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40C8" w:rsidRDefault="00E840C8" w:rsidP="002A0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A0DE2" w:rsidRDefault="002A0DE2" w:rsidP="002A0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DE2" w:rsidRDefault="002A0DE2" w:rsidP="002A0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DE2" w:rsidRDefault="002A0DE2" w:rsidP="002A0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DE2" w:rsidRDefault="002A0DE2" w:rsidP="002A0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DE2" w:rsidRDefault="002A0DE2" w:rsidP="002A0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DE2" w:rsidRDefault="002A0DE2" w:rsidP="002A0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4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157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C91" w:rsidRDefault="00595A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33CDB">
        <w:rPr>
          <w:color w:val="000000" w:themeColor="text1"/>
          <w:u w:color="000000" w:themeColor="text1"/>
        </w:rPr>
        <w:t xml:space="preserve">TO AMEND THE CODE OF LAWS OF SOUTH CAROLINA, 1976, </w:t>
      </w:r>
      <w:r w:rsidR="00884CD8">
        <w:rPr>
          <w:color w:val="000000" w:themeColor="text1"/>
          <w:u w:color="000000" w:themeColor="text1"/>
        </w:rPr>
        <w:t xml:space="preserve">TO ENACT THE “EQUAL PROTECTION FOR UNBORN BABIES ACT” </w:t>
      </w:r>
      <w:r w:rsidRPr="00533CDB">
        <w:rPr>
          <w:color w:val="000000" w:themeColor="text1"/>
          <w:u w:color="000000" w:themeColor="text1"/>
        </w:rPr>
        <w:t xml:space="preserve">BY ADDING CHAPTER 139 TO TITLE 44 SO AS TO PROHIBIT THE PERFORMANCE OR INDUCTION OF ABORTIONS IN THIS STATE, TO </w:t>
      </w:r>
      <w:r w:rsidR="00036F0F">
        <w:rPr>
          <w:color w:val="000000" w:themeColor="text1"/>
          <w:u w:color="000000" w:themeColor="text1"/>
        </w:rPr>
        <w:t>CREATE CRIMINAL</w:t>
      </w:r>
      <w:r w:rsidRPr="00533CDB">
        <w:rPr>
          <w:color w:val="000000" w:themeColor="text1"/>
          <w:u w:color="000000" w:themeColor="text1"/>
        </w:rPr>
        <w:t xml:space="preserve"> PENALTIES</w:t>
      </w:r>
      <w:r w:rsidR="008F3A27">
        <w:rPr>
          <w:color w:val="000000" w:themeColor="text1"/>
          <w:u w:color="000000" w:themeColor="text1"/>
        </w:rPr>
        <w:t xml:space="preserve"> FOR VIOLATING THE PROHIBITION,</w:t>
      </w:r>
      <w:r w:rsidR="001C7CF1">
        <w:rPr>
          <w:color w:val="000000" w:themeColor="text1"/>
          <w:u w:color="000000" w:themeColor="text1"/>
        </w:rPr>
        <w:t xml:space="preserve"> </w:t>
      </w:r>
      <w:r w:rsidR="00036F0F">
        <w:rPr>
          <w:color w:val="000000" w:themeColor="text1"/>
          <w:u w:color="000000" w:themeColor="text1"/>
        </w:rPr>
        <w:t xml:space="preserve">AND </w:t>
      </w:r>
      <w:r w:rsidRPr="00533CDB">
        <w:rPr>
          <w:color w:val="000000" w:themeColor="text1"/>
          <w:u w:color="000000" w:themeColor="text1"/>
        </w:rPr>
        <w:t xml:space="preserve">TO DEFINE NECESSARY TERMS; TO REPEAL CHAPTER 41 OF TITLE 44 RELATING TO ABORTIONS; </w:t>
      </w:r>
      <w:r w:rsidR="00130EB6">
        <w:rPr>
          <w:color w:val="000000" w:themeColor="text1"/>
          <w:u w:color="000000" w:themeColor="text1"/>
        </w:rPr>
        <w:t xml:space="preserve">AND </w:t>
      </w:r>
      <w:r w:rsidRPr="00533CDB">
        <w:rPr>
          <w:color w:val="000000" w:themeColor="text1"/>
          <w:u w:color="000000" w:themeColor="text1"/>
        </w:rPr>
        <w:t>TO PROVIDE THAT THE PROVISIONS CONTAINED IN THIS ACT ARE EFFECTIVE UPON AN ACTION TAKEN BY THE FEDERAL GOVERNMENT THAT HAS THE EFFECT OF RESTORING OR GRANTING TO THE STATE OF SOUTH CAROLINA THE AUTHORITY TO REGULATE ABORTION TO THE EXTENT SET FORTH IN THIS ACT.</w:t>
      </w:r>
      <w:bookmarkStart w:id="4" w:name="titleend"/>
      <w:bookmarkEnd w:id="4"/>
    </w:p>
    <w:p w:rsidR="00837C91" w:rsidRDefault="00837C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C91" w:rsidRPr="00837C91" w:rsidRDefault="00837C91" w:rsidP="00837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837C91">
        <w:rPr>
          <w:szCs w:val="22"/>
        </w:rPr>
        <w:t>Whereas, the General Assembly acknowledges that all human beings are created equal, and endowed by their Creator with certain unalienable rights, the foremost of which is the right to life; and</w:t>
      </w:r>
    </w:p>
    <w:p w:rsidR="00837C91" w:rsidRPr="00837C91" w:rsidRDefault="00837C91" w:rsidP="00837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37C91" w:rsidRPr="00837C91" w:rsidRDefault="00837C91" w:rsidP="00837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837C91">
        <w:rPr>
          <w:szCs w:val="22"/>
        </w:rPr>
        <w:t xml:space="preserve">Whereas, </w:t>
      </w:r>
      <w:r w:rsidR="005A537C" w:rsidRPr="00837C91">
        <w:rPr>
          <w:szCs w:val="22"/>
        </w:rPr>
        <w:t>Section 3</w:t>
      </w:r>
      <w:r w:rsidR="005A537C">
        <w:rPr>
          <w:szCs w:val="22"/>
        </w:rPr>
        <w:t xml:space="preserve">, </w:t>
      </w:r>
      <w:r w:rsidRPr="00837C91">
        <w:rPr>
          <w:szCs w:val="22"/>
        </w:rPr>
        <w:t>Article I of the Constitution of the State of South Carolina, 1895, guarantees that no person may be deprived of life, liberty, or property without due process of law or be denied the equal protection of the laws; and</w:t>
      </w:r>
    </w:p>
    <w:p w:rsidR="00837C91" w:rsidRPr="00837C91" w:rsidRDefault="00837C91" w:rsidP="00837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37C91" w:rsidRDefault="00837C91" w:rsidP="00837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7C91">
        <w:rPr>
          <w:szCs w:val="22"/>
        </w:rPr>
        <w:t>Whereas, the General Assembly, in the exercise of its constitutional duties and powers, has a compelling interest to establish justice and provide equal protection of life for all babies, both born and unborn. Now, therefore,</w:t>
      </w:r>
    </w:p>
    <w:p w:rsidR="00837C91" w:rsidRDefault="00837C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57C" w:rsidRDefault="008B15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157C" w:rsidRDefault="008B15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C91" w:rsidRDefault="00837C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This act may be referred to and cited as the “Equal Protection for Unborn Babies Act.”</w:t>
      </w:r>
    </w:p>
    <w:p w:rsidR="00837C91" w:rsidRDefault="00837C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F38" w:rsidRPr="00A22F38" w:rsidRDefault="008B157C" w:rsidP="00A2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r>
      <w:r w:rsidR="00837C91">
        <w:t>2</w:t>
      </w:r>
      <w:r>
        <w:t>.</w:t>
      </w:r>
      <w:r>
        <w:tab/>
      </w:r>
      <w:r w:rsidR="00A22F38" w:rsidRPr="00A22F38">
        <w:rPr>
          <w:szCs w:val="22"/>
        </w:rPr>
        <w:t>Title 44 of the 1976 Code is amended by adding:</w:t>
      </w:r>
    </w:p>
    <w:p w:rsidR="00A22F38" w:rsidRPr="00A22F38" w:rsidRDefault="00A22F38" w:rsidP="00A2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A22F38" w:rsidRDefault="00A22F38" w:rsidP="00A2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A22F38">
        <w:rPr>
          <w:szCs w:val="22"/>
        </w:rPr>
        <w:t>“CHAPTER 139</w:t>
      </w:r>
    </w:p>
    <w:p w:rsidR="008612BF" w:rsidRPr="00A22F38" w:rsidRDefault="008612BF" w:rsidP="00A2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p>
    <w:p w:rsidR="00A22F38" w:rsidRPr="00A22F38" w:rsidRDefault="00A22F38" w:rsidP="00A2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A22F38">
        <w:rPr>
          <w:szCs w:val="22"/>
        </w:rPr>
        <w:t>Prohibition of Abortions</w:t>
      </w:r>
    </w:p>
    <w:p w:rsidR="00A22F38" w:rsidRPr="00A22F38" w:rsidRDefault="00A22F38" w:rsidP="00A2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p>
    <w:p w:rsidR="00A22F38" w:rsidRPr="00A22F38" w:rsidRDefault="00A22F38" w:rsidP="00A2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A22F38">
        <w:rPr>
          <w:szCs w:val="22"/>
        </w:rPr>
        <w:tab/>
        <w:t>Section 44</w:t>
      </w:r>
      <w:r w:rsidR="00FB10FF">
        <w:rPr>
          <w:szCs w:val="22"/>
        </w:rPr>
        <w:noBreakHyphen/>
      </w:r>
      <w:r w:rsidRPr="00A22F38">
        <w:rPr>
          <w:szCs w:val="22"/>
        </w:rPr>
        <w:t>139</w:t>
      </w:r>
      <w:r w:rsidR="00FB10FF">
        <w:rPr>
          <w:szCs w:val="22"/>
        </w:rPr>
        <w:noBreakHyphen/>
      </w:r>
      <w:r w:rsidRPr="00A22F38">
        <w:rPr>
          <w:szCs w:val="22"/>
        </w:rPr>
        <w:t>10.</w:t>
      </w:r>
      <w:r w:rsidRPr="00A22F38">
        <w:rPr>
          <w:szCs w:val="22"/>
        </w:rPr>
        <w:tab/>
        <w:t>For the purposes of this chapter:</w:t>
      </w:r>
    </w:p>
    <w:p w:rsidR="00AD26BB" w:rsidRPr="00AD26BB" w:rsidRDefault="00A22F38" w:rsidP="00AD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22F38">
        <w:rPr>
          <w:szCs w:val="22"/>
        </w:rPr>
        <w:tab/>
      </w:r>
      <w:r w:rsidR="00AD26BB" w:rsidRPr="00AD26BB">
        <w:rPr>
          <w:szCs w:val="22"/>
        </w:rPr>
        <w:t>(1)(a)</w:t>
      </w:r>
      <w:r w:rsidR="00AD26BB" w:rsidRPr="00AD26BB">
        <w:rPr>
          <w:szCs w:val="22"/>
        </w:rPr>
        <w:tab/>
      </w:r>
      <w:r w:rsidR="00FB10FF">
        <w:rPr>
          <w:szCs w:val="22"/>
        </w:rPr>
        <w:t>‘</w:t>
      </w:r>
      <w:r w:rsidR="00AD26BB" w:rsidRPr="00AD26BB">
        <w:rPr>
          <w:rFonts w:eastAsiaTheme="minorHAnsi"/>
          <w:szCs w:val="22"/>
        </w:rPr>
        <w:t>Abortion</w:t>
      </w:r>
      <w:r w:rsidR="00FB10FF">
        <w:rPr>
          <w:rFonts w:eastAsiaTheme="minorHAnsi"/>
          <w:szCs w:val="22"/>
        </w:rPr>
        <w:t>’</w:t>
      </w:r>
      <w:r w:rsidR="00AD26BB" w:rsidRPr="00AD26BB">
        <w:rPr>
          <w:rFonts w:eastAsiaTheme="minorHAnsi"/>
          <w:szCs w:val="22"/>
        </w:rPr>
        <w:t xml:space="preserve"> means:</w:t>
      </w:r>
    </w:p>
    <w:p w:rsidR="00AD26BB" w:rsidRPr="00AD26BB" w:rsidRDefault="00EC5820" w:rsidP="00AD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Pr>
          <w:rFonts w:eastAsiaTheme="minorHAnsi"/>
          <w:szCs w:val="22"/>
        </w:rPr>
        <w:tab/>
        <w:t>(i)</w:t>
      </w:r>
      <w:r>
        <w:rPr>
          <w:rFonts w:eastAsiaTheme="minorHAnsi"/>
          <w:szCs w:val="22"/>
        </w:rPr>
        <w:tab/>
      </w:r>
      <w:r>
        <w:rPr>
          <w:rFonts w:eastAsiaTheme="minorHAnsi"/>
          <w:szCs w:val="22"/>
        </w:rPr>
        <w:tab/>
      </w:r>
      <w:r w:rsidR="00AD26BB" w:rsidRPr="00AD26BB">
        <w:rPr>
          <w:rFonts w:eastAsiaTheme="minorHAnsi"/>
          <w:szCs w:val="22"/>
        </w:rPr>
        <w:t>the use or prescription of any instrument, medicine, drug, or any other substance or device intended to intentionally kill the unborn baby of a woman known or suspected to be pregnant; and</w:t>
      </w:r>
    </w:p>
    <w:p w:rsidR="00AD26BB" w:rsidRPr="00AD26BB" w:rsidRDefault="00AD26BB" w:rsidP="00AD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D26BB">
        <w:rPr>
          <w:rFonts w:eastAsiaTheme="minorHAnsi"/>
          <w:szCs w:val="22"/>
        </w:rPr>
        <w:tab/>
      </w:r>
      <w:r w:rsidRPr="00AD26BB">
        <w:rPr>
          <w:rFonts w:eastAsiaTheme="minorHAnsi"/>
          <w:szCs w:val="22"/>
        </w:rPr>
        <w:tab/>
      </w:r>
      <w:r w:rsidRPr="00AD26BB">
        <w:rPr>
          <w:rFonts w:eastAsiaTheme="minorHAnsi"/>
          <w:szCs w:val="22"/>
        </w:rPr>
        <w:tab/>
        <w:t>(ii)</w:t>
      </w:r>
      <w:r w:rsidRPr="00AD26BB">
        <w:rPr>
          <w:rFonts w:eastAsiaTheme="minorHAnsi"/>
          <w:szCs w:val="22"/>
        </w:rPr>
        <w:tab/>
        <w:t>an omission of a statutorily required act, that, under the circumstances as the actor believes them to be, constitutes a substantial step in a course of conduct planned to culminate in the death of the unborn baby of a woman known or suspected to be pregnant.</w:t>
      </w:r>
    </w:p>
    <w:p w:rsidR="00AD26BB" w:rsidRPr="00AD26BB" w:rsidRDefault="00AD26BB" w:rsidP="00AD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D26BB">
        <w:rPr>
          <w:rFonts w:eastAsiaTheme="minorHAnsi"/>
          <w:szCs w:val="22"/>
        </w:rPr>
        <w:tab/>
      </w:r>
      <w:r w:rsidRPr="00AD26BB">
        <w:rPr>
          <w:rFonts w:eastAsiaTheme="minorHAnsi"/>
          <w:szCs w:val="22"/>
        </w:rPr>
        <w:tab/>
        <w:t>(b)</w:t>
      </w:r>
      <w:r w:rsidRPr="00AD26BB">
        <w:rPr>
          <w:rFonts w:eastAsiaTheme="minorHAnsi"/>
          <w:szCs w:val="22"/>
        </w:rPr>
        <w:tab/>
        <w:t xml:space="preserve">The definition of </w:t>
      </w:r>
      <w:r w:rsidR="00FB10FF">
        <w:rPr>
          <w:rFonts w:eastAsiaTheme="minorHAnsi"/>
          <w:szCs w:val="22"/>
        </w:rPr>
        <w:t>‘</w:t>
      </w:r>
      <w:r w:rsidRPr="00AD26BB">
        <w:rPr>
          <w:rFonts w:eastAsiaTheme="minorHAnsi"/>
          <w:szCs w:val="22"/>
        </w:rPr>
        <w:t>abortion</w:t>
      </w:r>
      <w:r w:rsidR="00FB10FF">
        <w:rPr>
          <w:rFonts w:eastAsiaTheme="minorHAnsi"/>
          <w:szCs w:val="22"/>
        </w:rPr>
        <w:t>’</w:t>
      </w:r>
      <w:r w:rsidRPr="00AD26BB">
        <w:rPr>
          <w:rFonts w:eastAsiaTheme="minorHAnsi"/>
          <w:szCs w:val="22"/>
        </w:rPr>
        <w:t xml:space="preserve"> does not include a medical procedure performed by a physician to:</w:t>
      </w:r>
    </w:p>
    <w:p w:rsidR="00AD26BB" w:rsidRPr="00AD26BB" w:rsidRDefault="00AD26BB" w:rsidP="00AD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D26BB">
        <w:rPr>
          <w:rFonts w:eastAsiaTheme="minorHAnsi"/>
          <w:szCs w:val="22"/>
        </w:rPr>
        <w:tab/>
      </w:r>
      <w:r w:rsidRPr="00AD26BB">
        <w:rPr>
          <w:rFonts w:eastAsiaTheme="minorHAnsi"/>
          <w:szCs w:val="22"/>
        </w:rPr>
        <w:tab/>
      </w:r>
      <w:r w:rsidRPr="00AD26BB">
        <w:rPr>
          <w:rFonts w:eastAsiaTheme="minorHAnsi"/>
          <w:szCs w:val="22"/>
        </w:rPr>
        <w:tab/>
        <w:t>(i)</w:t>
      </w:r>
      <w:r w:rsidRPr="00AD26BB">
        <w:rPr>
          <w:rFonts w:eastAsiaTheme="minorHAnsi"/>
          <w:szCs w:val="22"/>
        </w:rPr>
        <w:tab/>
      </w:r>
      <w:r w:rsidRPr="00AD26BB">
        <w:rPr>
          <w:rFonts w:eastAsiaTheme="minorHAnsi"/>
          <w:szCs w:val="22"/>
        </w:rPr>
        <w:tab/>
      </w:r>
      <w:r w:rsidRPr="00AD26BB">
        <w:rPr>
          <w:snapToGrid w:val="0"/>
        </w:rPr>
        <w:t>save the life or preserve the health of an unborn baby;</w:t>
      </w:r>
    </w:p>
    <w:p w:rsidR="00AD26BB" w:rsidRPr="00AD26BB" w:rsidRDefault="00AD26BB" w:rsidP="00AD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D26BB">
        <w:rPr>
          <w:snapToGrid w:val="0"/>
        </w:rPr>
        <w:tab/>
      </w:r>
      <w:r w:rsidRPr="00AD26BB">
        <w:rPr>
          <w:snapToGrid w:val="0"/>
        </w:rPr>
        <w:tab/>
      </w:r>
      <w:r w:rsidRPr="00AD26BB">
        <w:rPr>
          <w:snapToGrid w:val="0"/>
        </w:rPr>
        <w:tab/>
        <w:t>(ii)</w:t>
      </w:r>
      <w:r w:rsidRPr="00AD26BB">
        <w:rPr>
          <w:snapToGrid w:val="0"/>
        </w:rPr>
        <w:tab/>
        <w:t>remove a dead unborn baby caused by a spontaneous abortion; or</w:t>
      </w:r>
    </w:p>
    <w:p w:rsidR="00A22F38" w:rsidRPr="00A22F38" w:rsidRDefault="00AD26BB" w:rsidP="00AD2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AD26BB">
        <w:rPr>
          <w:snapToGrid w:val="0"/>
        </w:rPr>
        <w:tab/>
      </w:r>
      <w:r w:rsidRPr="00AD26BB">
        <w:rPr>
          <w:snapToGrid w:val="0"/>
        </w:rPr>
        <w:tab/>
      </w:r>
      <w:r w:rsidRPr="00AD26BB">
        <w:rPr>
          <w:snapToGrid w:val="0"/>
        </w:rPr>
        <w:tab/>
        <w:t>(iii)</w:t>
      </w:r>
      <w:r w:rsidRPr="00AD26BB">
        <w:rPr>
          <w:snapToGrid w:val="0"/>
        </w:rPr>
        <w:tab/>
        <w:t>treat an ectopic pregnancy.</w:t>
      </w:r>
    </w:p>
    <w:p w:rsidR="00A22F38" w:rsidRDefault="00A22F38" w:rsidP="00A2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A22F38">
        <w:rPr>
          <w:rFonts w:eastAsiaTheme="minorHAnsi"/>
          <w:szCs w:val="22"/>
        </w:rPr>
        <w:tab/>
        <w:t>(2)</w:t>
      </w:r>
      <w:r w:rsidRPr="00A22F38">
        <w:rPr>
          <w:rFonts w:eastAsiaTheme="minorHAnsi"/>
          <w:szCs w:val="22"/>
        </w:rPr>
        <w:tab/>
      </w:r>
      <w:r w:rsidR="00FB10FF">
        <w:rPr>
          <w:rFonts w:eastAsiaTheme="minorHAnsi"/>
          <w:szCs w:val="22"/>
        </w:rPr>
        <w:t>‘</w:t>
      </w:r>
      <w:r w:rsidRPr="00A22F38">
        <w:rPr>
          <w:rFonts w:eastAsiaTheme="minorHAnsi"/>
          <w:szCs w:val="22"/>
        </w:rPr>
        <w:t>Attempt to perform or induce an abortion</w:t>
      </w:r>
      <w:r w:rsidR="00FB10FF">
        <w:rPr>
          <w:rFonts w:eastAsiaTheme="minorHAnsi"/>
          <w:szCs w:val="22"/>
        </w:rPr>
        <w:t>’</w:t>
      </w:r>
      <w:r w:rsidRPr="00A22F38">
        <w:rPr>
          <w:rFonts w:eastAsiaTheme="minorHAnsi"/>
          <w:szCs w:val="22"/>
        </w:rPr>
        <w:t xml:space="preserve"> means an act, or an omission of a statutorily required act, that, under the circumstances as the actor believes them to be, constitutes a substantial step in a course of conduct planned to culminate in the performance or induction of an abortion in this State in violation of this chapter.</w:t>
      </w:r>
    </w:p>
    <w:p w:rsidR="00276C4E" w:rsidRPr="00A22F38" w:rsidRDefault="00276C4E" w:rsidP="00A2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tab/>
        <w:t>(3)</w:t>
      </w:r>
      <w:r>
        <w:tab/>
      </w:r>
      <w:r w:rsidR="00FB10FF">
        <w:t>‘</w:t>
      </w:r>
      <w:r>
        <w:t>Fertilization</w:t>
      </w:r>
      <w:r w:rsidR="00FB10FF">
        <w:t>’</w:t>
      </w:r>
      <w:r>
        <w:t xml:space="preserve"> means the fusion of a human spermatozoon with a human ovum.</w:t>
      </w:r>
    </w:p>
    <w:p w:rsidR="00A22F38" w:rsidRPr="00A22F38" w:rsidRDefault="00276C4E" w:rsidP="00A2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Pr>
          <w:rFonts w:eastAsiaTheme="minorHAnsi"/>
          <w:szCs w:val="22"/>
        </w:rPr>
        <w:tab/>
        <w:t>(4</w:t>
      </w:r>
      <w:r w:rsidR="00A22F38" w:rsidRPr="00A22F38">
        <w:rPr>
          <w:rFonts w:eastAsiaTheme="minorHAnsi"/>
          <w:szCs w:val="22"/>
        </w:rPr>
        <w:t>)</w:t>
      </w:r>
      <w:r w:rsidR="00A22F38" w:rsidRPr="00A22F38">
        <w:rPr>
          <w:rFonts w:eastAsiaTheme="minorHAnsi"/>
          <w:szCs w:val="22"/>
        </w:rPr>
        <w:tab/>
      </w:r>
      <w:r w:rsidR="00FB10FF">
        <w:rPr>
          <w:rFonts w:eastAsiaTheme="minorHAnsi"/>
          <w:szCs w:val="22"/>
        </w:rPr>
        <w:t>‘</w:t>
      </w:r>
      <w:r w:rsidR="00A22F38" w:rsidRPr="00A22F38">
        <w:rPr>
          <w:rFonts w:eastAsiaTheme="minorHAnsi"/>
          <w:szCs w:val="22"/>
        </w:rPr>
        <w:t>Physician</w:t>
      </w:r>
      <w:r w:rsidR="00FB10FF">
        <w:rPr>
          <w:rFonts w:eastAsiaTheme="minorHAnsi"/>
          <w:szCs w:val="22"/>
        </w:rPr>
        <w:t>’</w:t>
      </w:r>
      <w:r w:rsidR="00A22F38" w:rsidRPr="00A22F38">
        <w:rPr>
          <w:rFonts w:eastAsiaTheme="minorHAnsi"/>
          <w:szCs w:val="22"/>
        </w:rPr>
        <w:t xml:space="preserve"> means any person licensed to practice medicine and surgery or osteopathic medicine and surgery in this State.</w:t>
      </w:r>
    </w:p>
    <w:p w:rsidR="00A22F38" w:rsidRPr="00A22F38" w:rsidRDefault="00276C4E" w:rsidP="00A2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(5</w:t>
      </w:r>
      <w:r w:rsidR="00A22F38" w:rsidRPr="00A22F38">
        <w:rPr>
          <w:rFonts w:eastAsiaTheme="minorHAnsi"/>
          <w:szCs w:val="22"/>
        </w:rPr>
        <w:t>)</w:t>
      </w:r>
      <w:r w:rsidR="00A22F38" w:rsidRPr="00A22F38">
        <w:rPr>
          <w:rFonts w:eastAsiaTheme="minorHAnsi"/>
          <w:szCs w:val="22"/>
        </w:rPr>
        <w:tab/>
      </w:r>
      <w:r w:rsidR="00FB10FF">
        <w:rPr>
          <w:rFonts w:eastAsiaTheme="minorHAnsi"/>
          <w:szCs w:val="22"/>
        </w:rPr>
        <w:t>‘</w:t>
      </w:r>
      <w:r w:rsidR="00A22F38" w:rsidRPr="00A22F38">
        <w:rPr>
          <w:rFonts w:eastAsiaTheme="minorHAnsi"/>
          <w:szCs w:val="22"/>
        </w:rPr>
        <w:t xml:space="preserve">Unborn </w:t>
      </w:r>
      <w:r>
        <w:rPr>
          <w:rFonts w:eastAsiaTheme="minorHAnsi"/>
          <w:szCs w:val="22"/>
        </w:rPr>
        <w:t>baby</w:t>
      </w:r>
      <w:r w:rsidR="00FB10FF">
        <w:rPr>
          <w:rFonts w:eastAsiaTheme="minorHAnsi"/>
          <w:szCs w:val="22"/>
        </w:rPr>
        <w:t>’</w:t>
      </w:r>
      <w:r w:rsidR="00A22F38" w:rsidRPr="00A22F38">
        <w:rPr>
          <w:rFonts w:eastAsiaTheme="minorHAnsi"/>
          <w:szCs w:val="22"/>
        </w:rPr>
        <w:t xml:space="preserve"> means an individual </w:t>
      </w:r>
      <w:r>
        <w:rPr>
          <w:rFonts w:eastAsiaTheme="minorHAnsi"/>
          <w:szCs w:val="22"/>
        </w:rPr>
        <w:t>human being</w:t>
      </w:r>
      <w:r w:rsidR="00A22F38" w:rsidRPr="00A22F38">
        <w:rPr>
          <w:rFonts w:eastAsiaTheme="minorHAnsi"/>
          <w:szCs w:val="22"/>
        </w:rPr>
        <w:t xml:space="preserve"> from fertilization until live birth.</w:t>
      </w:r>
    </w:p>
    <w:p w:rsidR="00A22F38" w:rsidRPr="00A22F38" w:rsidRDefault="00276C4E" w:rsidP="00A2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Pr>
          <w:rFonts w:eastAsiaTheme="minorHAnsi"/>
          <w:szCs w:val="22"/>
        </w:rPr>
        <w:tab/>
        <w:t>(6</w:t>
      </w:r>
      <w:r w:rsidR="00A22F38" w:rsidRPr="00A22F38">
        <w:rPr>
          <w:rFonts w:eastAsiaTheme="minorHAnsi"/>
          <w:szCs w:val="22"/>
        </w:rPr>
        <w:t>)</w:t>
      </w:r>
      <w:r w:rsidR="00A22F38" w:rsidRPr="00A22F38">
        <w:rPr>
          <w:rFonts w:eastAsiaTheme="minorHAnsi"/>
          <w:szCs w:val="22"/>
        </w:rPr>
        <w:tab/>
      </w:r>
      <w:r w:rsidR="00FB10FF">
        <w:rPr>
          <w:rFonts w:eastAsiaTheme="minorHAnsi"/>
          <w:szCs w:val="22"/>
        </w:rPr>
        <w:t>‘</w:t>
      </w:r>
      <w:r w:rsidR="00A22F38" w:rsidRPr="00A22F38">
        <w:rPr>
          <w:rFonts w:eastAsiaTheme="minorHAnsi"/>
          <w:szCs w:val="22"/>
        </w:rPr>
        <w:t>Woman</w:t>
      </w:r>
      <w:r w:rsidR="00FB10FF">
        <w:rPr>
          <w:rFonts w:eastAsiaTheme="minorHAnsi"/>
          <w:szCs w:val="22"/>
        </w:rPr>
        <w:t>’</w:t>
      </w:r>
      <w:r w:rsidR="00A22F38" w:rsidRPr="00A22F38">
        <w:rPr>
          <w:rFonts w:eastAsiaTheme="minorHAnsi"/>
          <w:szCs w:val="22"/>
        </w:rPr>
        <w:t xml:space="preserve"> means a female human being whether or not she has reached the age of majority.</w:t>
      </w:r>
    </w:p>
    <w:p w:rsidR="00A22F38" w:rsidRPr="00A22F38" w:rsidRDefault="00A22F38" w:rsidP="00A2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rsidR="00A22F38" w:rsidRPr="00A22F38" w:rsidRDefault="00A22F38" w:rsidP="00A2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A22F38">
        <w:rPr>
          <w:rFonts w:eastAsiaTheme="minorHAnsi"/>
          <w:szCs w:val="22"/>
        </w:rPr>
        <w:tab/>
        <w:t>Section 44</w:t>
      </w:r>
      <w:r w:rsidR="00FB10FF">
        <w:rPr>
          <w:rFonts w:eastAsiaTheme="minorHAnsi"/>
          <w:szCs w:val="22"/>
        </w:rPr>
        <w:noBreakHyphen/>
      </w:r>
      <w:r w:rsidRPr="00A22F38">
        <w:rPr>
          <w:rFonts w:eastAsiaTheme="minorHAnsi"/>
          <w:szCs w:val="22"/>
        </w:rPr>
        <w:t>139</w:t>
      </w:r>
      <w:r w:rsidR="00FB10FF">
        <w:rPr>
          <w:rFonts w:eastAsiaTheme="minorHAnsi"/>
          <w:szCs w:val="22"/>
        </w:rPr>
        <w:noBreakHyphen/>
      </w:r>
      <w:r w:rsidRPr="00A22F38">
        <w:rPr>
          <w:rFonts w:eastAsiaTheme="minorHAnsi"/>
          <w:szCs w:val="22"/>
        </w:rPr>
        <w:t>20.</w:t>
      </w:r>
      <w:r w:rsidRPr="00A22F38">
        <w:rPr>
          <w:rFonts w:eastAsiaTheme="minorHAnsi"/>
          <w:szCs w:val="22"/>
        </w:rPr>
        <w:tab/>
        <w:t>No person may perform or induce, or attempt to perform or induce, an abortion in this State.</w:t>
      </w:r>
    </w:p>
    <w:p w:rsidR="00A22F38" w:rsidRPr="00A22F38" w:rsidRDefault="00A22F38" w:rsidP="00A2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rsidR="00A22F38" w:rsidRPr="00A22F38" w:rsidRDefault="00A22F38" w:rsidP="00A2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A22F38">
        <w:rPr>
          <w:rFonts w:eastAsiaTheme="minorHAnsi"/>
          <w:szCs w:val="22"/>
        </w:rPr>
        <w:tab/>
        <w:t>Section 44</w:t>
      </w:r>
      <w:r w:rsidR="00FB10FF">
        <w:rPr>
          <w:rFonts w:eastAsiaTheme="minorHAnsi"/>
          <w:szCs w:val="22"/>
        </w:rPr>
        <w:noBreakHyphen/>
      </w:r>
      <w:r w:rsidRPr="00A22F38">
        <w:rPr>
          <w:rFonts w:eastAsiaTheme="minorHAnsi"/>
          <w:szCs w:val="22"/>
        </w:rPr>
        <w:t>139</w:t>
      </w:r>
      <w:r w:rsidR="00FB10FF">
        <w:rPr>
          <w:rFonts w:eastAsiaTheme="minorHAnsi"/>
          <w:szCs w:val="22"/>
        </w:rPr>
        <w:noBreakHyphen/>
      </w:r>
      <w:r w:rsidRPr="00A22F38">
        <w:rPr>
          <w:rFonts w:eastAsiaTheme="minorHAnsi"/>
          <w:szCs w:val="22"/>
        </w:rPr>
        <w:t>30.</w:t>
      </w:r>
      <w:r w:rsidRPr="00A22F38">
        <w:rPr>
          <w:rFonts w:eastAsiaTheme="minorHAnsi"/>
          <w:szCs w:val="22"/>
        </w:rPr>
        <w:tab/>
      </w:r>
      <w:r w:rsidR="00743DD2">
        <w:t>A person convicted of performing or inducing an abortion must be punished in the same manner as provided in Section 16</w:t>
      </w:r>
      <w:r w:rsidR="00FB10FF">
        <w:noBreakHyphen/>
      </w:r>
      <w:r w:rsidR="00743DD2">
        <w:t>3</w:t>
      </w:r>
      <w:r w:rsidR="00FB10FF">
        <w:noBreakHyphen/>
      </w:r>
      <w:r w:rsidR="00743DD2">
        <w:t>20.</w:t>
      </w:r>
    </w:p>
    <w:p w:rsidR="00A22F38" w:rsidRPr="00A22F38" w:rsidRDefault="00A22F38" w:rsidP="00A2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rsidR="00743DD2" w:rsidRDefault="00A22F38" w:rsidP="00A2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2F38">
        <w:rPr>
          <w:rFonts w:eastAsiaTheme="minorHAnsi"/>
          <w:szCs w:val="22"/>
        </w:rPr>
        <w:tab/>
        <w:t>Section 44</w:t>
      </w:r>
      <w:r w:rsidR="00FB10FF">
        <w:rPr>
          <w:rFonts w:eastAsiaTheme="minorHAnsi"/>
          <w:szCs w:val="22"/>
        </w:rPr>
        <w:noBreakHyphen/>
      </w:r>
      <w:r w:rsidRPr="00A22F38">
        <w:rPr>
          <w:rFonts w:eastAsiaTheme="minorHAnsi"/>
          <w:szCs w:val="22"/>
        </w:rPr>
        <w:t>139</w:t>
      </w:r>
      <w:r w:rsidR="00FB10FF">
        <w:rPr>
          <w:rFonts w:eastAsiaTheme="minorHAnsi"/>
          <w:szCs w:val="22"/>
        </w:rPr>
        <w:noBreakHyphen/>
      </w:r>
      <w:r w:rsidRPr="00A22F38">
        <w:rPr>
          <w:rFonts w:eastAsiaTheme="minorHAnsi"/>
          <w:szCs w:val="22"/>
        </w:rPr>
        <w:t>40.</w:t>
      </w:r>
      <w:r w:rsidR="00A869FD">
        <w:rPr>
          <w:rFonts w:eastAsiaTheme="minorHAnsi"/>
          <w:szCs w:val="22"/>
        </w:rPr>
        <w:tab/>
      </w:r>
      <w:r w:rsidR="00743DD2">
        <w:t>A person convicted of attempting to perform or induce an abortion must be punished in the same manner as provided in Section 16</w:t>
      </w:r>
      <w:r w:rsidR="00FB10FF">
        <w:noBreakHyphen/>
      </w:r>
      <w:r w:rsidR="00743DD2">
        <w:t>3</w:t>
      </w:r>
      <w:r w:rsidR="00FB10FF">
        <w:noBreakHyphen/>
      </w:r>
      <w:r w:rsidR="00743DD2">
        <w:t>29.</w:t>
      </w:r>
    </w:p>
    <w:p w:rsidR="00743DD2" w:rsidRDefault="00743DD2" w:rsidP="00A2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290" w:rsidRPr="003A0290" w:rsidRDefault="003A0290" w:rsidP="003A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A0290">
        <w:rPr>
          <w:rFonts w:eastAsiaTheme="minorHAnsi"/>
          <w:szCs w:val="22"/>
        </w:rPr>
        <w:tab/>
        <w:t>Section 44</w:t>
      </w:r>
      <w:r w:rsidR="00FB10FF">
        <w:rPr>
          <w:rFonts w:eastAsiaTheme="minorHAnsi"/>
          <w:szCs w:val="22"/>
        </w:rPr>
        <w:noBreakHyphen/>
      </w:r>
      <w:r w:rsidRPr="003A0290">
        <w:rPr>
          <w:rFonts w:eastAsiaTheme="minorHAnsi"/>
          <w:szCs w:val="22"/>
        </w:rPr>
        <w:t>139</w:t>
      </w:r>
      <w:r w:rsidR="00FB10FF">
        <w:rPr>
          <w:rFonts w:eastAsiaTheme="minorHAnsi"/>
          <w:szCs w:val="22"/>
        </w:rPr>
        <w:noBreakHyphen/>
      </w:r>
      <w:r w:rsidRPr="003A0290">
        <w:rPr>
          <w:rFonts w:eastAsiaTheme="minorHAnsi"/>
          <w:szCs w:val="22"/>
        </w:rPr>
        <w:t>50.</w:t>
      </w:r>
      <w:r w:rsidRPr="003A0290">
        <w:rPr>
          <w:rFonts w:eastAsiaTheme="minorHAnsi"/>
          <w:szCs w:val="22"/>
        </w:rPr>
        <w:tab/>
      </w:r>
      <w:r w:rsidRPr="003A0290">
        <w:rPr>
          <w:snapToGrid w:val="0"/>
        </w:rPr>
        <w:t>(A)</w:t>
      </w:r>
      <w:r w:rsidRPr="003A0290">
        <w:rPr>
          <w:snapToGrid w:val="0"/>
        </w:rPr>
        <w:tab/>
        <w:t>Nothing in this chapter shall be construed to prohibit a physician from performing a medical procedure or providing medical treatment designed or intended to prevent the death of a pregnant woman, including delivering the unborn baby prematurely if necessarily concomitant with the lifesaving intervention. However, a physician shall make reasonable medical efforts under the circumstances to preserve both the life of the mother and the life of the unborn baby in a manner consistent with accepted medical standards. Under such circumstances, the accidental or unintentional injury to or death of the unborn baby is not a violation of this chapter. A physician</w:t>
      </w:r>
      <w:r w:rsidR="00FB10FF">
        <w:rPr>
          <w:snapToGrid w:val="0"/>
        </w:rPr>
        <w:t>’</w:t>
      </w:r>
      <w:r w:rsidRPr="003A0290">
        <w:rPr>
          <w:snapToGrid w:val="0"/>
        </w:rPr>
        <w:t>s understanding of a risk of death for a pregnant woman must not be based on a diagnosis or claim of a mental or emotional condition of the pregnant woman or a diagnosis or claim that the pregnant woman will purposefully engage in conduct that she intends to result in her death. The provisions of this section must not be construed to authorize the intentional killing of an unborn baby.</w:t>
      </w:r>
    </w:p>
    <w:p w:rsidR="008B157C" w:rsidRDefault="003A0290" w:rsidP="003A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3A0290">
        <w:rPr>
          <w:snapToGrid w:val="0"/>
        </w:rPr>
        <w:tab/>
        <w:t>(B)</w:t>
      </w:r>
      <w:r w:rsidRPr="003A0290">
        <w:rPr>
          <w:snapToGrid w:val="0"/>
        </w:rPr>
        <w:tab/>
        <w:t xml:space="preserve">Nothing in this </w:t>
      </w:r>
      <w:r w:rsidR="00DC000E">
        <w:rPr>
          <w:snapToGrid w:val="0"/>
        </w:rPr>
        <w:t>chapter</w:t>
      </w:r>
      <w:r w:rsidRPr="003A0290">
        <w:rPr>
          <w:snapToGrid w:val="0"/>
        </w:rPr>
        <w:t xml:space="preserve"> shall be construed to prohibit contraception. As used in this subsection, </w:t>
      </w:r>
      <w:r w:rsidR="00FB10FF">
        <w:rPr>
          <w:snapToGrid w:val="0"/>
        </w:rPr>
        <w:t>‘</w:t>
      </w:r>
      <w:r w:rsidRPr="003A0290">
        <w:rPr>
          <w:snapToGrid w:val="0"/>
        </w:rPr>
        <w:t>contraception</w:t>
      </w:r>
      <w:r w:rsidR="00FB10FF">
        <w:rPr>
          <w:snapToGrid w:val="0"/>
        </w:rPr>
        <w:t>’</w:t>
      </w:r>
      <w:r w:rsidRPr="003A0290">
        <w:rPr>
          <w:snapToGrid w:val="0"/>
        </w:rPr>
        <w:t xml:space="preserve"> is defined as the prevention of fertilization.</w:t>
      </w:r>
      <w:r w:rsidR="00A22F38" w:rsidRPr="00A22F38">
        <w:rPr>
          <w:rFonts w:eastAsiaTheme="minorHAnsi"/>
          <w:szCs w:val="22"/>
        </w:rPr>
        <w:t>”</w:t>
      </w:r>
    </w:p>
    <w:p w:rsidR="00A22F38" w:rsidRDefault="00A22F38" w:rsidP="00A2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rsidR="00A22F38" w:rsidRDefault="00A22F38" w:rsidP="00A2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szCs w:val="22"/>
        </w:rPr>
        <w:t>SECTION</w:t>
      </w:r>
      <w:r>
        <w:rPr>
          <w:rFonts w:eastAsiaTheme="minorHAnsi"/>
          <w:szCs w:val="22"/>
        </w:rPr>
        <w:tab/>
      </w:r>
      <w:r w:rsidR="00A621A2">
        <w:rPr>
          <w:rFonts w:eastAsiaTheme="minorHAnsi"/>
          <w:szCs w:val="22"/>
        </w:rPr>
        <w:t>3</w:t>
      </w:r>
      <w:r>
        <w:rPr>
          <w:rFonts w:eastAsiaTheme="minorHAnsi"/>
          <w:szCs w:val="22"/>
        </w:rPr>
        <w:t>.</w:t>
      </w:r>
      <w:r>
        <w:rPr>
          <w:rFonts w:eastAsiaTheme="minorHAnsi"/>
          <w:szCs w:val="22"/>
        </w:rPr>
        <w:tab/>
      </w:r>
      <w:r>
        <w:t>Chapter 41 of Title 44 of the 1976 Code is repealed.</w:t>
      </w:r>
    </w:p>
    <w:p w:rsidR="00280FFE" w:rsidRDefault="00280FFE" w:rsidP="00A22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FFE" w:rsidRPr="00280FFE" w:rsidRDefault="00280FFE" w:rsidP="00280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t>SECTION</w:t>
      </w:r>
      <w:r>
        <w:tab/>
      </w:r>
      <w:r w:rsidR="00A621A2">
        <w:t>4</w:t>
      </w:r>
      <w:r>
        <w:t>.</w:t>
      </w:r>
      <w:r>
        <w:tab/>
      </w:r>
      <w:r w:rsidRPr="00280FFE">
        <w:rPr>
          <w:rFonts w:eastAsiaTheme="minorHAnsi"/>
          <w:szCs w:val="22"/>
        </w:rPr>
        <w:t xml:space="preserve">The provisions contained in </w:t>
      </w:r>
      <w:r w:rsidR="00A621A2">
        <w:rPr>
          <w:rFonts w:eastAsiaTheme="minorHAnsi"/>
          <w:szCs w:val="22"/>
        </w:rPr>
        <w:t>SECTIONS 2</w:t>
      </w:r>
      <w:r w:rsidRPr="00280FFE">
        <w:rPr>
          <w:rFonts w:eastAsiaTheme="minorHAnsi"/>
          <w:szCs w:val="22"/>
        </w:rPr>
        <w:t xml:space="preserve"> and </w:t>
      </w:r>
      <w:r w:rsidR="00A621A2">
        <w:rPr>
          <w:rFonts w:eastAsiaTheme="minorHAnsi"/>
          <w:szCs w:val="22"/>
        </w:rPr>
        <w:t>3</w:t>
      </w:r>
      <w:r w:rsidRPr="00280FFE">
        <w:rPr>
          <w:rFonts w:eastAsiaTheme="minorHAnsi"/>
          <w:szCs w:val="22"/>
        </w:rPr>
        <w:t xml:space="preserve"> shall take effect upon the certification by the Attorney General to the Governor, the President of the Senate, and the Speaker of the House of Representatives that:</w:t>
      </w:r>
    </w:p>
    <w:p w:rsidR="00280FFE" w:rsidRPr="00280FFE" w:rsidRDefault="00280FFE" w:rsidP="00280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8"/>
          <w:u w:color="000000" w:themeColor="text1"/>
        </w:rPr>
      </w:pPr>
      <w:r w:rsidRPr="00280FFE">
        <w:rPr>
          <w:rFonts w:eastAsiaTheme="minorHAnsi"/>
          <w:szCs w:val="22"/>
        </w:rPr>
        <w:tab/>
        <w:t>(1)</w:t>
      </w:r>
      <w:r w:rsidRPr="00280FFE">
        <w:rPr>
          <w:rFonts w:eastAsiaTheme="minorHAnsi"/>
          <w:szCs w:val="22"/>
        </w:rPr>
        <w:tab/>
      </w:r>
      <w:r w:rsidRPr="00280FFE">
        <w:rPr>
          <w:rFonts w:eastAsiaTheme="minorHAnsi"/>
          <w:color w:val="000000" w:themeColor="text1"/>
          <w:szCs w:val="28"/>
          <w:u w:color="000000" w:themeColor="text1"/>
        </w:rPr>
        <w:t>the United States Supreme Court has overruled, in whole or in part,</w:t>
      </w:r>
      <w:r w:rsidRPr="00EA2AB2">
        <w:rPr>
          <w:rFonts w:eastAsiaTheme="minorHAnsi"/>
          <w:color w:val="000000" w:themeColor="text1"/>
          <w:szCs w:val="28"/>
          <w:u w:color="000000" w:themeColor="text1"/>
        </w:rPr>
        <w:t xml:space="preserve"> </w:t>
      </w:r>
      <w:r w:rsidRPr="00EA2AB2">
        <w:rPr>
          <w:rFonts w:eastAsiaTheme="minorHAnsi"/>
          <w:iCs/>
          <w:color w:val="000000" w:themeColor="text1"/>
          <w:szCs w:val="28"/>
          <w:u w:color="000000" w:themeColor="text1"/>
        </w:rPr>
        <w:t>Roe v. Wade</w:t>
      </w:r>
      <w:r w:rsidRPr="00EA2AB2">
        <w:rPr>
          <w:rFonts w:eastAsiaTheme="minorHAnsi"/>
          <w:color w:val="000000" w:themeColor="text1"/>
          <w:szCs w:val="28"/>
          <w:u w:color="000000" w:themeColor="text1"/>
        </w:rPr>
        <w:t>,</w:t>
      </w:r>
      <w:r w:rsidRPr="00280FFE">
        <w:rPr>
          <w:rFonts w:eastAsiaTheme="minorHAnsi"/>
          <w:color w:val="000000" w:themeColor="text1"/>
          <w:szCs w:val="28"/>
          <w:u w:color="000000" w:themeColor="text1"/>
        </w:rPr>
        <w:t xml:space="preserve"> 410 U.S. 113 (1973), that has the effect o</w:t>
      </w:r>
      <w:r w:rsidR="00E938F6">
        <w:rPr>
          <w:rFonts w:eastAsiaTheme="minorHAnsi"/>
          <w:color w:val="000000" w:themeColor="text1"/>
          <w:szCs w:val="28"/>
          <w:u w:color="000000" w:themeColor="text1"/>
        </w:rPr>
        <w:t xml:space="preserve">f </w:t>
      </w:r>
      <w:r w:rsidR="000C79B8">
        <w:rPr>
          <w:rFonts w:eastAsiaTheme="minorHAnsi"/>
          <w:color w:val="000000" w:themeColor="text1"/>
          <w:szCs w:val="28"/>
          <w:u w:color="000000" w:themeColor="text1"/>
        </w:rPr>
        <w:t>acknowledg</w:t>
      </w:r>
      <w:r w:rsidR="003958E0">
        <w:rPr>
          <w:rFonts w:eastAsiaTheme="minorHAnsi"/>
          <w:color w:val="000000" w:themeColor="text1"/>
          <w:szCs w:val="28"/>
          <w:u w:color="000000" w:themeColor="text1"/>
        </w:rPr>
        <w:t>ing</w:t>
      </w:r>
      <w:r w:rsidR="00A621A2">
        <w:rPr>
          <w:rFonts w:eastAsiaTheme="minorHAnsi"/>
          <w:color w:val="000000" w:themeColor="text1"/>
          <w:szCs w:val="28"/>
          <w:u w:color="000000" w:themeColor="text1"/>
        </w:rPr>
        <w:t xml:space="preserve"> that</w:t>
      </w:r>
      <w:r w:rsidR="00E938F6">
        <w:rPr>
          <w:rFonts w:eastAsiaTheme="minorHAnsi"/>
          <w:color w:val="000000" w:themeColor="text1"/>
          <w:szCs w:val="28"/>
          <w:u w:color="000000" w:themeColor="text1"/>
        </w:rPr>
        <w:t xml:space="preserve"> the S</w:t>
      </w:r>
      <w:r w:rsidRPr="00280FFE">
        <w:rPr>
          <w:rFonts w:eastAsiaTheme="minorHAnsi"/>
          <w:color w:val="000000" w:themeColor="text1"/>
          <w:szCs w:val="28"/>
          <w:u w:color="000000" w:themeColor="text1"/>
        </w:rPr>
        <w:t>tate of South Carolina the authority to regulate abortion to the extent set forth in this act;</w:t>
      </w:r>
    </w:p>
    <w:p w:rsidR="00280FFE" w:rsidRPr="00280FFE" w:rsidRDefault="00280FFE" w:rsidP="00280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8"/>
          <w:u w:color="000000" w:themeColor="text1"/>
        </w:rPr>
      </w:pPr>
      <w:r w:rsidRPr="00280FFE">
        <w:rPr>
          <w:rFonts w:eastAsiaTheme="minorHAnsi"/>
          <w:color w:val="000000" w:themeColor="text1"/>
          <w:szCs w:val="28"/>
          <w:u w:color="000000" w:themeColor="text1"/>
        </w:rPr>
        <w:tab/>
        <w:t>(2)</w:t>
      </w:r>
      <w:r w:rsidRPr="00280FFE">
        <w:rPr>
          <w:rFonts w:eastAsiaTheme="minorHAnsi"/>
          <w:color w:val="000000" w:themeColor="text1"/>
          <w:szCs w:val="28"/>
          <w:u w:color="000000" w:themeColor="text1"/>
        </w:rPr>
        <w:tab/>
        <w:t xml:space="preserve">an amendment to the United States Constitution has been adopted that has the effect of restoring or granting to the </w:t>
      </w:r>
      <w:r w:rsidR="00E938F6">
        <w:rPr>
          <w:rFonts w:eastAsiaTheme="minorHAnsi"/>
          <w:color w:val="000000" w:themeColor="text1"/>
          <w:szCs w:val="28"/>
          <w:u w:color="000000" w:themeColor="text1"/>
        </w:rPr>
        <w:t>S</w:t>
      </w:r>
      <w:r w:rsidRPr="00280FFE">
        <w:rPr>
          <w:rFonts w:eastAsiaTheme="minorHAnsi"/>
          <w:color w:val="000000" w:themeColor="text1"/>
          <w:szCs w:val="28"/>
          <w:u w:color="000000" w:themeColor="text1"/>
        </w:rPr>
        <w:t xml:space="preserve">tate of </w:t>
      </w:r>
      <w:r w:rsidRPr="00280FFE">
        <w:rPr>
          <w:rFonts w:eastAsiaTheme="minorHAnsi"/>
          <w:color w:val="000000" w:themeColor="text1"/>
          <w:szCs w:val="28"/>
          <w:u w:color="000000" w:themeColor="text1"/>
        </w:rPr>
        <w:lastRenderedPageBreak/>
        <w:t>South Carolina the authority to regulate abortion to the extent set forth in this act; or</w:t>
      </w:r>
    </w:p>
    <w:p w:rsidR="00280FFE" w:rsidRDefault="00280FFE" w:rsidP="00280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8"/>
          <w:u w:color="000000" w:themeColor="text1"/>
        </w:rPr>
      </w:pPr>
      <w:r w:rsidRPr="00280FFE">
        <w:rPr>
          <w:rFonts w:eastAsiaTheme="minorHAnsi"/>
          <w:color w:val="000000" w:themeColor="text1"/>
          <w:szCs w:val="28"/>
          <w:u w:color="000000" w:themeColor="text1"/>
        </w:rPr>
        <w:tab/>
        <w:t>(3)</w:t>
      </w:r>
      <w:r w:rsidRPr="00280FFE">
        <w:rPr>
          <w:rFonts w:eastAsiaTheme="minorHAnsi"/>
          <w:color w:val="000000" w:themeColor="text1"/>
          <w:szCs w:val="28"/>
          <w:u w:color="000000" w:themeColor="text1"/>
        </w:rPr>
        <w:tab/>
        <w:t xml:space="preserve">the United States Congress has enacted a law that has the effect of restoring or granting to the </w:t>
      </w:r>
      <w:r w:rsidR="00E938F6">
        <w:rPr>
          <w:rFonts w:eastAsiaTheme="minorHAnsi"/>
          <w:color w:val="000000" w:themeColor="text1"/>
          <w:szCs w:val="28"/>
          <w:u w:color="000000" w:themeColor="text1"/>
        </w:rPr>
        <w:t>S</w:t>
      </w:r>
      <w:r w:rsidRPr="00280FFE">
        <w:rPr>
          <w:rFonts w:eastAsiaTheme="minorHAnsi"/>
          <w:color w:val="000000" w:themeColor="text1"/>
          <w:szCs w:val="28"/>
          <w:u w:color="000000" w:themeColor="text1"/>
        </w:rPr>
        <w:t>tate of South Carolina the authority to regulate abortion to the extent set forth in this act.</w:t>
      </w:r>
    </w:p>
    <w:p w:rsidR="00A81A05" w:rsidRDefault="00A81A05" w:rsidP="00280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8"/>
          <w:u w:color="000000" w:themeColor="text1"/>
        </w:rPr>
      </w:pPr>
    </w:p>
    <w:p w:rsidR="00A81A05" w:rsidRDefault="00A81A05" w:rsidP="00280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8"/>
          <w:u w:color="000000" w:themeColor="text1"/>
        </w:rPr>
        <w:t>SECTION</w:t>
      </w:r>
      <w:r>
        <w:rPr>
          <w:rFonts w:eastAsiaTheme="minorHAnsi"/>
          <w:color w:val="000000" w:themeColor="text1"/>
          <w:szCs w:val="28"/>
          <w:u w:color="000000" w:themeColor="text1"/>
        </w:rPr>
        <w:tab/>
        <w:t>5.</w:t>
      </w:r>
      <w:r>
        <w:tab/>
        <w:t>If any portion of this act is finally and constitutionally adjudicated invalid, then the entire act is void.</w:t>
      </w:r>
    </w:p>
    <w:p w:rsidR="008B157C" w:rsidRDefault="008B15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57C" w:rsidRDefault="008B15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81A05">
        <w:t>6</w:t>
      </w:r>
      <w:r>
        <w:t>.</w:t>
      </w:r>
      <w:r>
        <w:tab/>
        <w:t>This act takes effect upon approval by the Governor.</w:t>
      </w:r>
    </w:p>
    <w:p w:rsidR="00BA764E" w:rsidRDefault="00FB10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40C8" w:rsidRDefault="00E840C8" w:rsidP="00E840C8">
      <w:pPr>
        <w:suppressAutoHyphens/>
      </w:pPr>
    </w:p>
    <w:sectPr w:rsidR="00E840C8" w:rsidSect="00E840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0FFE" w:rsidRDefault="00280FFE" w:rsidP="009F0C77">
      <w:r>
        <w:separator/>
      </w:r>
    </w:p>
  </w:endnote>
  <w:endnote w:type="continuationSeparator" w:id="0">
    <w:p w:rsidR="00280FFE" w:rsidRDefault="00280F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BF7F289-0C71-4085-A3BA-610D28F636AD}"/>
    <w:embedBold r:id="rId2" w:fontKey="{1415D2CA-EE15-45A6-81BF-D6146F225313}"/>
    <w:embedItalic r:id="rId3" w:fontKey="{0CF69880-95A1-43B3-B576-D60F42E40B02}"/>
  </w:font>
  <w:font w:name="Calibri">
    <w:panose1 w:val="020F0502020204030204"/>
    <w:charset w:val="00"/>
    <w:family w:val="swiss"/>
    <w:pitch w:val="variable"/>
    <w:sig w:usb0="E4002EFF" w:usb1="C000247B" w:usb2="00000009" w:usb3="00000000" w:csb0="000001FF" w:csb1="00000000"/>
    <w:embedRegular r:id="rId4" w:fontKey="{BF9415CD-3811-487A-AD3F-E187FBF90019}"/>
  </w:font>
  <w:font w:name="Segoe UI">
    <w:panose1 w:val="020B0502040204020203"/>
    <w:charset w:val="00"/>
    <w:family w:val="swiss"/>
    <w:pitch w:val="variable"/>
    <w:sig w:usb0="E4002EFF" w:usb1="C000E47F" w:usb2="00000009" w:usb3="00000000" w:csb0="000001FF" w:csb1="00000000"/>
    <w:embedRegular r:id="rId5" w:fontKey="{F64E1D61-BEFF-42AB-8580-BAEDB3A45ED9}"/>
  </w:font>
  <w:font w:name="Cambria">
    <w:panose1 w:val="02040503050406030204"/>
    <w:charset w:val="00"/>
    <w:family w:val="roman"/>
    <w:pitch w:val="variable"/>
    <w:sig w:usb0="E00006FF" w:usb1="420024FF" w:usb2="02000000" w:usb3="00000000" w:csb0="0000019F" w:csb1="00000000"/>
    <w:embedRegular r:id="rId6" w:fontKey="{7C886304-409D-40F0-99C6-BD720ACAB7A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64E" w:rsidRPr="00E840C8" w:rsidRDefault="00E840C8" w:rsidP="00E840C8">
    <w:pPr>
      <w:pStyle w:val="Footer"/>
      <w:tabs>
        <w:tab w:val="clear" w:pos="4680"/>
        <w:tab w:val="clear" w:pos="9360"/>
        <w:tab w:val="center" w:pos="2995"/>
      </w:tabs>
      <w:spacing w:before="120"/>
    </w:pPr>
    <w:r>
      <w:t>[4830]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0FFE" w:rsidRDefault="00280FFE" w:rsidP="009F0C77">
      <w:r>
        <w:separator/>
      </w:r>
    </w:p>
  </w:footnote>
  <w:footnote w:type="continuationSeparator" w:id="0">
    <w:p w:rsidR="00280FFE" w:rsidRDefault="00280F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18VR22"/>
    <w:docVar w:name="CoverBillType" w:val="b"/>
    <w:docVar w:name="DocPath" w:val="L:\Council\bills\CC\16118VR22.DOCX"/>
    <w:docVar w:name="dvBillNumber" w:val="4830"/>
    <w:docVar w:name="dvBillNumberPrefix" w:val="H. "/>
    <w:docVar w:name="dvOriginalBody" w:val="House"/>
    <w:docVar w:name="dvSteno" w:val="CC"/>
    <w:docVar w:name="NameofBody" w:val="h"/>
    <w:docVar w:name="vGroup2" w:val="Council"/>
  </w:docVars>
  <w:rsids>
    <w:rsidRoot w:val="008B157C"/>
    <w:rsid w:val="00011869"/>
    <w:rsid w:val="00015CD6"/>
    <w:rsid w:val="00036F0F"/>
    <w:rsid w:val="000710BB"/>
    <w:rsid w:val="000C729D"/>
    <w:rsid w:val="000C79B8"/>
    <w:rsid w:val="000E0100"/>
    <w:rsid w:val="000E1785"/>
    <w:rsid w:val="000F40FA"/>
    <w:rsid w:val="001035F1"/>
    <w:rsid w:val="0010776B"/>
    <w:rsid w:val="00130EB6"/>
    <w:rsid w:val="00133E66"/>
    <w:rsid w:val="00137D08"/>
    <w:rsid w:val="001435A3"/>
    <w:rsid w:val="00146ED3"/>
    <w:rsid w:val="00151044"/>
    <w:rsid w:val="001C7CF1"/>
    <w:rsid w:val="001D08F2"/>
    <w:rsid w:val="001D3A58"/>
    <w:rsid w:val="001D525B"/>
    <w:rsid w:val="001D7F4F"/>
    <w:rsid w:val="00205238"/>
    <w:rsid w:val="002321B6"/>
    <w:rsid w:val="00232912"/>
    <w:rsid w:val="00250967"/>
    <w:rsid w:val="002543C8"/>
    <w:rsid w:val="0025541D"/>
    <w:rsid w:val="00276C4E"/>
    <w:rsid w:val="00280FFE"/>
    <w:rsid w:val="00284AAE"/>
    <w:rsid w:val="002A0DE2"/>
    <w:rsid w:val="002E5912"/>
    <w:rsid w:val="00301B21"/>
    <w:rsid w:val="00325348"/>
    <w:rsid w:val="0032732C"/>
    <w:rsid w:val="00336AD0"/>
    <w:rsid w:val="0037079A"/>
    <w:rsid w:val="003958E0"/>
    <w:rsid w:val="003A0290"/>
    <w:rsid w:val="003A44E5"/>
    <w:rsid w:val="003C4DAB"/>
    <w:rsid w:val="003D01E8"/>
    <w:rsid w:val="003E5288"/>
    <w:rsid w:val="003F6D79"/>
    <w:rsid w:val="0041760A"/>
    <w:rsid w:val="00417C01"/>
    <w:rsid w:val="004403BD"/>
    <w:rsid w:val="00461441"/>
    <w:rsid w:val="004809EE"/>
    <w:rsid w:val="004E7D54"/>
    <w:rsid w:val="004F7A6C"/>
    <w:rsid w:val="005273C6"/>
    <w:rsid w:val="00530A69"/>
    <w:rsid w:val="00545593"/>
    <w:rsid w:val="00556EBF"/>
    <w:rsid w:val="00577C6C"/>
    <w:rsid w:val="00595A8C"/>
    <w:rsid w:val="005A537C"/>
    <w:rsid w:val="005A62FE"/>
    <w:rsid w:val="005C2FE2"/>
    <w:rsid w:val="005E2BC9"/>
    <w:rsid w:val="005F5C38"/>
    <w:rsid w:val="00605102"/>
    <w:rsid w:val="006215AA"/>
    <w:rsid w:val="006433DD"/>
    <w:rsid w:val="006913C9"/>
    <w:rsid w:val="0069470D"/>
    <w:rsid w:val="006D58AA"/>
    <w:rsid w:val="006D67C6"/>
    <w:rsid w:val="00734F00"/>
    <w:rsid w:val="00736959"/>
    <w:rsid w:val="00743DD2"/>
    <w:rsid w:val="007A70AE"/>
    <w:rsid w:val="008362E8"/>
    <w:rsid w:val="00837C91"/>
    <w:rsid w:val="008453F5"/>
    <w:rsid w:val="0085786E"/>
    <w:rsid w:val="008612BF"/>
    <w:rsid w:val="00884CD8"/>
    <w:rsid w:val="008A1768"/>
    <w:rsid w:val="008A489F"/>
    <w:rsid w:val="008B157C"/>
    <w:rsid w:val="008F0F33"/>
    <w:rsid w:val="008F3A27"/>
    <w:rsid w:val="008F4429"/>
    <w:rsid w:val="0094021A"/>
    <w:rsid w:val="009753FC"/>
    <w:rsid w:val="009B44AF"/>
    <w:rsid w:val="009C6A0B"/>
    <w:rsid w:val="009F0C77"/>
    <w:rsid w:val="009F4DD1"/>
    <w:rsid w:val="00A02543"/>
    <w:rsid w:val="00A22F38"/>
    <w:rsid w:val="00A41684"/>
    <w:rsid w:val="00A621A2"/>
    <w:rsid w:val="00A64E80"/>
    <w:rsid w:val="00A72BCD"/>
    <w:rsid w:val="00A741D9"/>
    <w:rsid w:val="00A81A05"/>
    <w:rsid w:val="00A833AB"/>
    <w:rsid w:val="00A869FD"/>
    <w:rsid w:val="00A9741D"/>
    <w:rsid w:val="00AB78E0"/>
    <w:rsid w:val="00AC34A2"/>
    <w:rsid w:val="00AD1C9A"/>
    <w:rsid w:val="00AD26BB"/>
    <w:rsid w:val="00AD4B17"/>
    <w:rsid w:val="00AF53AD"/>
    <w:rsid w:val="00B412D4"/>
    <w:rsid w:val="00B64FFF"/>
    <w:rsid w:val="00B82A72"/>
    <w:rsid w:val="00BA764E"/>
    <w:rsid w:val="00BE3C22"/>
    <w:rsid w:val="00C0345E"/>
    <w:rsid w:val="00C21ABE"/>
    <w:rsid w:val="00C31C95"/>
    <w:rsid w:val="00C3483A"/>
    <w:rsid w:val="00C74E9D"/>
    <w:rsid w:val="00C826DD"/>
    <w:rsid w:val="00C82FD3"/>
    <w:rsid w:val="00C92819"/>
    <w:rsid w:val="00CC6B7B"/>
    <w:rsid w:val="00CD2089"/>
    <w:rsid w:val="00D73A67"/>
    <w:rsid w:val="00D970A9"/>
    <w:rsid w:val="00DC000E"/>
    <w:rsid w:val="00DF3845"/>
    <w:rsid w:val="00E07F44"/>
    <w:rsid w:val="00E41911"/>
    <w:rsid w:val="00E44B57"/>
    <w:rsid w:val="00E840C8"/>
    <w:rsid w:val="00E92EEF"/>
    <w:rsid w:val="00E938F6"/>
    <w:rsid w:val="00EA2AB2"/>
    <w:rsid w:val="00EC5820"/>
    <w:rsid w:val="00EF2368"/>
    <w:rsid w:val="00F24442"/>
    <w:rsid w:val="00F50AE3"/>
    <w:rsid w:val="00F655B7"/>
    <w:rsid w:val="00F656BA"/>
    <w:rsid w:val="00F67CF1"/>
    <w:rsid w:val="00F728AA"/>
    <w:rsid w:val="00F840F0"/>
    <w:rsid w:val="00FB0D0D"/>
    <w:rsid w:val="00FB10FF"/>
    <w:rsid w:val="00FB43B4"/>
    <w:rsid w:val="00FB6B0B"/>
    <w:rsid w:val="00FC2C1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B1C582-623A-4BB1-A62D-A757915E8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0E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0E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787DD-33CA-4136-8826-EE5678FE7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991</Words>
  <Characters>4878</Characters>
  <Application>Microsoft Office Word</Application>
  <DocSecurity>0</DocSecurity>
  <Lines>138</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4830 Text of Previous Version (Jan. 20, 2022) - South Carolina Legislature Online</dc:title>
  <dc:creator>Chris Charlton</dc:creator>
  <cp:lastModifiedBy>S Wilson</cp:lastModifiedBy>
  <cp:revision>2</cp:revision>
  <cp:lastPrinted>2022-01-18T19:51:00Z</cp:lastPrinted>
  <dcterms:created xsi:type="dcterms:W3CDTF">2022-01-20T16:33:00Z</dcterms:created>
  <dcterms:modified xsi:type="dcterms:W3CDTF">2022-01-20T16:33:00Z</dcterms:modified>
</cp:coreProperties>
</file>