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7A08" w:rsidRDefault="00537A08" w:rsidP="0069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97A66" w:rsidRDefault="00697A66" w:rsidP="0069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A66" w:rsidRDefault="00697A66" w:rsidP="0069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A66" w:rsidRDefault="00697A66" w:rsidP="0069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A66" w:rsidRDefault="00697A66" w:rsidP="0069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A66" w:rsidRDefault="00697A66" w:rsidP="0069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A66" w:rsidRDefault="00697A66" w:rsidP="0069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7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66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469" w:rsidRPr="00A40DD9" w:rsidRDefault="00E95469"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40DD9">
        <w:rPr>
          <w:color w:val="000000" w:themeColor="text1"/>
          <w:u w:color="000000" w:themeColor="text1"/>
        </w:rPr>
        <w:t>TO AMEND SECTION 40</w:t>
      </w:r>
      <w:r>
        <w:rPr>
          <w:color w:val="000000" w:themeColor="text1"/>
          <w:u w:color="000000" w:themeColor="text1"/>
        </w:rPr>
        <w:noBreakHyphen/>
      </w:r>
      <w:r w:rsidRPr="00A40DD9">
        <w:rPr>
          <w:color w:val="000000" w:themeColor="text1"/>
          <w:u w:color="000000" w:themeColor="text1"/>
        </w:rPr>
        <w:t>7</w:t>
      </w:r>
      <w:r>
        <w:rPr>
          <w:color w:val="000000" w:themeColor="text1"/>
          <w:u w:color="000000" w:themeColor="text1"/>
        </w:rPr>
        <w:noBreakHyphen/>
      </w:r>
      <w:r w:rsidRPr="00A40DD9">
        <w:rPr>
          <w:color w:val="000000" w:themeColor="text1"/>
          <w:u w:color="000000" w:themeColor="text1"/>
        </w:rPr>
        <w:t>255, CODE OF LAWS OF SOUTH CAROLINA, 1976, RELATING TO THE REGULATION OF HAIR BRAIDING PRACTITIONERS, SO AS TO ELIMINATE REQUIREMENTS CONCERNING TRAINING, REGISTRATION DURATION, AND RENEWAL OF REGISTRATION.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660D" w:rsidRDefault="002666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660D" w:rsidRDefault="002666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469" w:rsidRPr="00A40DD9" w:rsidRDefault="0026660D"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95469" w:rsidRPr="00A40DD9">
        <w:rPr>
          <w:color w:val="000000" w:themeColor="text1"/>
          <w:u w:color="000000" w:themeColor="text1"/>
        </w:rPr>
        <w:t>Section 40</w:t>
      </w:r>
      <w:r w:rsidR="00E95469">
        <w:rPr>
          <w:color w:val="000000" w:themeColor="text1"/>
          <w:u w:color="000000" w:themeColor="text1"/>
        </w:rPr>
        <w:noBreakHyphen/>
      </w:r>
      <w:r w:rsidR="00E95469" w:rsidRPr="00A40DD9">
        <w:rPr>
          <w:color w:val="000000" w:themeColor="text1"/>
          <w:u w:color="000000" w:themeColor="text1"/>
        </w:rPr>
        <w:t>7</w:t>
      </w:r>
      <w:r w:rsidR="00E95469">
        <w:rPr>
          <w:color w:val="000000" w:themeColor="text1"/>
          <w:u w:color="000000" w:themeColor="text1"/>
        </w:rPr>
        <w:noBreakHyphen/>
      </w:r>
      <w:r w:rsidR="00E95469" w:rsidRPr="00A40DD9">
        <w:rPr>
          <w:color w:val="000000" w:themeColor="text1"/>
          <w:u w:color="000000" w:themeColor="text1"/>
        </w:rPr>
        <w:t>255 of the 1976 Code is amended to read:</w:t>
      </w:r>
    </w:p>
    <w:p w:rsidR="00E95469" w:rsidRPr="00A40DD9" w:rsidRDefault="00E95469"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5469" w:rsidRPr="00A40DD9" w:rsidRDefault="00E95469"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40DD9">
        <w:rPr>
          <w:color w:val="000000" w:themeColor="text1"/>
          <w:u w:color="000000" w:themeColor="text1"/>
        </w:rPr>
        <w:t>“Section 40</w:t>
      </w:r>
      <w:r>
        <w:rPr>
          <w:color w:val="000000" w:themeColor="text1"/>
          <w:u w:color="000000" w:themeColor="text1"/>
        </w:rPr>
        <w:noBreakHyphen/>
      </w:r>
      <w:r w:rsidRPr="00A40DD9">
        <w:rPr>
          <w:color w:val="000000" w:themeColor="text1"/>
          <w:u w:color="000000" w:themeColor="text1"/>
        </w:rPr>
        <w:t>7</w:t>
      </w:r>
      <w:r>
        <w:rPr>
          <w:color w:val="000000" w:themeColor="text1"/>
          <w:u w:color="000000" w:themeColor="text1"/>
        </w:rPr>
        <w:noBreakHyphen/>
        <w:t>255.</w:t>
      </w:r>
      <w:r>
        <w:rPr>
          <w:color w:val="000000" w:themeColor="text1"/>
          <w:u w:color="000000" w:themeColor="text1"/>
        </w:rPr>
        <w:tab/>
      </w:r>
      <w:r w:rsidRPr="00A40DD9">
        <w:rPr>
          <w:color w:val="000000" w:themeColor="text1"/>
          <w:u w:color="000000" w:themeColor="text1"/>
        </w:rPr>
        <w:t>(A)</w:t>
      </w:r>
      <w:r>
        <w:rPr>
          <w:color w:val="000000" w:themeColor="text1"/>
          <w:u w:color="000000" w:themeColor="text1"/>
        </w:rPr>
        <w:tab/>
      </w:r>
      <w:r w:rsidRPr="00A40DD9">
        <w:rPr>
          <w:color w:val="000000" w:themeColor="text1"/>
          <w:u w:color="000000" w:themeColor="text1"/>
        </w:rPr>
        <w:t>Only those individuals who are licensed to practice barbering or cosmetology or who are registered to practice hair braiding in this State may engage in the practice of hair braiding or perform hair braiding services in this State.</w:t>
      </w:r>
    </w:p>
    <w:p w:rsidR="00E95469" w:rsidRPr="00A40DD9" w:rsidRDefault="00E95469"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40DD9">
        <w:rPr>
          <w:color w:val="000000" w:themeColor="text1"/>
          <w:u w:color="000000" w:themeColor="text1"/>
        </w:rPr>
        <w:t>All implements used in connection with hair braiding must be disposable or must be sanitized in a disinfectant approved for hospital use or approved by the Environmental Protection Agency for commercial use.</w:t>
      </w:r>
    </w:p>
    <w:p w:rsidR="00E95469" w:rsidRPr="00A40DD9" w:rsidRDefault="00E95469"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40DD9">
        <w:rPr>
          <w:color w:val="000000" w:themeColor="text1"/>
          <w:u w:color="000000" w:themeColor="text1"/>
        </w:rPr>
        <w:t>To practice hair braiding in this State an individual shall:</w:t>
      </w:r>
    </w:p>
    <w:p w:rsidR="00E95469" w:rsidRPr="00A40DD9" w:rsidRDefault="00E95469"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40DD9">
        <w:rPr>
          <w:color w:val="000000" w:themeColor="text1"/>
          <w:u w:color="000000" w:themeColor="text1"/>
        </w:rPr>
        <w:tab/>
      </w:r>
      <w:r w:rsidRPr="00A40DD9">
        <w:rPr>
          <w:color w:val="000000" w:themeColor="text1"/>
          <w:u w:color="000000" w:themeColor="text1"/>
        </w:rPr>
        <w:tab/>
        <w:t>(1)</w:t>
      </w:r>
      <w:r>
        <w:rPr>
          <w:color w:val="000000" w:themeColor="text1"/>
          <w:u w:color="000000" w:themeColor="text1"/>
        </w:rPr>
        <w:tab/>
      </w:r>
      <w:r w:rsidRPr="00A40DD9">
        <w:rPr>
          <w:color w:val="000000" w:themeColor="text1"/>
          <w:u w:color="000000" w:themeColor="text1"/>
        </w:rPr>
        <w:t xml:space="preserve">apply to the board for registration in a manner prescribed by the board; </w:t>
      </w:r>
      <w:r w:rsidRPr="00A40DD9">
        <w:rPr>
          <w:color w:val="000000" w:themeColor="text1"/>
          <w:u w:val="single" w:color="000000" w:themeColor="text1"/>
        </w:rPr>
        <w:t>and</w:t>
      </w:r>
    </w:p>
    <w:p w:rsidR="00E95469" w:rsidRPr="00A40DD9" w:rsidRDefault="00E95469"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0DD9">
        <w:rPr>
          <w:color w:val="000000" w:themeColor="text1"/>
          <w:u w:color="000000" w:themeColor="text1"/>
        </w:rPr>
        <w:tab/>
      </w:r>
      <w:r w:rsidRPr="00A40DD9">
        <w:rPr>
          <w:color w:val="000000" w:themeColor="text1"/>
          <w:u w:color="000000" w:themeColor="text1"/>
        </w:rPr>
        <w:tab/>
        <w:t xml:space="preserve">(2) </w:t>
      </w:r>
      <w:r w:rsidRPr="00A40DD9">
        <w:rPr>
          <w:strike/>
          <w:color w:val="000000" w:themeColor="text1"/>
          <w:u w:color="000000" w:themeColor="text1"/>
        </w:rPr>
        <w:t>provide satisfactory proof of successful completion of a one</w:t>
      </w:r>
      <w:r>
        <w:rPr>
          <w:strike/>
          <w:color w:val="000000" w:themeColor="text1"/>
          <w:u w:color="000000" w:themeColor="text1"/>
        </w:rPr>
        <w:noBreakHyphen/>
      </w:r>
      <w:r w:rsidRPr="00A40DD9">
        <w:rPr>
          <w:strike/>
          <w:color w:val="000000" w:themeColor="text1"/>
          <w:u w:color="000000" w:themeColor="text1"/>
        </w:rPr>
        <w:t>day, six</w:t>
      </w:r>
      <w:r>
        <w:rPr>
          <w:strike/>
          <w:color w:val="000000" w:themeColor="text1"/>
          <w:u w:color="000000" w:themeColor="text1"/>
        </w:rPr>
        <w:noBreakHyphen/>
      </w:r>
      <w:r w:rsidRPr="00A40DD9">
        <w:rPr>
          <w:strike/>
          <w:color w:val="000000" w:themeColor="text1"/>
          <w:u w:color="000000" w:themeColor="text1"/>
        </w:rPr>
        <w:t>hour board</w:t>
      </w:r>
      <w:r>
        <w:rPr>
          <w:strike/>
          <w:color w:val="000000" w:themeColor="text1"/>
          <w:u w:color="000000" w:themeColor="text1"/>
        </w:rPr>
        <w:noBreakHyphen/>
      </w:r>
      <w:r w:rsidRPr="00A40DD9">
        <w:rPr>
          <w:strike/>
          <w:color w:val="000000" w:themeColor="text1"/>
          <w:u w:color="000000" w:themeColor="text1"/>
        </w:rPr>
        <w:t>approved hair braiding course;</w:t>
      </w:r>
    </w:p>
    <w:p w:rsidR="00E95469" w:rsidRPr="00A40DD9" w:rsidRDefault="00E95469"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40DD9">
        <w:rPr>
          <w:color w:val="000000" w:themeColor="text1"/>
          <w:u w:color="000000" w:themeColor="text1"/>
        </w:rPr>
        <w:tab/>
      </w:r>
      <w:r w:rsidRPr="00A40DD9">
        <w:rPr>
          <w:color w:val="000000" w:themeColor="text1"/>
          <w:u w:color="000000" w:themeColor="text1"/>
        </w:rPr>
        <w:tab/>
      </w:r>
      <w:r w:rsidRPr="00A40DD9">
        <w:rPr>
          <w:strike/>
          <w:color w:val="000000" w:themeColor="text1"/>
          <w:u w:color="000000" w:themeColor="text1"/>
        </w:rPr>
        <w:t>(3)</w:t>
      </w:r>
      <w:r w:rsidRPr="00A40DD9">
        <w:rPr>
          <w:color w:val="000000" w:themeColor="text1"/>
          <w:u w:color="000000" w:themeColor="text1"/>
        </w:rPr>
        <w:t xml:space="preserve"> </w:t>
      </w:r>
      <w:r w:rsidRPr="00A40DD9">
        <w:rPr>
          <w:strike/>
          <w:color w:val="000000" w:themeColor="text1"/>
          <w:u w:color="000000" w:themeColor="text1"/>
        </w:rPr>
        <w:t>pass an examination administered by the board; and</w:t>
      </w:r>
    </w:p>
    <w:p w:rsidR="00E95469" w:rsidRPr="00A40DD9" w:rsidRDefault="00E95469"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0DD9">
        <w:rPr>
          <w:color w:val="000000" w:themeColor="text1"/>
          <w:u w:color="000000" w:themeColor="text1"/>
        </w:rPr>
        <w:tab/>
      </w:r>
      <w:r w:rsidRPr="00A40DD9">
        <w:rPr>
          <w:color w:val="000000" w:themeColor="text1"/>
          <w:u w:color="000000" w:themeColor="text1"/>
        </w:rPr>
        <w:tab/>
      </w:r>
      <w:r w:rsidRPr="00A40DD9">
        <w:rPr>
          <w:strike/>
          <w:color w:val="000000" w:themeColor="text1"/>
          <w:u w:color="000000" w:themeColor="text1"/>
        </w:rPr>
        <w:t>(4)</w:t>
      </w:r>
      <w:r w:rsidRPr="00A40DD9">
        <w:rPr>
          <w:color w:val="000000" w:themeColor="text1"/>
          <w:u w:color="000000" w:themeColor="text1"/>
        </w:rPr>
        <w:t xml:space="preserve"> pay a twenty</w:t>
      </w:r>
      <w:r>
        <w:rPr>
          <w:color w:val="000000" w:themeColor="text1"/>
          <w:u w:color="000000" w:themeColor="text1"/>
        </w:rPr>
        <w:noBreakHyphen/>
      </w:r>
      <w:r w:rsidRPr="00A40DD9">
        <w:rPr>
          <w:color w:val="000000" w:themeColor="text1"/>
          <w:u w:color="000000" w:themeColor="text1"/>
        </w:rPr>
        <w:t>five dollar registration fee.</w:t>
      </w:r>
    </w:p>
    <w:p w:rsidR="00E95469" w:rsidRPr="00A40DD9" w:rsidRDefault="00E95469"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40DD9">
        <w:rPr>
          <w:color w:val="000000" w:themeColor="text1"/>
          <w:u w:color="000000" w:themeColor="text1"/>
        </w:rPr>
        <w:tab/>
      </w:r>
      <w:r w:rsidRPr="00A40DD9">
        <w:rPr>
          <w:strike/>
          <w:color w:val="000000" w:themeColor="text1"/>
          <w:u w:color="000000" w:themeColor="text1"/>
        </w:rPr>
        <w:t>(D)</w:t>
      </w:r>
      <w:r w:rsidRPr="00A40DD9">
        <w:rPr>
          <w:color w:val="000000" w:themeColor="text1"/>
          <w:u w:color="000000" w:themeColor="text1"/>
        </w:rPr>
        <w:t xml:space="preserve"> </w:t>
      </w:r>
      <w:r w:rsidRPr="00A40DD9">
        <w:rPr>
          <w:strike/>
          <w:color w:val="000000" w:themeColor="text1"/>
          <w:u w:color="000000" w:themeColor="text1"/>
        </w:rPr>
        <w:t>The hair braiding course shall include instruction regarding:</w:t>
      </w:r>
    </w:p>
    <w:p w:rsidR="00E95469" w:rsidRPr="00A40DD9" w:rsidRDefault="00E95469"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40DD9">
        <w:rPr>
          <w:color w:val="000000" w:themeColor="text1"/>
          <w:u w:color="000000" w:themeColor="text1"/>
        </w:rPr>
        <w:tab/>
      </w:r>
      <w:r w:rsidRPr="00A40DD9">
        <w:rPr>
          <w:color w:val="000000" w:themeColor="text1"/>
          <w:u w:color="000000" w:themeColor="text1"/>
        </w:rPr>
        <w:tab/>
      </w:r>
      <w:r w:rsidRPr="00A40DD9">
        <w:rPr>
          <w:strike/>
          <w:color w:val="000000" w:themeColor="text1"/>
          <w:u w:color="000000" w:themeColor="text1"/>
        </w:rPr>
        <w:t>(1)</w:t>
      </w:r>
      <w:r w:rsidRPr="00A40DD9">
        <w:rPr>
          <w:color w:val="000000" w:themeColor="text1"/>
          <w:u w:color="000000" w:themeColor="text1"/>
        </w:rPr>
        <w:t xml:space="preserve"> </w:t>
      </w:r>
      <w:r w:rsidRPr="00A40DD9">
        <w:rPr>
          <w:strike/>
          <w:color w:val="000000" w:themeColor="text1"/>
          <w:u w:color="000000" w:themeColor="text1"/>
        </w:rPr>
        <w:t>sanitation and sterilization including:</w:t>
      </w:r>
    </w:p>
    <w:p w:rsidR="00E95469" w:rsidRPr="00A40DD9" w:rsidRDefault="00E95469"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40DD9">
        <w:rPr>
          <w:color w:val="000000" w:themeColor="text1"/>
          <w:u w:color="000000" w:themeColor="text1"/>
        </w:rPr>
        <w:tab/>
      </w:r>
      <w:r w:rsidRPr="00A40DD9">
        <w:rPr>
          <w:color w:val="000000" w:themeColor="text1"/>
          <w:u w:color="000000" w:themeColor="text1"/>
        </w:rPr>
        <w:tab/>
      </w:r>
      <w:r w:rsidRPr="00A40DD9">
        <w:rPr>
          <w:color w:val="000000" w:themeColor="text1"/>
          <w:u w:color="000000" w:themeColor="text1"/>
        </w:rPr>
        <w:tab/>
      </w:r>
      <w:r w:rsidRPr="00A40DD9">
        <w:rPr>
          <w:strike/>
          <w:color w:val="000000" w:themeColor="text1"/>
          <w:u w:color="000000" w:themeColor="text1"/>
        </w:rPr>
        <w:t>(a)</w:t>
      </w:r>
      <w:r w:rsidRPr="00A40DD9">
        <w:rPr>
          <w:color w:val="000000" w:themeColor="text1"/>
          <w:u w:color="000000" w:themeColor="text1"/>
        </w:rPr>
        <w:t xml:space="preserve"> </w:t>
      </w:r>
      <w:r w:rsidRPr="00A40DD9">
        <w:rPr>
          <w:strike/>
          <w:color w:val="000000" w:themeColor="text1"/>
          <w:u w:color="000000" w:themeColor="text1"/>
        </w:rPr>
        <w:t>universal sanitation and sterilization precautions;</w:t>
      </w:r>
    </w:p>
    <w:p w:rsidR="00E95469" w:rsidRPr="00A40DD9" w:rsidRDefault="00E95469"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40DD9">
        <w:rPr>
          <w:color w:val="000000" w:themeColor="text1"/>
          <w:u w:color="000000" w:themeColor="text1"/>
        </w:rPr>
        <w:lastRenderedPageBreak/>
        <w:tab/>
      </w:r>
      <w:r w:rsidRPr="00A40DD9">
        <w:rPr>
          <w:color w:val="000000" w:themeColor="text1"/>
          <w:u w:color="000000" w:themeColor="text1"/>
        </w:rPr>
        <w:tab/>
      </w:r>
      <w:r w:rsidRPr="00A40DD9">
        <w:rPr>
          <w:color w:val="000000" w:themeColor="text1"/>
          <w:u w:color="000000" w:themeColor="text1"/>
        </w:rPr>
        <w:tab/>
      </w:r>
      <w:r w:rsidRPr="00A40DD9">
        <w:rPr>
          <w:strike/>
          <w:color w:val="000000" w:themeColor="text1"/>
          <w:u w:color="000000" w:themeColor="text1"/>
        </w:rPr>
        <w:t>(b)</w:t>
      </w:r>
      <w:r w:rsidRPr="00A40DD9">
        <w:rPr>
          <w:color w:val="000000" w:themeColor="text1"/>
          <w:u w:color="000000" w:themeColor="text1"/>
        </w:rPr>
        <w:t xml:space="preserve"> </w:t>
      </w:r>
      <w:r w:rsidRPr="00A40DD9">
        <w:rPr>
          <w:strike/>
          <w:color w:val="000000" w:themeColor="text1"/>
          <w:u w:color="000000" w:themeColor="text1"/>
        </w:rPr>
        <w:t>how to distinguish between disinfectants and antiseptics; and</w:t>
      </w:r>
    </w:p>
    <w:p w:rsidR="00E95469" w:rsidRPr="00A40DD9" w:rsidRDefault="00E95469"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40DD9">
        <w:rPr>
          <w:color w:val="000000" w:themeColor="text1"/>
          <w:u w:color="000000" w:themeColor="text1"/>
        </w:rPr>
        <w:tab/>
      </w:r>
      <w:r w:rsidRPr="00A40DD9">
        <w:rPr>
          <w:color w:val="000000" w:themeColor="text1"/>
          <w:u w:color="000000" w:themeColor="text1"/>
        </w:rPr>
        <w:tab/>
      </w:r>
      <w:r w:rsidRPr="00A40DD9">
        <w:rPr>
          <w:color w:val="000000" w:themeColor="text1"/>
          <w:u w:color="000000" w:themeColor="text1"/>
        </w:rPr>
        <w:tab/>
      </w:r>
      <w:r w:rsidRPr="00A40DD9">
        <w:rPr>
          <w:strike/>
          <w:color w:val="000000" w:themeColor="text1"/>
          <w:u w:color="000000" w:themeColor="text1"/>
        </w:rPr>
        <w:t>(c)</w:t>
      </w:r>
      <w:r w:rsidRPr="00A40DD9">
        <w:rPr>
          <w:color w:val="000000" w:themeColor="text1"/>
          <w:u w:color="000000" w:themeColor="text1"/>
        </w:rPr>
        <w:t xml:space="preserve"> </w:t>
      </w:r>
      <w:r w:rsidRPr="00A40DD9">
        <w:rPr>
          <w:strike/>
          <w:color w:val="000000" w:themeColor="text1"/>
          <w:u w:color="000000" w:themeColor="text1"/>
        </w:rPr>
        <w:t>how to sanitize hands and disinfect tools used in the practice of hair braiding;</w:t>
      </w:r>
    </w:p>
    <w:p w:rsidR="00E95469" w:rsidRPr="00A40DD9" w:rsidRDefault="00E95469"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40DD9">
        <w:rPr>
          <w:color w:val="000000" w:themeColor="text1"/>
          <w:u w:color="000000" w:themeColor="text1"/>
        </w:rPr>
        <w:tab/>
      </w:r>
      <w:r w:rsidRPr="00A40DD9">
        <w:rPr>
          <w:color w:val="000000" w:themeColor="text1"/>
          <w:u w:color="000000" w:themeColor="text1"/>
        </w:rPr>
        <w:tab/>
      </w:r>
      <w:r w:rsidRPr="00A40DD9">
        <w:rPr>
          <w:strike/>
          <w:color w:val="000000" w:themeColor="text1"/>
          <w:u w:color="000000" w:themeColor="text1"/>
        </w:rPr>
        <w:t>(2)</w:t>
      </w:r>
      <w:r w:rsidRPr="00A40DD9">
        <w:rPr>
          <w:color w:val="000000" w:themeColor="text1"/>
          <w:u w:color="000000" w:themeColor="text1"/>
        </w:rPr>
        <w:t xml:space="preserve"> </w:t>
      </w:r>
      <w:r w:rsidRPr="00A40DD9">
        <w:rPr>
          <w:strike/>
          <w:color w:val="000000" w:themeColor="text1"/>
          <w:u w:color="000000" w:themeColor="text1"/>
        </w:rPr>
        <w:t>disorders and diseases of the scalp, including:</w:t>
      </w:r>
    </w:p>
    <w:p w:rsidR="00E95469" w:rsidRPr="00A40DD9" w:rsidRDefault="00E95469"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40DD9">
        <w:rPr>
          <w:color w:val="000000" w:themeColor="text1"/>
          <w:u w:color="000000" w:themeColor="text1"/>
        </w:rPr>
        <w:tab/>
      </w:r>
      <w:r w:rsidRPr="00A40DD9">
        <w:rPr>
          <w:color w:val="000000" w:themeColor="text1"/>
          <w:u w:color="000000" w:themeColor="text1"/>
        </w:rPr>
        <w:tab/>
      </w:r>
      <w:r w:rsidRPr="00A40DD9">
        <w:rPr>
          <w:color w:val="000000" w:themeColor="text1"/>
          <w:u w:color="000000" w:themeColor="text1"/>
        </w:rPr>
        <w:tab/>
      </w:r>
      <w:r w:rsidRPr="00A40DD9">
        <w:rPr>
          <w:strike/>
          <w:color w:val="000000" w:themeColor="text1"/>
          <w:u w:color="000000" w:themeColor="text1"/>
        </w:rPr>
        <w:t>(a)</w:t>
      </w:r>
      <w:r w:rsidRPr="00A40DD9">
        <w:rPr>
          <w:color w:val="000000" w:themeColor="text1"/>
          <w:u w:color="000000" w:themeColor="text1"/>
        </w:rPr>
        <w:t xml:space="preserve"> </w:t>
      </w:r>
      <w:r w:rsidRPr="00A40DD9">
        <w:rPr>
          <w:strike/>
          <w:color w:val="000000" w:themeColor="text1"/>
          <w:u w:color="000000" w:themeColor="text1"/>
        </w:rPr>
        <w:t>how to distinguish between these disorders and diseases; and</w:t>
      </w:r>
    </w:p>
    <w:p w:rsidR="00E95469" w:rsidRPr="00A40DD9" w:rsidRDefault="00E95469"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40DD9">
        <w:rPr>
          <w:color w:val="000000" w:themeColor="text1"/>
          <w:u w:color="000000" w:themeColor="text1"/>
        </w:rPr>
        <w:tab/>
      </w:r>
      <w:r w:rsidRPr="00A40DD9">
        <w:rPr>
          <w:color w:val="000000" w:themeColor="text1"/>
          <w:u w:color="000000" w:themeColor="text1"/>
        </w:rPr>
        <w:tab/>
      </w:r>
      <w:r w:rsidRPr="00A40DD9">
        <w:rPr>
          <w:color w:val="000000" w:themeColor="text1"/>
          <w:u w:color="000000" w:themeColor="text1"/>
        </w:rPr>
        <w:tab/>
      </w:r>
      <w:r w:rsidRPr="00A40DD9">
        <w:rPr>
          <w:strike/>
          <w:color w:val="000000" w:themeColor="text1"/>
          <w:u w:color="000000" w:themeColor="text1"/>
        </w:rPr>
        <w:t>(b)</w:t>
      </w:r>
      <w:r w:rsidRPr="00A40DD9">
        <w:rPr>
          <w:color w:val="000000" w:themeColor="text1"/>
          <w:u w:color="000000" w:themeColor="text1"/>
        </w:rPr>
        <w:t xml:space="preserve"> </w:t>
      </w:r>
      <w:r w:rsidRPr="00A40DD9">
        <w:rPr>
          <w:strike/>
          <w:color w:val="000000" w:themeColor="text1"/>
          <w:u w:color="000000" w:themeColor="text1"/>
        </w:rPr>
        <w:t>when hair braiding services can be performed on a client with disorders or diseases of the scalp;</w:t>
      </w:r>
    </w:p>
    <w:p w:rsidR="00E95469" w:rsidRPr="00A40DD9" w:rsidRDefault="00E95469"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40DD9">
        <w:rPr>
          <w:color w:val="000000" w:themeColor="text1"/>
          <w:u w:color="000000" w:themeColor="text1"/>
        </w:rPr>
        <w:tab/>
      </w:r>
      <w:r w:rsidRPr="00A40DD9">
        <w:rPr>
          <w:color w:val="000000" w:themeColor="text1"/>
          <w:u w:color="000000" w:themeColor="text1"/>
        </w:rPr>
        <w:tab/>
      </w:r>
      <w:r w:rsidRPr="00A40DD9">
        <w:rPr>
          <w:strike/>
          <w:color w:val="000000" w:themeColor="text1"/>
          <w:u w:color="000000" w:themeColor="text1"/>
        </w:rPr>
        <w:t>(3)</w:t>
      </w:r>
      <w:r w:rsidRPr="00A40DD9">
        <w:rPr>
          <w:color w:val="000000" w:themeColor="text1"/>
          <w:u w:color="000000" w:themeColor="text1"/>
        </w:rPr>
        <w:t xml:space="preserve"> </w:t>
      </w:r>
      <w:r w:rsidRPr="00A40DD9">
        <w:rPr>
          <w:strike/>
          <w:color w:val="000000" w:themeColor="text1"/>
          <w:u w:color="000000" w:themeColor="text1"/>
        </w:rPr>
        <w:t>where and when an individual may legally practice hair braiding; and</w:t>
      </w:r>
    </w:p>
    <w:p w:rsidR="00E95469" w:rsidRPr="00A40DD9" w:rsidRDefault="00E95469"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40DD9">
        <w:rPr>
          <w:color w:val="000000" w:themeColor="text1"/>
          <w:u w:color="000000" w:themeColor="text1"/>
        </w:rPr>
        <w:tab/>
      </w:r>
      <w:r w:rsidRPr="00A40DD9">
        <w:rPr>
          <w:color w:val="000000" w:themeColor="text1"/>
          <w:u w:color="000000" w:themeColor="text1"/>
        </w:rPr>
        <w:tab/>
      </w:r>
      <w:r w:rsidRPr="00A40DD9">
        <w:rPr>
          <w:strike/>
          <w:color w:val="000000" w:themeColor="text1"/>
          <w:u w:color="000000" w:themeColor="text1"/>
        </w:rPr>
        <w:t>(4)</w:t>
      </w:r>
      <w:r w:rsidRPr="00A40DD9">
        <w:rPr>
          <w:color w:val="000000" w:themeColor="text1"/>
          <w:u w:color="000000" w:themeColor="text1"/>
        </w:rPr>
        <w:t xml:space="preserve"> </w:t>
      </w:r>
      <w:r w:rsidRPr="00A40DD9">
        <w:rPr>
          <w:strike/>
          <w:color w:val="000000" w:themeColor="text1"/>
          <w:u w:color="000000" w:themeColor="text1"/>
        </w:rPr>
        <w:t>the procedures, fees, and requirements for renewal of a hair braiding registration.</w:t>
      </w:r>
    </w:p>
    <w:p w:rsidR="00E95469" w:rsidRPr="00A40DD9" w:rsidRDefault="00E95469"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40DD9">
        <w:rPr>
          <w:color w:val="000000" w:themeColor="text1"/>
          <w:u w:color="000000" w:themeColor="text1"/>
        </w:rPr>
        <w:tab/>
      </w:r>
      <w:r w:rsidRPr="00A40DD9">
        <w:rPr>
          <w:strike/>
          <w:color w:val="000000" w:themeColor="text1"/>
          <w:u w:color="000000" w:themeColor="text1"/>
        </w:rPr>
        <w:t>(E)</w:t>
      </w:r>
      <w:r w:rsidRPr="00A40DD9">
        <w:rPr>
          <w:color w:val="000000" w:themeColor="text1"/>
          <w:u w:color="000000" w:themeColor="text1"/>
        </w:rPr>
        <w:t xml:space="preserve"> </w:t>
      </w:r>
      <w:r w:rsidRPr="00A40DD9">
        <w:rPr>
          <w:strike/>
          <w:color w:val="000000" w:themeColor="text1"/>
          <w:u w:color="000000" w:themeColor="text1"/>
        </w:rPr>
        <w:t>Registration to practice hair braiding is valid for two years or until the end of the biennial licensure renewal cycle in which the registration is first issued, whichever occurs first. The holder of a registration to practice hair braiding shall renew his or her registration by paying the renewal fee.</w:t>
      </w:r>
    </w:p>
    <w:p w:rsidR="00E95469" w:rsidRPr="00A40DD9" w:rsidRDefault="00E95469"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40DD9">
        <w:rPr>
          <w:color w:val="000000" w:themeColor="text1"/>
          <w:u w:color="000000" w:themeColor="text1"/>
        </w:rPr>
        <w:tab/>
      </w:r>
      <w:r w:rsidRPr="00A40DD9">
        <w:rPr>
          <w:strike/>
          <w:color w:val="000000" w:themeColor="text1"/>
          <w:u w:color="000000" w:themeColor="text1"/>
        </w:rPr>
        <w:t>(F)</w:t>
      </w:r>
      <w:r w:rsidRPr="00A40DD9">
        <w:rPr>
          <w:color w:val="000000" w:themeColor="text1"/>
          <w:u w:color="000000" w:themeColor="text1"/>
        </w:rPr>
        <w:t xml:space="preserve"> </w:t>
      </w:r>
      <w:r w:rsidRPr="00A40DD9">
        <w:rPr>
          <w:strike/>
          <w:color w:val="000000" w:themeColor="text1"/>
          <w:u w:color="000000" w:themeColor="text1"/>
        </w:rPr>
        <w:t>An individual currently engaging in the practice of hair braiding on the effective date of this act has one year from the effective date to complete the registration requirements as provided for in this section.</w:t>
      </w:r>
      <w:r w:rsidRPr="00A40DD9">
        <w:rPr>
          <w:color w:val="000000" w:themeColor="text1"/>
          <w:u w:color="000000" w:themeColor="text1"/>
        </w:rPr>
        <w:t>”</w:t>
      </w:r>
    </w:p>
    <w:p w:rsidR="00E95469" w:rsidRPr="00A40DD9" w:rsidRDefault="00E95469"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5469" w:rsidRPr="00A40DD9" w:rsidRDefault="00E95469" w:rsidP="00E9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A40DD9">
        <w:rPr>
          <w:color w:val="000000" w:themeColor="text1"/>
          <w:u w:color="000000" w:themeColor="text1"/>
        </w:rPr>
        <w:t xml:space="preserve">This act takes effect upon approval by the Governor. </w:t>
      </w:r>
    </w:p>
    <w:p w:rsidR="00CA36D2" w:rsidRDefault="00E954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7A08" w:rsidRDefault="00537A08" w:rsidP="00537A08">
      <w:pPr>
        <w:suppressAutoHyphens/>
      </w:pPr>
    </w:p>
    <w:sectPr w:rsidR="00537A08" w:rsidSect="00537A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660D" w:rsidRDefault="0026660D" w:rsidP="009F0C77">
      <w:r>
        <w:separator/>
      </w:r>
    </w:p>
  </w:endnote>
  <w:endnote w:type="continuationSeparator" w:id="0">
    <w:p w:rsidR="0026660D" w:rsidRDefault="002666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C5010A0-9A7F-4016-914A-2CFAB78F9092}"/>
    <w:embedBold r:id="rId2" w:fontKey="{DDA8BAC4-8524-470B-B518-0E327D2F990F}"/>
  </w:font>
  <w:font w:name="Calibri">
    <w:panose1 w:val="020F0502020204030204"/>
    <w:charset w:val="00"/>
    <w:family w:val="swiss"/>
    <w:pitch w:val="variable"/>
    <w:sig w:usb0="E4002EFF" w:usb1="C000247B" w:usb2="00000009" w:usb3="00000000" w:csb0="000001FF" w:csb1="00000000"/>
    <w:embedRegular r:id="rId3" w:fontKey="{5C6F04B7-72DB-4FB8-AB01-0BB6649527FC}"/>
  </w:font>
  <w:font w:name="Segoe UI">
    <w:panose1 w:val="020B0502040204020203"/>
    <w:charset w:val="00"/>
    <w:family w:val="swiss"/>
    <w:pitch w:val="variable"/>
    <w:sig w:usb0="E4002EFF" w:usb1="C000E47F" w:usb2="00000009" w:usb3="00000000" w:csb0="000001FF" w:csb1="00000000"/>
    <w:embedRegular r:id="rId4" w:fontKey="{39528776-810A-4503-9A38-59EDE99F2ABD}"/>
  </w:font>
  <w:font w:name="Cambria">
    <w:panose1 w:val="02040503050406030204"/>
    <w:charset w:val="00"/>
    <w:family w:val="roman"/>
    <w:pitch w:val="variable"/>
    <w:sig w:usb0="E00006FF" w:usb1="420024FF" w:usb2="02000000" w:usb3="00000000" w:csb0="0000019F" w:csb1="00000000"/>
    <w:embedRegular r:id="rId5" w:fontKey="{96EE9F95-DBDE-4791-A3E4-A84F57A24F6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6D2" w:rsidRPr="00537A08" w:rsidRDefault="00537A08" w:rsidP="00537A08">
    <w:pPr>
      <w:pStyle w:val="Footer"/>
      <w:tabs>
        <w:tab w:val="clear" w:pos="4680"/>
        <w:tab w:val="clear" w:pos="9360"/>
        <w:tab w:val="center" w:pos="2995"/>
      </w:tabs>
      <w:spacing w:before="120"/>
    </w:pPr>
    <w:r>
      <w:t>[5114]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660D" w:rsidRDefault="0026660D" w:rsidP="009F0C77">
      <w:r>
        <w:separator/>
      </w:r>
    </w:p>
  </w:footnote>
  <w:footnote w:type="continuationSeparator" w:id="0">
    <w:p w:rsidR="0026660D" w:rsidRDefault="002666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14WAB22"/>
    <w:docVar w:name="CoverBillType" w:val="b"/>
    <w:docVar w:name="DocPath" w:val="L:\Council\bills\RT\17114WAB22.DOCX"/>
    <w:docVar w:name="dvBillNumber" w:val="5114"/>
    <w:docVar w:name="dvBillNumberPrefix" w:val="H. "/>
    <w:docVar w:name="dvOriginalBody" w:val="House"/>
    <w:docVar w:name="dvSteno" w:val="RT"/>
    <w:docVar w:name="NameofBody" w:val="h"/>
    <w:docVar w:name="vGroup2" w:val="Council"/>
  </w:docVars>
  <w:rsids>
    <w:rsidRoot w:val="0026660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660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7A08"/>
    <w:rsid w:val="00545593"/>
    <w:rsid w:val="00556EBF"/>
    <w:rsid w:val="00577C6C"/>
    <w:rsid w:val="005A62FE"/>
    <w:rsid w:val="005C2FE2"/>
    <w:rsid w:val="005E2BC9"/>
    <w:rsid w:val="00605102"/>
    <w:rsid w:val="006215AA"/>
    <w:rsid w:val="006913C9"/>
    <w:rsid w:val="0069470D"/>
    <w:rsid w:val="00697A66"/>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16CE2"/>
    <w:rsid w:val="00A41684"/>
    <w:rsid w:val="00A64E80"/>
    <w:rsid w:val="00A72BCD"/>
    <w:rsid w:val="00A741D9"/>
    <w:rsid w:val="00A833AB"/>
    <w:rsid w:val="00A9741D"/>
    <w:rsid w:val="00AC34A2"/>
    <w:rsid w:val="00AD1C9A"/>
    <w:rsid w:val="00AD4B17"/>
    <w:rsid w:val="00B412D4"/>
    <w:rsid w:val="00B64FFF"/>
    <w:rsid w:val="00BB24B7"/>
    <w:rsid w:val="00BE3C22"/>
    <w:rsid w:val="00C0345E"/>
    <w:rsid w:val="00C21ABE"/>
    <w:rsid w:val="00C31C95"/>
    <w:rsid w:val="00C3483A"/>
    <w:rsid w:val="00C74E9D"/>
    <w:rsid w:val="00C826DD"/>
    <w:rsid w:val="00C82FD3"/>
    <w:rsid w:val="00C92819"/>
    <w:rsid w:val="00CA36D2"/>
    <w:rsid w:val="00CC6B7B"/>
    <w:rsid w:val="00CD2089"/>
    <w:rsid w:val="00D73A67"/>
    <w:rsid w:val="00D970A9"/>
    <w:rsid w:val="00DF3845"/>
    <w:rsid w:val="00DF45BF"/>
    <w:rsid w:val="00E41911"/>
    <w:rsid w:val="00E44B57"/>
    <w:rsid w:val="00E92EEF"/>
    <w:rsid w:val="00E9546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AE5D9A-93BF-48A3-9B7C-E2E580433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45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45B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06CFC-50F3-46FF-BB80-B0E19D449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395</Words>
  <Characters>2105</Characters>
  <Application>Microsoft Office Word</Application>
  <DocSecurity>0</DocSecurity>
  <Lines>66</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5114 Text of Previous Version (Mar. 10, 2022) - South Carolina Legislature Online</dc:title>
  <dc:creator>Rebecca Turner</dc:creator>
  <cp:lastModifiedBy>S Wilson</cp:lastModifiedBy>
  <cp:revision>2</cp:revision>
  <cp:lastPrinted>2022-03-09T21:40:00Z</cp:lastPrinted>
  <dcterms:created xsi:type="dcterms:W3CDTF">2022-03-10T19:33:00Z</dcterms:created>
  <dcterms:modified xsi:type="dcterms:W3CDTF">2022-03-10T19:33:00Z</dcterms:modified>
</cp:coreProperties>
</file>