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3E90" w:rsidRDefault="005F3E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6B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06B6" w:rsidRDefault="006C3C90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H</w:t>
      </w:r>
      <w:r w:rsidRPr="00852B69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 xml:space="preserve"> AND SALUTE</w:t>
      </w:r>
      <w:r w:rsidRPr="00852B69">
        <w:rPr>
          <w:color w:val="000000" w:themeColor="text1"/>
          <w:u w:color="000000" w:themeColor="text1"/>
        </w:rPr>
        <w:t xml:space="preserve"> AFRICAN LEADERS </w:t>
      </w:r>
      <w:r>
        <w:rPr>
          <w:color w:val="000000" w:themeColor="text1"/>
          <w:u w:color="000000" w:themeColor="text1"/>
        </w:rPr>
        <w:t xml:space="preserve">LIKE </w:t>
      </w:r>
      <w:r w:rsidRPr="00852B69">
        <w:rPr>
          <w:color w:val="000000" w:themeColor="text1"/>
          <w:u w:color="000000" w:themeColor="text1"/>
        </w:rPr>
        <w:t>ENG</w:t>
      </w:r>
      <w:r>
        <w:rPr>
          <w:color w:val="000000" w:themeColor="text1"/>
          <w:u w:color="000000" w:themeColor="text1"/>
        </w:rPr>
        <w:t>INEE</w:t>
      </w:r>
      <w:r w:rsidRPr="00852B69">
        <w:rPr>
          <w:color w:val="000000" w:themeColor="text1"/>
          <w:u w:color="000000" w:themeColor="text1"/>
        </w:rPr>
        <w:t>R SIMBI WABOTE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WHO HAVE CONTRIBUTED TO THE SOCIAL, ECONOMIC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ENVIRONMENTAL DEVELOPMENT IN AFRICAN COUNTRIES.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06B6" w:rsidRPr="00852B69" w:rsidRDefault="002F6B59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0DC4">
        <w:t>e</w:t>
      </w:r>
      <w:r w:rsidR="001106B6" w:rsidRPr="00852B69">
        <w:rPr>
          <w:color w:val="000000" w:themeColor="text1"/>
          <w:u w:color="000000" w:themeColor="text1"/>
        </w:rPr>
        <w:t>ng</w:t>
      </w:r>
      <w:r w:rsidR="001106B6">
        <w:rPr>
          <w:color w:val="000000" w:themeColor="text1"/>
          <w:u w:color="000000" w:themeColor="text1"/>
        </w:rPr>
        <w:t>inee</w:t>
      </w:r>
      <w:r w:rsidR="001106B6" w:rsidRPr="00852B69">
        <w:rPr>
          <w:color w:val="000000" w:themeColor="text1"/>
          <w:u w:color="000000" w:themeColor="text1"/>
        </w:rPr>
        <w:t xml:space="preserve">r Simbi Wabote </w:t>
      </w:r>
      <w:r w:rsidR="001106B6">
        <w:rPr>
          <w:color w:val="000000" w:themeColor="text1"/>
          <w:u w:color="000000" w:themeColor="text1"/>
        </w:rPr>
        <w:t xml:space="preserve">is the </w:t>
      </w:r>
      <w:r w:rsidR="001106B6" w:rsidRPr="00852B69">
        <w:rPr>
          <w:color w:val="000000" w:themeColor="text1"/>
          <w:u w:color="000000" w:themeColor="text1"/>
        </w:rPr>
        <w:t>Executive Secretary</w:t>
      </w:r>
      <w:r w:rsidR="001106B6">
        <w:rPr>
          <w:color w:val="000000" w:themeColor="text1"/>
          <w:u w:color="000000" w:themeColor="text1"/>
        </w:rPr>
        <w:t xml:space="preserve"> of </w:t>
      </w:r>
      <w:r w:rsidR="001106B6" w:rsidRPr="00852B69">
        <w:rPr>
          <w:color w:val="000000" w:themeColor="text1"/>
          <w:u w:color="000000" w:themeColor="text1"/>
        </w:rPr>
        <w:t>Nigerian Content Development and Monitoring Board (NCDMB);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852B69">
        <w:rPr>
          <w:color w:val="000000" w:themeColor="text1"/>
          <w:u w:color="000000" w:themeColor="text1"/>
        </w:rPr>
        <w:t xml:space="preserve">n his first four years as the </w:t>
      </w:r>
      <w:r w:rsidR="00DE0DC4">
        <w:rPr>
          <w:color w:val="000000" w:themeColor="text1"/>
          <w:u w:color="000000" w:themeColor="text1"/>
        </w:rPr>
        <w:t>e</w:t>
      </w:r>
      <w:r w:rsidRPr="00852B69">
        <w:rPr>
          <w:color w:val="000000" w:themeColor="text1"/>
          <w:u w:color="000000" w:themeColor="text1"/>
        </w:rPr>
        <w:t xml:space="preserve">xecutive </w:t>
      </w:r>
      <w:r w:rsidR="00DE0DC4">
        <w:rPr>
          <w:color w:val="000000" w:themeColor="text1"/>
          <w:u w:color="000000" w:themeColor="text1"/>
        </w:rPr>
        <w:t>s</w:t>
      </w:r>
      <w:r w:rsidRPr="00852B69">
        <w:rPr>
          <w:color w:val="000000" w:themeColor="text1"/>
          <w:u w:color="000000" w:themeColor="text1"/>
        </w:rPr>
        <w:t xml:space="preserve">ecretary, </w:t>
      </w:r>
      <w:r w:rsidR="00DE0DC4">
        <w:rPr>
          <w:color w:val="000000" w:themeColor="text1"/>
          <w:u w:color="000000" w:themeColor="text1"/>
        </w:rPr>
        <w:t>e</w:t>
      </w:r>
      <w:r w:rsidRPr="00852B6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>inee</w:t>
      </w:r>
      <w:r w:rsidR="006C3C90">
        <w:rPr>
          <w:color w:val="000000" w:themeColor="text1"/>
          <w:u w:color="000000" w:themeColor="text1"/>
        </w:rPr>
        <w:t>r</w:t>
      </w:r>
      <w:r w:rsidRPr="00852B69">
        <w:rPr>
          <w:color w:val="000000" w:themeColor="text1"/>
          <w:u w:color="000000" w:themeColor="text1"/>
        </w:rPr>
        <w:t xml:space="preserve"> Wabote reinvigorated the operations of the NCDMB and developed the Nigerian Content 10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 xml:space="preserve">Year Roadmap to grow Nigerian Content to </w:t>
      </w:r>
      <w:r w:rsidR="00DE0DC4">
        <w:rPr>
          <w:color w:val="000000" w:themeColor="text1"/>
          <w:u w:color="000000" w:themeColor="text1"/>
        </w:rPr>
        <w:t>70%</w:t>
      </w:r>
      <w:r w:rsidRPr="00852B69">
        <w:rPr>
          <w:color w:val="000000" w:themeColor="text1"/>
          <w:u w:color="000000" w:themeColor="text1"/>
        </w:rPr>
        <w:t xml:space="preserve"> by 2027;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>e spearheaded the rapid development of the Nigerian Oil and Gas Park in Odukpani, Cross Rivers State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Emeyal</w:t>
      </w:r>
      <w:r w:rsidR="00EC4D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Bayelsa</w:t>
      </w:r>
      <w:r w:rsidRPr="00852B69">
        <w:rPr>
          <w:color w:val="000000" w:themeColor="text1"/>
          <w:u w:color="000000" w:themeColor="text1"/>
        </w:rPr>
        <w:t xml:space="preserve"> State and the launch of the 200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illion dollar</w:t>
      </w:r>
      <w:r w:rsidRPr="00852B69">
        <w:rPr>
          <w:color w:val="000000" w:themeColor="text1"/>
          <w:u w:color="000000" w:themeColor="text1"/>
        </w:rPr>
        <w:t xml:space="preserve"> Nigerian Content Intervention Fund (NCI Fund) to provide low cost and accessible credit to service companies;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DE0DC4">
        <w:rPr>
          <w:color w:val="000000" w:themeColor="text1"/>
          <w:u w:color="000000" w:themeColor="text1"/>
        </w:rPr>
        <w:t>e</w:t>
      </w:r>
      <w:r w:rsidR="006C3C90" w:rsidRPr="00852B69">
        <w:rPr>
          <w:color w:val="000000" w:themeColor="text1"/>
          <w:u w:color="000000" w:themeColor="text1"/>
        </w:rPr>
        <w:t>ng</w:t>
      </w:r>
      <w:r w:rsidR="006C3C90">
        <w:rPr>
          <w:color w:val="000000" w:themeColor="text1"/>
          <w:u w:color="000000" w:themeColor="text1"/>
        </w:rPr>
        <w:t>ineer</w:t>
      </w:r>
      <w:r w:rsidRPr="00852B69">
        <w:rPr>
          <w:color w:val="000000" w:themeColor="text1"/>
          <w:u w:color="000000" w:themeColor="text1"/>
        </w:rPr>
        <w:t xml:space="preserve"> Wabote also spearheaded the increase of the N</w:t>
      </w:r>
      <w:r w:rsidR="00273043">
        <w:rPr>
          <w:color w:val="000000" w:themeColor="text1"/>
          <w:u w:color="000000" w:themeColor="text1"/>
        </w:rPr>
        <w:t xml:space="preserve">CI Fund </w:t>
      </w:r>
      <w:r w:rsidRPr="00852B69">
        <w:rPr>
          <w:color w:val="000000" w:themeColor="text1"/>
          <w:u w:color="000000" w:themeColor="text1"/>
        </w:rPr>
        <w:t>to 350</w:t>
      </w:r>
      <w:r w:rsidR="006C3C90"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</w:t>
      </w:r>
      <w:r w:rsidR="006C3C90">
        <w:rPr>
          <w:color w:val="000000" w:themeColor="text1"/>
          <w:u w:color="000000" w:themeColor="text1"/>
        </w:rPr>
        <w:t>illion dollars</w:t>
      </w:r>
      <w:r w:rsidRPr="00852B69">
        <w:rPr>
          <w:color w:val="000000" w:themeColor="text1"/>
          <w:u w:color="000000" w:themeColor="text1"/>
        </w:rPr>
        <w:t xml:space="preserve"> to meet increasing demand for credit by oil and gas companies</w:t>
      </w:r>
      <w:r w:rsidR="006C3C90">
        <w:rPr>
          <w:color w:val="000000" w:themeColor="text1"/>
          <w:u w:color="000000" w:themeColor="text1"/>
        </w:rPr>
        <w:t>;</w:t>
      </w:r>
      <w:r w:rsidRPr="00852B69">
        <w:rPr>
          <w:color w:val="000000" w:themeColor="text1"/>
          <w:u w:color="000000" w:themeColor="text1"/>
        </w:rPr>
        <w:t xml:space="preserve"> and 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6C3C90"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 xml:space="preserve">e brought his project management skills into the construction of the </w:t>
      </w:r>
      <w:r w:rsidR="006C3C90">
        <w:rPr>
          <w:color w:val="000000" w:themeColor="text1"/>
          <w:u w:color="000000" w:themeColor="text1"/>
        </w:rPr>
        <w:t>b</w:t>
      </w:r>
      <w:r w:rsidRPr="00852B69">
        <w:rPr>
          <w:color w:val="000000" w:themeColor="text1"/>
          <w:u w:color="000000" w:themeColor="text1"/>
        </w:rPr>
        <w:t>oard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new headquarters building complex, leading to the completion and commissioning of the 17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stor</w:t>
      </w:r>
      <w:r w:rsidR="006C3C90">
        <w:rPr>
          <w:color w:val="000000" w:themeColor="text1"/>
          <w:u w:color="000000" w:themeColor="text1"/>
        </w:rPr>
        <w:t>y office building, 1,000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seater auditorium, and multi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 xml:space="preserve">level car park </w:t>
      </w:r>
      <w:r w:rsidR="00273043">
        <w:rPr>
          <w:color w:val="000000" w:themeColor="text1"/>
          <w:u w:color="000000" w:themeColor="text1"/>
        </w:rPr>
        <w:t xml:space="preserve">in </w:t>
      </w:r>
      <w:r w:rsidRPr="00852B69">
        <w:rPr>
          <w:color w:val="000000" w:themeColor="text1"/>
          <w:u w:color="000000" w:themeColor="text1"/>
        </w:rPr>
        <w:t>under five years; and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 w:rsidR="006C3C90">
        <w:rPr>
          <w:color w:val="000000" w:themeColor="text1"/>
          <w:u w:color="000000" w:themeColor="text1"/>
        </w:rPr>
        <w:t>u</w:t>
      </w:r>
      <w:r w:rsidRPr="00852B69">
        <w:rPr>
          <w:color w:val="000000" w:themeColor="text1"/>
          <w:u w:color="000000" w:themeColor="text1"/>
        </w:rPr>
        <w:t xml:space="preserve">nder his watch, his organization </w:t>
      </w:r>
      <w:r w:rsidR="006C3C90" w:rsidRPr="00852B69">
        <w:rPr>
          <w:color w:val="000000" w:themeColor="text1"/>
          <w:u w:color="000000" w:themeColor="text1"/>
        </w:rPr>
        <w:t>catalyzed</w:t>
      </w:r>
      <w:r w:rsidRPr="00852B69">
        <w:rPr>
          <w:color w:val="000000" w:themeColor="text1"/>
          <w:u w:color="000000" w:themeColor="text1"/>
        </w:rPr>
        <w:t xml:space="preserve"> the successful integration of one of the largest Floating Production Storage and </w:t>
      </w:r>
      <w:r w:rsidRPr="00852B69">
        <w:rPr>
          <w:color w:val="000000" w:themeColor="text1"/>
          <w:u w:color="000000" w:themeColor="text1"/>
        </w:rPr>
        <w:lastRenderedPageBreak/>
        <w:t>Offloading (FPSO) in</w:t>
      </w:r>
      <w:r w:rsidR="006C3C90">
        <w:rPr>
          <w:color w:val="000000" w:themeColor="text1"/>
          <w:u w:color="000000" w:themeColor="text1"/>
        </w:rPr>
        <w:t xml:space="preserve"> </w:t>
      </w:r>
      <w:r w:rsidR="00273043">
        <w:rPr>
          <w:color w:val="000000" w:themeColor="text1"/>
          <w:u w:color="000000" w:themeColor="text1"/>
        </w:rPr>
        <w:t xml:space="preserve">the </w:t>
      </w:r>
      <w:r w:rsidRPr="00852B69">
        <w:rPr>
          <w:color w:val="000000" w:themeColor="text1"/>
          <w:u w:color="000000" w:themeColor="text1"/>
        </w:rPr>
        <w:t>country at the SHI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MCI yard in the LADOL Free Trade Zone and facilitated in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country integration of six modules on the Egina FPSO, the first time in the entire Gulf of Guinea</w:t>
      </w:r>
      <w:r w:rsidR="00273043">
        <w:rPr>
          <w:color w:val="000000" w:themeColor="text1"/>
          <w:u w:color="000000" w:themeColor="text1"/>
        </w:rPr>
        <w:t>;</w:t>
      </w:r>
      <w:r w:rsidRPr="00852B69">
        <w:rPr>
          <w:color w:val="000000" w:themeColor="text1"/>
          <w:u w:color="000000" w:themeColor="text1"/>
        </w:rPr>
        <w:t xml:space="preserve"> and </w:t>
      </w:r>
    </w:p>
    <w:p w:rsidR="001106B6" w:rsidRPr="00852B6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B59" w:rsidRDefault="001106B6" w:rsidP="0011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852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852B69">
        <w:rPr>
          <w:color w:val="000000" w:themeColor="text1"/>
          <w:u w:color="000000" w:themeColor="text1"/>
        </w:rPr>
        <w:t>e also championed NCDMB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equity investment in four modular refineries</w:t>
      </w:r>
      <w:r w:rsidR="006C3C90">
        <w:rPr>
          <w:color w:val="000000" w:themeColor="text1"/>
          <w:u w:color="000000" w:themeColor="text1"/>
        </w:rPr>
        <w:t>:</w:t>
      </w:r>
      <w:r w:rsidRPr="00852B69">
        <w:rPr>
          <w:color w:val="000000" w:themeColor="text1"/>
          <w:u w:color="000000" w:themeColor="text1"/>
        </w:rPr>
        <w:t xml:space="preserve"> Waltersmith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5</w:t>
      </w:r>
      <w:r w:rsidR="00273043">
        <w:rPr>
          <w:color w:val="000000" w:themeColor="text1"/>
          <w:u w:color="000000" w:themeColor="text1"/>
        </w:rPr>
        <w:t>,000 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 facility, Azikel Petroleum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12,000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 Hydroskimming Modular refinery, Atlantic International Refinery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2</w:t>
      </w:r>
      <w:r w:rsidR="00273043"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>000 barrels plants</w:t>
      </w:r>
      <w:r>
        <w:rPr>
          <w:color w:val="000000" w:themeColor="text1"/>
          <w:u w:color="000000" w:themeColor="text1"/>
        </w:rPr>
        <w:t>,</w:t>
      </w:r>
      <w:r w:rsidRPr="00852B69">
        <w:rPr>
          <w:color w:val="000000" w:themeColor="text1"/>
          <w:u w:color="000000" w:themeColor="text1"/>
        </w:rPr>
        <w:t xml:space="preserve"> and Duport Midstream</w:t>
      </w:r>
      <w:r w:rsidR="00EC4DD0">
        <w:rPr>
          <w:color w:val="000000" w:themeColor="text1"/>
          <w:u w:color="000000" w:themeColor="text1"/>
        </w:rPr>
        <w:t>’</w:t>
      </w:r>
      <w:r w:rsidRPr="00852B69">
        <w:rPr>
          <w:color w:val="000000" w:themeColor="text1"/>
          <w:u w:color="000000" w:themeColor="text1"/>
        </w:rPr>
        <w:t>s 2,500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barrels per</w:t>
      </w:r>
      <w:r w:rsidR="00EC4DD0">
        <w:rPr>
          <w:color w:val="000000" w:themeColor="text1"/>
          <w:u w:color="000000" w:themeColor="text1"/>
        </w:rPr>
        <w:noBreakHyphen/>
      </w:r>
      <w:r w:rsidRPr="00852B69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Pr="00852B69">
        <w:rPr>
          <w:color w:val="000000" w:themeColor="text1"/>
          <w:u w:color="000000" w:themeColor="text1"/>
        </w:rPr>
        <w:t>modular refinery</w:t>
      </w:r>
      <w:r w:rsidR="002F6B59">
        <w:t>.  Now, therefore,</w:t>
      </w: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6B59" w:rsidRDefault="002F6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9" w:rsidRDefault="002F6B59" w:rsidP="006C3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06B6">
        <w:t xml:space="preserve"> </w:t>
      </w:r>
      <w:r w:rsidR="006C3C90">
        <w:t xml:space="preserve">the members of the South Carolina House of Representatives, by this resolution, </w:t>
      </w:r>
      <w:r w:rsidR="006C3C90">
        <w:rPr>
          <w:color w:val="000000" w:themeColor="text1"/>
          <w:u w:color="000000" w:themeColor="text1"/>
        </w:rPr>
        <w:t>h</w:t>
      </w:r>
      <w:r w:rsidR="006C3C90" w:rsidRPr="00852B69">
        <w:rPr>
          <w:color w:val="000000" w:themeColor="text1"/>
          <w:u w:color="000000" w:themeColor="text1"/>
        </w:rPr>
        <w:t>onor</w:t>
      </w:r>
      <w:r w:rsidR="006C3C90">
        <w:rPr>
          <w:color w:val="000000" w:themeColor="text1"/>
          <w:u w:color="000000" w:themeColor="text1"/>
        </w:rPr>
        <w:t xml:space="preserve"> and salute A</w:t>
      </w:r>
      <w:r w:rsidR="006C3C90" w:rsidRPr="00852B69">
        <w:rPr>
          <w:color w:val="000000" w:themeColor="text1"/>
          <w:u w:color="000000" w:themeColor="text1"/>
        </w:rPr>
        <w:t xml:space="preserve">frican leaders </w:t>
      </w:r>
      <w:r w:rsidR="006C3C90">
        <w:rPr>
          <w:color w:val="000000" w:themeColor="text1"/>
          <w:u w:color="000000" w:themeColor="text1"/>
        </w:rPr>
        <w:t xml:space="preserve">like </w:t>
      </w:r>
      <w:r w:rsidR="00DE0DC4">
        <w:rPr>
          <w:color w:val="000000" w:themeColor="text1"/>
          <w:u w:color="000000" w:themeColor="text1"/>
        </w:rPr>
        <w:t>e</w:t>
      </w:r>
      <w:r w:rsidR="006C3C90" w:rsidRPr="00852B69">
        <w:rPr>
          <w:color w:val="000000" w:themeColor="text1"/>
          <w:u w:color="000000" w:themeColor="text1"/>
        </w:rPr>
        <w:t>ng</w:t>
      </w:r>
      <w:r w:rsidR="006C3C90">
        <w:rPr>
          <w:color w:val="000000" w:themeColor="text1"/>
          <w:u w:color="000000" w:themeColor="text1"/>
        </w:rPr>
        <w:t>inee</w:t>
      </w:r>
      <w:r w:rsidR="006C3C90" w:rsidRPr="00852B69">
        <w:rPr>
          <w:color w:val="000000" w:themeColor="text1"/>
          <w:u w:color="000000" w:themeColor="text1"/>
        </w:rPr>
        <w:t>r Simbi Wabote</w:t>
      </w:r>
      <w:r w:rsidR="006C3C90">
        <w:rPr>
          <w:color w:val="000000" w:themeColor="text1"/>
          <w:u w:color="000000" w:themeColor="text1"/>
        </w:rPr>
        <w:t xml:space="preserve"> </w:t>
      </w:r>
      <w:r w:rsidR="006C3C90" w:rsidRPr="00852B69">
        <w:rPr>
          <w:color w:val="000000" w:themeColor="text1"/>
          <w:u w:color="000000" w:themeColor="text1"/>
        </w:rPr>
        <w:t>who have contributed to the social, economic</w:t>
      </w:r>
      <w:r w:rsidR="006C3C90">
        <w:rPr>
          <w:color w:val="000000" w:themeColor="text1"/>
          <w:u w:color="000000" w:themeColor="text1"/>
        </w:rPr>
        <w:t>,</w:t>
      </w:r>
      <w:r w:rsidR="006C3C90" w:rsidRPr="00852B69">
        <w:rPr>
          <w:color w:val="000000" w:themeColor="text1"/>
          <w:u w:color="000000" w:themeColor="text1"/>
        </w:rPr>
        <w:t xml:space="preserve"> an</w:t>
      </w:r>
      <w:r w:rsidR="006C3C90">
        <w:rPr>
          <w:color w:val="000000" w:themeColor="text1"/>
          <w:u w:color="000000" w:themeColor="text1"/>
        </w:rPr>
        <w:t>d environmental development in A</w:t>
      </w:r>
      <w:r w:rsidR="006C3C90" w:rsidRPr="00852B69">
        <w:rPr>
          <w:color w:val="000000" w:themeColor="text1"/>
          <w:u w:color="000000" w:themeColor="text1"/>
        </w:rPr>
        <w:t>frican countries.</w:t>
      </w:r>
    </w:p>
    <w:p w:rsidR="00F85015" w:rsidRDefault="00EC4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E90" w:rsidRDefault="005F3E90" w:rsidP="005F3E90">
      <w:pPr>
        <w:suppressAutoHyphens/>
      </w:pPr>
    </w:p>
    <w:sectPr w:rsidR="005F3E90" w:rsidSect="005F3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6B59" w:rsidRDefault="002F6B59" w:rsidP="009F0C77">
      <w:r>
        <w:separator/>
      </w:r>
    </w:p>
  </w:endnote>
  <w:endnote w:type="continuationSeparator" w:id="0">
    <w:p w:rsidR="002F6B59" w:rsidRDefault="002F6B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66657D-F932-4AFE-911C-ED6666F82384}"/>
    <w:embedBold r:id="rId2" w:fontKey="{3B6FDB50-64DF-41C0-84E6-D20BFA5E89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55D247-2F93-4C7C-AF94-C37A6157DB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06D26D-3A86-4653-9BA3-0ED193BC5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B5A824-A139-431D-814A-A70523547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015" w:rsidRPr="005F3E90" w:rsidRDefault="005F3E90" w:rsidP="005F3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6B59" w:rsidRDefault="002F6B59" w:rsidP="009F0C77">
      <w:r>
        <w:separator/>
      </w:r>
    </w:p>
  </w:footnote>
  <w:footnote w:type="continuationSeparator" w:id="0">
    <w:p w:rsidR="002F6B59" w:rsidRDefault="002F6B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1HB22"/>
    <w:docVar w:name="CoverBillType" w:val="r"/>
    <w:docVar w:name="DocPath" w:val="L:\Council\bills\GM\24741HB22.DOCX"/>
    <w:docVar w:name="dvBillNumber" w:val="52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6B59"/>
    <w:rsid w:val="00011869"/>
    <w:rsid w:val="00015CD6"/>
    <w:rsid w:val="000E0100"/>
    <w:rsid w:val="000E1785"/>
    <w:rsid w:val="000F40FA"/>
    <w:rsid w:val="001035F1"/>
    <w:rsid w:val="0010776B"/>
    <w:rsid w:val="001106B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043"/>
    <w:rsid w:val="00284AAE"/>
    <w:rsid w:val="002A56ED"/>
    <w:rsid w:val="002E5912"/>
    <w:rsid w:val="002F6B5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E90"/>
    <w:rsid w:val="00605102"/>
    <w:rsid w:val="006103FC"/>
    <w:rsid w:val="006215AA"/>
    <w:rsid w:val="006913C9"/>
    <w:rsid w:val="0069470D"/>
    <w:rsid w:val="006C3C90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332D"/>
    <w:rsid w:val="00C74E9D"/>
    <w:rsid w:val="00C826DD"/>
    <w:rsid w:val="00C82FD3"/>
    <w:rsid w:val="00C92819"/>
    <w:rsid w:val="00CC6B7B"/>
    <w:rsid w:val="00CD2089"/>
    <w:rsid w:val="00D73A67"/>
    <w:rsid w:val="00D970A9"/>
    <w:rsid w:val="00DE0DC4"/>
    <w:rsid w:val="00DF3845"/>
    <w:rsid w:val="00E24FEB"/>
    <w:rsid w:val="00E41911"/>
    <w:rsid w:val="00E44B57"/>
    <w:rsid w:val="00E92EEF"/>
    <w:rsid w:val="00EC4DD0"/>
    <w:rsid w:val="00EF2368"/>
    <w:rsid w:val="00F24442"/>
    <w:rsid w:val="00F50AE3"/>
    <w:rsid w:val="00F655B7"/>
    <w:rsid w:val="00F656BA"/>
    <w:rsid w:val="00F67CF1"/>
    <w:rsid w:val="00F728AA"/>
    <w:rsid w:val="00F840F0"/>
    <w:rsid w:val="00F8501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778A5F-2D8F-4C6E-954C-5204B967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264C-A663-4F3E-BF34-747F8A6B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1897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5258 Text of Previous Version (Apr. 21, 2022) - South Carolina Legislature Online</dc:title>
  <dc:creator>Gail Moore</dc:creator>
  <cp:lastModifiedBy>Sade Wilson</cp:lastModifiedBy>
  <cp:revision>2</cp:revision>
  <cp:lastPrinted>2022-04-20T15:44:00Z</cp:lastPrinted>
  <dcterms:created xsi:type="dcterms:W3CDTF">2022-04-21T17:10:00Z</dcterms:created>
  <dcterms:modified xsi:type="dcterms:W3CDTF">2022-04-21T17:10:00Z</dcterms:modified>
</cp:coreProperties>
</file>