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4A3A" w:rsidRDefault="00414A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42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Pr="00522CE0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5829C8">
        <w:t xml:space="preserve">COMMEND AND </w:t>
      </w:r>
      <w:r>
        <w:t xml:space="preserve">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="00493AA4">
        <w:t>FOR BEING AWARDED ACCREDITATION FROM THE COMMISSION ON ACCREDITATION FOR LAW ENFORCEMENT AGENCIES, INC. (</w:t>
      </w:r>
      <w:r w:rsidR="00493AA4" w:rsidRPr="00514BB9">
        <w:rPr>
          <w:color w:val="000000" w:themeColor="text1"/>
          <w:u w:color="000000" w:themeColor="text1"/>
        </w:rPr>
        <w:t>CALEA</w:t>
      </w:r>
      <w:r w:rsidR="00493AA4">
        <w:rPr>
          <w:color w:val="000000" w:themeColor="text1"/>
          <w:u w:color="000000" w:themeColor="text1"/>
        </w:rPr>
        <w:t>) FIVE CONSECUTIVE TIMES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</w:t>
      </w:r>
      <w:r w:rsidR="00852C5A">
        <w:t xml:space="preserve"> members of the</w:t>
      </w:r>
      <w:r>
        <w:t xml:space="preserve"> 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 w:rsidR="00852C5A">
        <w:t xml:space="preserve"> are</w:t>
      </w:r>
      <w:r>
        <w:t xml:space="preserve"> pleased to </w:t>
      </w:r>
      <w:r w:rsidR="00493AA4">
        <w:t>recognize</w:t>
      </w:r>
      <w:r>
        <w:t xml:space="preserve">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="00493AA4">
        <w:t xml:space="preserve">upon receiving </w:t>
      </w:r>
      <w:r w:rsidR="00045A78">
        <w:rPr>
          <w:color w:val="000000" w:themeColor="text1"/>
          <w:u w:color="000000" w:themeColor="text1"/>
        </w:rPr>
        <w:t>a</w:t>
      </w:r>
      <w:r w:rsidRPr="00514BB9">
        <w:rPr>
          <w:color w:val="000000" w:themeColor="text1"/>
          <w:u w:color="000000" w:themeColor="text1"/>
        </w:rPr>
        <w:t xml:space="preserve"> </w:t>
      </w:r>
      <w:r w:rsidR="00493AA4">
        <w:rPr>
          <w:color w:val="000000" w:themeColor="text1"/>
          <w:u w:color="000000" w:themeColor="text1"/>
        </w:rPr>
        <w:t xml:space="preserve">Law Enforcement </w:t>
      </w:r>
      <w:r w:rsidRPr="00514BB9">
        <w:rPr>
          <w:color w:val="000000" w:themeColor="text1"/>
          <w:u w:color="000000" w:themeColor="text1"/>
        </w:rPr>
        <w:t xml:space="preserve">Communications </w:t>
      </w:r>
      <w:r w:rsidR="00493AA4">
        <w:rPr>
          <w:color w:val="000000" w:themeColor="text1"/>
          <w:u w:color="000000" w:themeColor="text1"/>
        </w:rPr>
        <w:t>Rea</w:t>
      </w:r>
      <w:r w:rsidRPr="00514BB9">
        <w:rPr>
          <w:color w:val="000000" w:themeColor="text1"/>
          <w:u w:color="000000" w:themeColor="text1"/>
        </w:rPr>
        <w:t xml:space="preserve">ccreditation </w:t>
      </w:r>
      <w:r w:rsidR="00045A78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:rsidR="00045A78" w:rsidRDefault="00045A78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A78" w:rsidRDefault="00045A78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CALEA is the “Gold Standard in Public Safety” with a review of policies and practices against internationally accepted public safety</w:t>
      </w:r>
      <w:r w:rsidR="005C5B29">
        <w:rPr>
          <w:color w:val="000000" w:themeColor="text1"/>
          <w:u w:color="000000" w:themeColor="text1"/>
        </w:rPr>
        <w:t xml:space="preserve"> communication</w:t>
      </w:r>
      <w:r>
        <w:rPr>
          <w:color w:val="000000" w:themeColor="text1"/>
          <w:u w:color="000000" w:themeColor="text1"/>
        </w:rPr>
        <w:t xml:space="preserve"> standards; and </w:t>
      </w:r>
    </w:p>
    <w:p w:rsidR="00045A78" w:rsidRDefault="00045A78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707" w:rsidRPr="000C2707" w:rsidRDefault="00045A78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707">
        <w:rPr>
          <w:color w:val="000000" w:themeColor="text1"/>
          <w:u w:color="000000" w:themeColor="text1"/>
        </w:rPr>
        <w:t xml:space="preserve">Whereas, </w:t>
      </w:r>
      <w:r w:rsidR="007804BF" w:rsidRPr="000C2707">
        <w:rPr>
          <w:color w:val="000000" w:themeColor="text1"/>
          <w:u w:color="000000" w:themeColor="text1"/>
        </w:rPr>
        <w:t>the CALEA partner</w:t>
      </w:r>
      <w:r w:rsidR="000C2707" w:rsidRPr="000C2707">
        <w:rPr>
          <w:color w:val="000000" w:themeColor="text1"/>
          <w:u w:color="000000" w:themeColor="text1"/>
        </w:rPr>
        <w:t>s</w:t>
      </w:r>
      <w:r w:rsidR="007804BF" w:rsidRPr="000C2707">
        <w:rPr>
          <w:color w:val="000000" w:themeColor="text1"/>
          <w:u w:color="000000" w:themeColor="text1"/>
        </w:rPr>
        <w:t xml:space="preserve"> with the Association of Public</w:t>
      </w:r>
      <w:r w:rsidR="000C2707">
        <w:rPr>
          <w:color w:val="000000" w:themeColor="text1"/>
          <w:u w:color="000000" w:themeColor="text1"/>
        </w:rPr>
        <w:noBreakHyphen/>
      </w:r>
      <w:r w:rsidR="007804BF" w:rsidRPr="000C2707">
        <w:rPr>
          <w:color w:val="000000" w:themeColor="text1"/>
          <w:u w:color="000000" w:themeColor="text1"/>
        </w:rPr>
        <w:t xml:space="preserve">Safety </w:t>
      </w:r>
      <w:r w:rsidR="000C2707" w:rsidRPr="000C2707">
        <w:rPr>
          <w:color w:val="000000" w:themeColor="text1"/>
          <w:u w:color="000000" w:themeColor="text1"/>
        </w:rPr>
        <w:t xml:space="preserve">Communications Officials International, Inc. in the development and maintenance of the standards for which communication centers are assessed; and </w:t>
      </w:r>
    </w:p>
    <w:p w:rsidR="000C2707" w:rsidRDefault="000C2707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045A78" w:rsidRDefault="00045A78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CALEA </w:t>
      </w:r>
      <w:r w:rsidR="005F399D">
        <w:rPr>
          <w:color w:val="000000" w:themeColor="text1"/>
          <w:u w:color="000000" w:themeColor="text1"/>
        </w:rPr>
        <w:t xml:space="preserve">Public Safety Communications </w:t>
      </w:r>
      <w:r>
        <w:rPr>
          <w:color w:val="000000" w:themeColor="text1"/>
          <w:u w:color="000000" w:themeColor="text1"/>
        </w:rPr>
        <w:t>Accreditation process is a rigorous assessment and serves as the foundation for a s</w:t>
      </w:r>
      <w:r w:rsidR="003176DB">
        <w:rPr>
          <w:color w:val="000000" w:themeColor="text1"/>
          <w:u w:color="000000" w:themeColor="text1"/>
        </w:rPr>
        <w:t>uccessful law enforcement communications center</w:t>
      </w:r>
      <w:r w:rsidR="005C5B29">
        <w:rPr>
          <w:color w:val="000000" w:themeColor="text1"/>
          <w:u w:color="000000" w:themeColor="text1"/>
        </w:rPr>
        <w:t>, focusing on quality assurance, interoperability, and emerging technologies, among others</w:t>
      </w:r>
      <w:r>
        <w:rPr>
          <w:color w:val="000000" w:themeColor="text1"/>
          <w:u w:color="000000" w:themeColor="text1"/>
        </w:rPr>
        <w:t xml:space="preserve">; and 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FD5" w:rsidRPr="00BD2402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accreditation; and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</w:t>
      </w:r>
      <w:r w:rsidR="00A41CDD">
        <w:t xml:space="preserve"> the House of Representatives are</w:t>
      </w:r>
      <w:r>
        <w:t xml:space="preserve">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 w:rsidR="000C2707">
        <w:rPr>
          <w:color w:val="000000" w:themeColor="text1"/>
        </w:rPr>
        <w:t>’</w:t>
      </w:r>
      <w:r>
        <w:rPr>
          <w:color w:val="000000" w:themeColor="text1"/>
        </w:rPr>
        <w:t xml:space="preserve">s dedicated service to the people and the State of South Carolina and take great pleasure in saluting the center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t>. Now, therefore,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5829C8">
        <w:rPr>
          <w:color w:val="000000" w:themeColor="text1"/>
        </w:rPr>
        <w:t xml:space="preserve">commend and </w:t>
      </w:r>
      <w:r>
        <w:rPr>
          <w:color w:val="000000" w:themeColor="text1"/>
        </w:rPr>
        <w:t xml:space="preserve">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for being awarded</w:t>
      </w:r>
      <w:r w:rsidR="00ED47D9">
        <w:t xml:space="preserve"> </w:t>
      </w:r>
      <w:r w:rsidRPr="00514BB9">
        <w:rPr>
          <w:color w:val="000000" w:themeColor="text1"/>
          <w:u w:color="000000" w:themeColor="text1"/>
        </w:rPr>
        <w:t xml:space="preserve">Accreditation </w:t>
      </w:r>
      <w:r w:rsidR="00ED47D9">
        <w:rPr>
          <w:color w:val="000000" w:themeColor="text1"/>
          <w:u w:color="000000" w:themeColor="text1"/>
        </w:rPr>
        <w:t xml:space="preserve">from the Commission on Accreditation for Law Enforcement Agencies, Inc. (CALEA) five consecutive times. </w:t>
      </w:r>
    </w:p>
    <w:p w:rsidR="00ED47D9" w:rsidRDefault="00ED47D9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281" w:rsidRDefault="00C92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>.</w:t>
      </w:r>
    </w:p>
    <w:p w:rsidR="009B1E22" w:rsidRDefault="000C2707" w:rsidP="00336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A3A" w:rsidRDefault="00414A3A" w:rsidP="00414A3A">
      <w:pPr>
        <w:suppressAutoHyphens/>
      </w:pPr>
    </w:p>
    <w:sectPr w:rsidR="00414A3A" w:rsidSect="00414A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5B29" w:rsidRDefault="005C5B29" w:rsidP="009F0C77">
      <w:r>
        <w:separator/>
      </w:r>
    </w:p>
  </w:endnote>
  <w:endnote w:type="continuationSeparator" w:id="0">
    <w:p w:rsidR="005C5B29" w:rsidRDefault="005C5B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1760FF-6AB1-4772-AAEC-6B57B052CFD4}"/>
    <w:embedBold r:id="rId2" w:fontKey="{EAAA013B-E76E-4DF9-956C-FDD9F69500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A1416D-99A9-4FF9-82A9-B4030CB2E1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C07ED9-DB7F-40B5-9BA7-EEB5660269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CAB6C0-4775-4D88-9355-93FF2EADD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1E22" w:rsidRPr="00414A3A" w:rsidRDefault="00414A3A" w:rsidP="00414A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5B29" w:rsidRDefault="005C5B29" w:rsidP="009F0C77">
      <w:r>
        <w:separator/>
      </w:r>
    </w:p>
  </w:footnote>
  <w:footnote w:type="continuationSeparator" w:id="0">
    <w:p w:rsidR="005C5B29" w:rsidRDefault="005C5B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91ZW22"/>
    <w:docVar w:name="CoverBillType" w:val="r"/>
    <w:docVar w:name="DocPath" w:val="L:\Council\bills\JN\3591ZW22.DOCX"/>
    <w:docVar w:name="dvBillNumber" w:val="531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E4281"/>
    <w:rsid w:val="00011869"/>
    <w:rsid w:val="00015CD6"/>
    <w:rsid w:val="00045A78"/>
    <w:rsid w:val="000C2707"/>
    <w:rsid w:val="000E0100"/>
    <w:rsid w:val="000E1785"/>
    <w:rsid w:val="000E428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427"/>
    <w:rsid w:val="00205232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6DB"/>
    <w:rsid w:val="00325348"/>
    <w:rsid w:val="0032732C"/>
    <w:rsid w:val="00336A32"/>
    <w:rsid w:val="00336AD0"/>
    <w:rsid w:val="0037079A"/>
    <w:rsid w:val="003C4DAB"/>
    <w:rsid w:val="003D01E8"/>
    <w:rsid w:val="003E5288"/>
    <w:rsid w:val="003F6D79"/>
    <w:rsid w:val="00414A3A"/>
    <w:rsid w:val="0041760A"/>
    <w:rsid w:val="00417C01"/>
    <w:rsid w:val="004403BD"/>
    <w:rsid w:val="00461441"/>
    <w:rsid w:val="004809EE"/>
    <w:rsid w:val="00493AA4"/>
    <w:rsid w:val="004E7D54"/>
    <w:rsid w:val="005273C6"/>
    <w:rsid w:val="00530A69"/>
    <w:rsid w:val="0054133E"/>
    <w:rsid w:val="00545593"/>
    <w:rsid w:val="00556EBF"/>
    <w:rsid w:val="00577C6C"/>
    <w:rsid w:val="005829C8"/>
    <w:rsid w:val="005A62FE"/>
    <w:rsid w:val="005C2FE2"/>
    <w:rsid w:val="005C5B29"/>
    <w:rsid w:val="005E2BC9"/>
    <w:rsid w:val="005F399D"/>
    <w:rsid w:val="00605102"/>
    <w:rsid w:val="006215AA"/>
    <w:rsid w:val="006913C9"/>
    <w:rsid w:val="0069470D"/>
    <w:rsid w:val="006D58AA"/>
    <w:rsid w:val="007257F4"/>
    <w:rsid w:val="00734F00"/>
    <w:rsid w:val="00736959"/>
    <w:rsid w:val="007449D9"/>
    <w:rsid w:val="007549F7"/>
    <w:rsid w:val="007804BF"/>
    <w:rsid w:val="00795EBA"/>
    <w:rsid w:val="007A70AE"/>
    <w:rsid w:val="007B158F"/>
    <w:rsid w:val="008362E8"/>
    <w:rsid w:val="00852C5A"/>
    <w:rsid w:val="0085786E"/>
    <w:rsid w:val="008A1768"/>
    <w:rsid w:val="008A489F"/>
    <w:rsid w:val="008F0F33"/>
    <w:rsid w:val="008F4429"/>
    <w:rsid w:val="0094021A"/>
    <w:rsid w:val="009B1E22"/>
    <w:rsid w:val="009B44AF"/>
    <w:rsid w:val="009C6A0B"/>
    <w:rsid w:val="009F0C77"/>
    <w:rsid w:val="009F4DD1"/>
    <w:rsid w:val="00A02543"/>
    <w:rsid w:val="00A41684"/>
    <w:rsid w:val="00A41CD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414"/>
    <w:rsid w:val="00BE3C22"/>
    <w:rsid w:val="00C0345E"/>
    <w:rsid w:val="00C21ABE"/>
    <w:rsid w:val="00C31C95"/>
    <w:rsid w:val="00C3483A"/>
    <w:rsid w:val="00C74E9D"/>
    <w:rsid w:val="00C826DD"/>
    <w:rsid w:val="00C82FD3"/>
    <w:rsid w:val="00C90C5A"/>
    <w:rsid w:val="00C92819"/>
    <w:rsid w:val="00C92FD5"/>
    <w:rsid w:val="00CC6B7B"/>
    <w:rsid w:val="00CD2089"/>
    <w:rsid w:val="00D73A67"/>
    <w:rsid w:val="00D970A9"/>
    <w:rsid w:val="00DF3845"/>
    <w:rsid w:val="00E41911"/>
    <w:rsid w:val="00E44B57"/>
    <w:rsid w:val="00E92EEF"/>
    <w:rsid w:val="00ED47D9"/>
    <w:rsid w:val="00EF2368"/>
    <w:rsid w:val="00F01B6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5BEBEC-2BB3-4089-8155-A783A2ED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9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2C8AF-F9A7-4FDE-84F4-8FD9D58B0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1810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5312 Text of Previous Version (May 3, 2022) - South Carolina Legislature Online</dc:title>
  <dc:creator>Julie Newboult</dc:creator>
  <cp:lastModifiedBy>Sade Wilson</cp:lastModifiedBy>
  <cp:revision>2</cp:revision>
  <cp:lastPrinted>2022-04-28T13:37:00Z</cp:lastPrinted>
  <dcterms:created xsi:type="dcterms:W3CDTF">2022-05-03T17:18:00Z</dcterms:created>
  <dcterms:modified xsi:type="dcterms:W3CDTF">2022-05-03T17:18:00Z</dcterms:modified>
</cp:coreProperties>
</file>