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3492" w:rsidRDefault="004434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443492" w:rsidRDefault="004434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2021</w:t>
      </w:r>
    </w:p>
    <w:p w:rsidR="00443492" w:rsidRDefault="004434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492" w:rsidRPr="00443492" w:rsidRDefault="00443492" w:rsidP="00443492">
      <w:pPr>
        <w:tabs>
          <w:tab w:val="right" w:pos="5933"/>
        </w:tabs>
        <w:suppressAutoHyphens/>
      </w:pPr>
      <w:r>
        <w:tab/>
      </w:r>
      <w:r>
        <w:rPr>
          <w:b/>
          <w:sz w:val="36"/>
        </w:rPr>
        <w:t>S. 565</w:t>
      </w:r>
    </w:p>
    <w:p w:rsidR="00443492" w:rsidRDefault="004434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492" w:rsidRDefault="00443492" w:rsidP="00443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352B5">
        <w:t>Labor, Commerce and Industry Committee</w:t>
      </w:r>
    </w:p>
    <w:p w:rsidR="00443492" w:rsidRDefault="004434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492" w:rsidRDefault="004434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2/17/21--S.</w:t>
      </w:r>
    </w:p>
    <w:p w:rsidR="00443492" w:rsidRDefault="004434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443492" w:rsidRPr="00443492" w:rsidRDefault="00443492" w:rsidP="004434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43492" w:rsidRDefault="004434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3492" w:rsidRDefault="004434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43492" w:rsidSect="0044349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B5A59" w:rsidRDefault="004B5A5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5A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06A1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23B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RELATING TO FEES ASSESSED BY THE AUCTIONEERS' COMMISSION, DESIGNATED AS REGULATION DOCUMENT NUMBER 5025, PURSUANT TO THE PROVISIONS OF ARTICLE 1, CHAPTER 23, TITLE 1 OF THE 1976 CODE.</w:t>
      </w:r>
      <w:bookmarkEnd w:id="1"/>
    </w:p>
    <w:p w:rsidR="00706A1D" w:rsidRDefault="00706A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A1D" w:rsidRDefault="00706A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6A1D" w:rsidRDefault="00706A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A1D" w:rsidRDefault="00706A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relating to Fees Assessed by the Auctioneers' Commission, designated as Regulation Document Number 5025, and submitted to the General Assembly pursuant to the provisions of Article 1, Chapter 23, Title 1 of the 1976 Code, are approved.</w:t>
      </w:r>
    </w:p>
    <w:p w:rsidR="00706A1D" w:rsidRDefault="00706A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A1D" w:rsidRDefault="00706A1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023B5">
        <w:t>2</w:t>
      </w:r>
      <w:r>
        <w:t>.</w:t>
      </w:r>
      <w:r>
        <w:tab/>
        <w:t>This joint resolution takes effect upon approval by the Governor.</w:t>
      </w:r>
    </w:p>
    <w:p w:rsidR="00706A1D" w:rsidRDefault="00706A1D" w:rsidP="0070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06A1D" w:rsidRDefault="00706A1D" w:rsidP="0070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06A1D" w:rsidRDefault="00706A1D" w:rsidP="0070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06A1D" w:rsidRDefault="00706A1D" w:rsidP="0070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06A1D" w:rsidRPr="008A7AF4" w:rsidRDefault="00706A1D" w:rsidP="0070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AF4">
        <w:t>The South Carolina Department of Labor, Licensing and Regulation proposes to amend R.10</w:t>
      </w:r>
      <w:r w:rsidRPr="008A7AF4">
        <w:noBreakHyphen/>
        <w:t>5 related to fees assessed by the Auctioneers’ Commission.</w:t>
      </w:r>
    </w:p>
    <w:p w:rsidR="00706A1D" w:rsidRPr="008A7AF4" w:rsidRDefault="00706A1D" w:rsidP="0070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6A1D" w:rsidRPr="008A7AF4" w:rsidRDefault="00706A1D" w:rsidP="00706A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7AF4">
        <w:t xml:space="preserve">A Notice of Drafting was published in the </w:t>
      </w:r>
      <w:r w:rsidRPr="008A7AF4">
        <w:rPr>
          <w:i/>
        </w:rPr>
        <w:t>State Register</w:t>
      </w:r>
      <w:r w:rsidRPr="008A7AF4">
        <w:t xml:space="preserve"> on October 23, 2020.</w:t>
      </w:r>
    </w:p>
    <w:p w:rsidR="004958E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62C07" w:rsidRDefault="00C62C07" w:rsidP="00C62C07">
      <w:pPr>
        <w:suppressAutoHyphens/>
      </w:pPr>
    </w:p>
    <w:sectPr w:rsidR="00C62C07" w:rsidSect="0044349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6A1D" w:rsidRDefault="00706A1D" w:rsidP="009F0C77">
      <w:r>
        <w:separator/>
      </w:r>
    </w:p>
  </w:endnote>
  <w:endnote w:type="continuationSeparator" w:id="0">
    <w:p w:rsidR="00706A1D" w:rsidRDefault="00706A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3EFBB2B-9C46-4DDC-B403-A8CD06C48707}"/>
    <w:embedBold r:id="rId2" w:fontKey="{3C6F1326-EBFA-414D-8AA9-CBAF0882E22F}"/>
    <w:embedItalic r:id="rId3" w:fontKey="{240010FA-CABC-4EB6-9EE4-21B31C14EE76}"/>
  </w:font>
  <w:font w:name="Calibri">
    <w:panose1 w:val="020F0502020204030204"/>
    <w:charset w:val="00"/>
    <w:family w:val="swiss"/>
    <w:pitch w:val="variable"/>
    <w:sig w:usb0="E0002EFF" w:usb1="C000247B" w:usb2="00000009" w:usb3="00000000" w:csb0="000001FF" w:csb1="00000000"/>
    <w:embedRegular r:id="rId4" w:fontKey="{CAD3777E-B59B-4A1F-A4AB-189B4576386D}"/>
  </w:font>
  <w:font w:name="Segoe UI">
    <w:panose1 w:val="020B0502040204020203"/>
    <w:charset w:val="00"/>
    <w:family w:val="swiss"/>
    <w:pitch w:val="variable"/>
    <w:sig w:usb0="E4002EFF" w:usb1="C000E47F" w:usb2="00000009" w:usb3="00000000" w:csb0="000001FF" w:csb1="00000000"/>
    <w:embedRegular r:id="rId5" w:fontKey="{BD36CE15-6824-4FF5-941D-9EEF0354C73D}"/>
  </w:font>
  <w:font w:name="Cambria">
    <w:panose1 w:val="02040503050406030204"/>
    <w:charset w:val="00"/>
    <w:family w:val="roman"/>
    <w:pitch w:val="variable"/>
    <w:sig w:usb0="E00006FF" w:usb1="420024FF" w:usb2="02000000" w:usb3="00000000" w:csb0="0000019F" w:csb1="00000000"/>
    <w:embedRegular r:id="rId6" w:fontKey="{72307040-1007-4CCE-84CE-CD33F7676F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8EF" w:rsidRPr="004B5A59" w:rsidRDefault="004B5A59" w:rsidP="004B5A59">
    <w:pPr>
      <w:pStyle w:val="Footer"/>
      <w:tabs>
        <w:tab w:val="clear" w:pos="4680"/>
        <w:tab w:val="clear" w:pos="9360"/>
        <w:tab w:val="center" w:pos="2995"/>
      </w:tabs>
      <w:spacing w:before="120"/>
    </w:pPr>
    <w:r>
      <w:t>[565</w:t>
    </w:r>
    <w:r w:rsidR="00443492">
      <w:t>-</w:t>
    </w:r>
    <w:r w:rsidR="00443492">
      <w:fldChar w:fldCharType="begin"/>
    </w:r>
    <w:r w:rsidR="00443492">
      <w:instrText xml:space="preserve"> PAGE  \* MERGEFORMAT </w:instrText>
    </w:r>
    <w:r w:rsidR="00443492">
      <w:fldChar w:fldCharType="separate"/>
    </w:r>
    <w:r w:rsidR="00162E9E">
      <w:rPr>
        <w:noProof/>
      </w:rPr>
      <w:t>1</w:t>
    </w:r>
    <w:r w:rsidR="00443492">
      <w:fldChar w:fldCharType="end"/>
    </w:r>
    <w:r w:rsidR="0044349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3492" w:rsidRPr="004B5A59" w:rsidRDefault="00443492" w:rsidP="004B5A59">
    <w:pPr>
      <w:pStyle w:val="Footer"/>
      <w:tabs>
        <w:tab w:val="clear" w:pos="4680"/>
        <w:tab w:val="clear" w:pos="9360"/>
        <w:tab w:val="center" w:pos="2995"/>
      </w:tabs>
      <w:spacing w:before="120"/>
    </w:pPr>
    <w:r>
      <w:t>[565]</w:t>
    </w:r>
    <w:r>
      <w:tab/>
    </w:r>
    <w:r>
      <w:fldChar w:fldCharType="begin"/>
    </w:r>
    <w:r>
      <w:instrText xml:space="preserve"> PAGE  \* MERGEFORMAT </w:instrText>
    </w:r>
    <w:r>
      <w:fldChar w:fldCharType="separate"/>
    </w:r>
    <w:r w:rsidR="00C62C0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6A1D" w:rsidRDefault="00706A1D" w:rsidP="009F0C77">
      <w:r>
        <w:separator/>
      </w:r>
    </w:p>
  </w:footnote>
  <w:footnote w:type="continuationSeparator" w:id="0">
    <w:p w:rsidR="00706A1D" w:rsidRDefault="00706A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5CZ21"/>
    <w:docVar w:name="CoverBillType" w:val="a"/>
    <w:docVar w:name="DocPath" w:val="L:\Council\bills\DBS\31575CZ21.DOCX"/>
    <w:docVar w:name="dvBillNumber" w:val="565"/>
    <w:docVar w:name="dvBillNumberPrefix" w:val="S. "/>
    <w:docVar w:name="dvOriginalBody" w:val="Senate"/>
    <w:docVar w:name="dvSteno" w:val="DBS"/>
    <w:docVar w:name="NameofBody" w:val="s"/>
    <w:docVar w:name="vGroup2" w:val="Council"/>
  </w:docVars>
  <w:rsids>
    <w:rsidRoot w:val="00706A1D"/>
    <w:rsid w:val="000263D9"/>
    <w:rsid w:val="00026C9A"/>
    <w:rsid w:val="000965A1"/>
    <w:rsid w:val="000C487D"/>
    <w:rsid w:val="000E1785"/>
    <w:rsid w:val="000F39F2"/>
    <w:rsid w:val="001023A4"/>
    <w:rsid w:val="0010776B"/>
    <w:rsid w:val="00133E66"/>
    <w:rsid w:val="00134ACF"/>
    <w:rsid w:val="00144E15"/>
    <w:rsid w:val="00162E9E"/>
    <w:rsid w:val="001A4A62"/>
    <w:rsid w:val="001A681E"/>
    <w:rsid w:val="001D08F2"/>
    <w:rsid w:val="002037CA"/>
    <w:rsid w:val="002047A2"/>
    <w:rsid w:val="002321B6"/>
    <w:rsid w:val="0023696B"/>
    <w:rsid w:val="00250967"/>
    <w:rsid w:val="002759C5"/>
    <w:rsid w:val="00277DEE"/>
    <w:rsid w:val="00280D88"/>
    <w:rsid w:val="00294ABE"/>
    <w:rsid w:val="002A3EB4"/>
    <w:rsid w:val="003023B5"/>
    <w:rsid w:val="00325348"/>
    <w:rsid w:val="00393688"/>
    <w:rsid w:val="003D411E"/>
    <w:rsid w:val="003E3C1E"/>
    <w:rsid w:val="003E6148"/>
    <w:rsid w:val="003E7D04"/>
    <w:rsid w:val="00400EAA"/>
    <w:rsid w:val="0041760A"/>
    <w:rsid w:val="004203D7"/>
    <w:rsid w:val="00423F46"/>
    <w:rsid w:val="00443492"/>
    <w:rsid w:val="00461588"/>
    <w:rsid w:val="004809EE"/>
    <w:rsid w:val="004958EF"/>
    <w:rsid w:val="004B2A8B"/>
    <w:rsid w:val="004B5A59"/>
    <w:rsid w:val="00511EE9"/>
    <w:rsid w:val="00521E00"/>
    <w:rsid w:val="00577C6C"/>
    <w:rsid w:val="0058501B"/>
    <w:rsid w:val="005C5AC4"/>
    <w:rsid w:val="0061228A"/>
    <w:rsid w:val="006215AA"/>
    <w:rsid w:val="006340D9"/>
    <w:rsid w:val="00643B8E"/>
    <w:rsid w:val="00653ECC"/>
    <w:rsid w:val="00665EBC"/>
    <w:rsid w:val="00680479"/>
    <w:rsid w:val="00684787"/>
    <w:rsid w:val="0069470D"/>
    <w:rsid w:val="006A476C"/>
    <w:rsid w:val="006C6A93"/>
    <w:rsid w:val="006E02F9"/>
    <w:rsid w:val="006E2928"/>
    <w:rsid w:val="006F3F76"/>
    <w:rsid w:val="00706A1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62C07"/>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0C090E-B864-44ED-B861-CE0F81978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23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23B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49649A-AEE9-4623-BF63-4A1E36401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186</Words>
  <Characters>1005</Characters>
  <Application>Microsoft Office Word</Application>
  <DocSecurity>0</DocSecurity>
  <Lines>52</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565 Text of Previous Version (Feb. 17, 2021) - South Carolina Legislature Online</dc:title>
  <dc:subject/>
  <dc:creator>Deirdre Brevard-Smith</dc:creator>
  <cp:keywords/>
  <dc:description/>
  <cp:lastModifiedBy>Danny Crook</cp:lastModifiedBy>
  <cp:revision>2</cp:revision>
  <cp:lastPrinted>2021-02-11T20:36:00Z</cp:lastPrinted>
  <dcterms:created xsi:type="dcterms:W3CDTF">2021-02-18T00:03:00Z</dcterms:created>
  <dcterms:modified xsi:type="dcterms:W3CDTF">2021-02-18T00:03:00Z</dcterms:modified>
</cp:coreProperties>
</file>