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4301E" w14:textId="73640A60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14:paraId="5FEEF065" w14:textId="4553B997" w:rsidR="00B0312B" w:rsidRDefault="00CF39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</w:t>
      </w:r>
      <w:r w:rsidR="00B0312B">
        <w:rPr>
          <w:rFonts w:eastAsia="Times New Roman"/>
        </w:rPr>
        <w:t>, 2021</w:t>
      </w:r>
    </w:p>
    <w:p w14:paraId="7E2A905C" w14:textId="7A4395E8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DAD11B" w14:textId="2D1A34A1" w:rsidR="00B0312B" w:rsidRPr="00B0312B" w:rsidRDefault="00B0312B" w:rsidP="00B031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768</w:t>
      </w:r>
    </w:p>
    <w:p w14:paraId="356DFC62" w14:textId="1C4C0AC5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45D75F" w14:textId="1D663AD3" w:rsidR="00B0312B" w:rsidRDefault="00B0312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Young, Massey, Setzler and Hutto</w:t>
      </w:r>
    </w:p>
    <w:p w14:paraId="468B24F3" w14:textId="1E902E8B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564E15" w14:textId="7FE18609" w:rsidR="00B0312B" w:rsidRDefault="00CF392C" w:rsidP="0091141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5/5/21--H</w:t>
      </w:r>
      <w:r w:rsidR="00B0312B">
        <w:rPr>
          <w:rFonts w:eastAsia="Times New Roman"/>
        </w:rPr>
        <w:t>.</w:t>
      </w:r>
      <w:r>
        <w:rPr>
          <w:rFonts w:eastAsia="Times New Roman"/>
        </w:rPr>
        <w:tab/>
      </w:r>
    </w:p>
    <w:p w14:paraId="1691AEFF" w14:textId="432DEA0E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Read the first time </w:t>
      </w:r>
      <w:r w:rsidR="00CF392C">
        <w:rPr>
          <w:rFonts w:eastAsia="Times New Roman"/>
        </w:rPr>
        <w:t>May 5</w:t>
      </w:r>
      <w:r>
        <w:rPr>
          <w:rFonts w:eastAsia="Times New Roman"/>
        </w:rPr>
        <w:t>, 2021.</w:t>
      </w:r>
    </w:p>
    <w:p w14:paraId="4EDD8E8F" w14:textId="5C3FC194" w:rsidR="00B0312B" w:rsidRPr="00B0312B" w:rsidRDefault="00B0312B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6612C84E" w14:textId="3DE6D168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FC5B1F" w14:textId="77777777" w:rsidR="00B0312B" w:rsidRDefault="00B031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0312B" w:rsidSect="00B0312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0DA8986" w14:textId="5877FCA5" w:rsidR="0064409D" w:rsidRPr="00522CE0" w:rsidRDefault="006440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0C1B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9A48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DEE1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7C05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F9F0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935E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8A7D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A5406" w14:textId="77777777" w:rsidR="00522CE0" w:rsidRPr="008F023B" w:rsidRDefault="00522CE0" w:rsidP="00644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D7056">
        <w:rPr>
          <w:rFonts w:eastAsia="Times New Roman"/>
          <w:b/>
          <w:sz w:val="30"/>
          <w:szCs w:val="30"/>
        </w:rPr>
        <w:t>CONCURRENT RESOLUTION</w:t>
      </w:r>
    </w:p>
    <w:p w14:paraId="137668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9146B6" w14:textId="77777777" w:rsidR="00522CE0" w:rsidRPr="00522CE0" w:rsidRDefault="00545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NOMINATE </w:t>
      </w:r>
      <w:r w:rsidR="004E12F1">
        <w:rPr>
          <w:rFonts w:eastAsia="Times New Roman"/>
        </w:rPr>
        <w:t>MR. WILLIAM INMAN</w:t>
      </w:r>
      <w:r>
        <w:rPr>
          <w:rFonts w:eastAsia="Times New Roman"/>
        </w:rPr>
        <w:t xml:space="preserve"> TO SERVE ON THE SAVANNAH RIVER SITE RESEARCH AUTHORITY BOARD OF DIRECTORS.</w:t>
      </w:r>
      <w:bookmarkEnd w:id="1"/>
    </w:p>
    <w:p w14:paraId="20528C8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9E62423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Savannah River Site Research Authority was established pursuant to Section 31-12-40(A) of the 1976 Code;</w:t>
      </w:r>
      <w:r w:rsidR="00FD41AB">
        <w:rPr>
          <w:rFonts w:eastAsia="Times New Roman"/>
        </w:rPr>
        <w:t xml:space="preserve"> and</w:t>
      </w:r>
    </w:p>
    <w:p w14:paraId="2D050751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67589" w14:textId="7E4BF78F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Savannah River Site Research Authority is governed by a </w:t>
      </w:r>
      <w:r w:rsidR="00911410">
        <w:rPr>
          <w:rFonts w:eastAsia="Times New Roman"/>
        </w:rPr>
        <w:t>b</w:t>
      </w:r>
      <w:r>
        <w:rPr>
          <w:rFonts w:eastAsia="Times New Roman"/>
        </w:rPr>
        <w:t xml:space="preserve">oard of </w:t>
      </w:r>
      <w:r w:rsidR="00911410">
        <w:rPr>
          <w:rFonts w:eastAsia="Times New Roman"/>
        </w:rPr>
        <w:t>d</w:t>
      </w:r>
      <w:r>
        <w:rPr>
          <w:rFonts w:eastAsia="Times New Roman"/>
        </w:rPr>
        <w:t>irectors nominated and appointed pursuant to Section 31-12-40(C)</w:t>
      </w:r>
      <w:r w:rsidR="00FD41AB">
        <w:rPr>
          <w:rFonts w:eastAsia="Times New Roman"/>
        </w:rPr>
        <w:t>; and</w:t>
      </w:r>
    </w:p>
    <w:p w14:paraId="6E07CAB4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F85599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two of the seats on the Savannah River Site Research Authority Board of Directors are appointed by the Governor upon </w:t>
      </w:r>
      <w:r w:rsidR="00FD41AB">
        <w:rPr>
          <w:rFonts w:eastAsia="Times New Roman"/>
        </w:rPr>
        <w:t xml:space="preserve">a </w:t>
      </w:r>
      <w:r>
        <w:rPr>
          <w:rFonts w:eastAsia="Times New Roman"/>
        </w:rPr>
        <w:t>nomination by a majority of the Senate and a majority of the House of Representatives;</w:t>
      </w:r>
      <w:r w:rsidR="00FD41AB">
        <w:rPr>
          <w:rFonts w:eastAsia="Times New Roman"/>
        </w:rPr>
        <w:t xml:space="preserve"> and</w:t>
      </w:r>
    </w:p>
    <w:p w14:paraId="40F8B250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DD77D6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term for one of those two legislatively nominated seats has expired;</w:t>
      </w:r>
      <w:r w:rsidR="00FD41AB">
        <w:rPr>
          <w:rFonts w:eastAsia="Times New Roman"/>
        </w:rPr>
        <w:t xml:space="preserve"> and</w:t>
      </w:r>
    </w:p>
    <w:p w14:paraId="0E4B1F3E" w14:textId="77777777" w:rsidR="001B58E9" w:rsidRDefault="001B5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A4079" w14:textId="3772F38C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B58E9">
        <w:rPr>
          <w:rFonts w:eastAsia="Times New Roman"/>
        </w:rPr>
        <w:t xml:space="preserve">by this </w:t>
      </w:r>
      <w:r w:rsidR="00D8112C">
        <w:rPr>
          <w:rFonts w:eastAsia="Times New Roman"/>
        </w:rPr>
        <w:t>c</w:t>
      </w:r>
      <w:r w:rsidR="001B58E9">
        <w:rPr>
          <w:rFonts w:eastAsia="Times New Roman"/>
        </w:rPr>
        <w:t xml:space="preserve">oncurrent </w:t>
      </w:r>
      <w:r w:rsidR="00D8112C">
        <w:rPr>
          <w:rFonts w:eastAsia="Times New Roman"/>
        </w:rPr>
        <w:t>r</w:t>
      </w:r>
      <w:r w:rsidR="001B58E9">
        <w:rPr>
          <w:rFonts w:eastAsia="Times New Roman"/>
        </w:rPr>
        <w:t xml:space="preserve">esolution, a majority of the Senate and </w:t>
      </w:r>
      <w:r w:rsidR="00FD41AB">
        <w:rPr>
          <w:rFonts w:eastAsia="Times New Roman"/>
        </w:rPr>
        <w:t>m</w:t>
      </w:r>
      <w:r w:rsidR="001B58E9">
        <w:rPr>
          <w:rFonts w:eastAsia="Times New Roman"/>
        </w:rPr>
        <w:t>ajority of the House of Representatives are making a nomination to the Governor for a seat on the Savannah River Site Research Authority Board of Directors</w:t>
      </w:r>
      <w:r>
        <w:rPr>
          <w:rFonts w:eastAsia="Times New Roman"/>
        </w:rPr>
        <w:t xml:space="preserve">.  Now, therefore, </w:t>
      </w:r>
    </w:p>
    <w:p w14:paraId="05884F95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61B0B6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3C52F0E" w14:textId="77777777" w:rsidR="007D7056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469DDD" w14:textId="74EBA09C" w:rsidR="001B58E9" w:rsidRDefault="007D7056" w:rsidP="00B03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B58E9">
        <w:rPr>
          <w:rFonts w:eastAsia="Times New Roman"/>
        </w:rPr>
        <w:t xml:space="preserve">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 w:rsidR="001B58E9">
        <w:rPr>
          <w:rFonts w:eastAsia="Times New Roman"/>
        </w:rPr>
        <w:t>Research Authority</w:t>
      </w:r>
      <w:r w:rsidR="00545BC9">
        <w:rPr>
          <w:rFonts w:eastAsia="Times New Roman"/>
        </w:rPr>
        <w:t xml:space="preserve"> Board of Directors</w:t>
      </w:r>
      <w:r w:rsidR="001B58E9">
        <w:rPr>
          <w:rFonts w:eastAsia="Times New Roman"/>
        </w:rPr>
        <w:t>:</w:t>
      </w:r>
    </w:p>
    <w:p w14:paraId="2922F789" w14:textId="253740B5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12F1">
        <w:rPr>
          <w:rFonts w:eastAsia="Times New Roman"/>
        </w:rPr>
        <w:lastRenderedPageBreak/>
        <w:t>Initial 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</w:t>
      </w:r>
      <w:r w:rsidR="00E94B19">
        <w:rPr>
          <w:rFonts w:eastAsia="Times New Roman"/>
        </w:rPr>
        <w:t>for</w:t>
      </w:r>
      <w:r w:rsidRPr="005C497B">
        <w:rPr>
          <w:rFonts w:eastAsia="Times New Roman"/>
        </w:rPr>
        <w:t xml:space="preserve"> the term t</w:t>
      </w:r>
      <w:r w:rsidR="00E94B19">
        <w:rPr>
          <w:rFonts w:eastAsia="Times New Roman"/>
        </w:rPr>
        <w:t>hat</w:t>
      </w:r>
      <w:r w:rsidRPr="005C497B">
        <w:rPr>
          <w:rFonts w:eastAsia="Times New Roman"/>
        </w:rPr>
        <w:t xml:space="preserve"> commence</w:t>
      </w:r>
      <w:r w:rsidR="00E94B19">
        <w:rPr>
          <w:rFonts w:eastAsia="Times New Roman"/>
        </w:rPr>
        <w:t>d</w:t>
      </w:r>
      <w:r w:rsidRPr="005C497B">
        <w:rPr>
          <w:rFonts w:eastAsia="Times New Roman"/>
        </w:rPr>
        <w:t xml:space="preserve"> </w:t>
      </w:r>
      <w:r w:rsidR="00E94B19">
        <w:rPr>
          <w:rFonts w:eastAsia="Times New Roman"/>
        </w:rPr>
        <w:t>October 21</w:t>
      </w:r>
      <w:r w:rsidRPr="005C497B">
        <w:rPr>
          <w:rFonts w:eastAsia="Times New Roman"/>
        </w:rPr>
        <w:t>,</w:t>
      </w:r>
      <w:r w:rsidR="00E94B19">
        <w:rPr>
          <w:rFonts w:eastAsia="Times New Roman"/>
        </w:rPr>
        <w:t xml:space="preserve"> 2018</w:t>
      </w:r>
      <w:r w:rsidR="00911410">
        <w:rPr>
          <w:rFonts w:eastAsia="Times New Roman"/>
        </w:rPr>
        <w:t>,</w:t>
      </w:r>
      <w:r w:rsidRPr="005C497B">
        <w:rPr>
          <w:rFonts w:eastAsia="Times New Roman"/>
        </w:rPr>
        <w:t xml:space="preserve"> and </w:t>
      </w:r>
      <w:r w:rsidR="00E94B19">
        <w:rPr>
          <w:rFonts w:eastAsia="Times New Roman"/>
        </w:rPr>
        <w:t xml:space="preserve">will </w:t>
      </w:r>
      <w:r w:rsidRPr="005C497B">
        <w:rPr>
          <w:rFonts w:eastAsia="Times New Roman"/>
        </w:rPr>
        <w:t xml:space="preserve">expire </w:t>
      </w:r>
      <w:r w:rsidR="00E94B19">
        <w:rPr>
          <w:rFonts w:eastAsia="Times New Roman"/>
        </w:rPr>
        <w:t>October 21, 2022.</w:t>
      </w:r>
    </w:p>
    <w:p w14:paraId="3D7F0ADA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D01CFE" w14:textId="77777777" w:rsidR="005C497B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43F52745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F06A98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</w:t>
      </w:r>
      <w:r w:rsidR="004E12F1">
        <w:rPr>
          <w:rFonts w:eastAsia="Times New Roman"/>
        </w:rPr>
        <w:t xml:space="preserve"> Mr. William Inman</w:t>
      </w:r>
    </w:p>
    <w:p w14:paraId="58360B9B" w14:textId="77777777" w:rsidR="007D7056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</w:t>
      </w:r>
      <w:r w:rsidR="00E96463">
        <w:rPr>
          <w:rFonts w:eastAsia="Times New Roman"/>
        </w:rPr>
        <w:t xml:space="preserve"> 10 Normandy Lane</w:t>
      </w:r>
    </w:p>
    <w:p w14:paraId="2C68109A" w14:textId="77777777" w:rsidR="00E96463" w:rsidRDefault="00E964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2F51AEE0" w14:textId="77777777" w:rsidR="004E12F1" w:rsidRDefault="004E12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AE936D" w14:textId="77777777" w:rsidR="005C497B" w:rsidRP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i/>
        </w:rPr>
        <w:t>Vice</w:t>
      </w:r>
      <w:r>
        <w:rPr>
          <w:rFonts w:eastAsia="Times New Roman"/>
        </w:rPr>
        <w:t>:</w:t>
      </w:r>
      <w:r w:rsidR="004E12F1">
        <w:rPr>
          <w:rFonts w:eastAsia="Times New Roman"/>
        </w:rPr>
        <w:t xml:space="preserve"> Dr. Thomas Hallman</w:t>
      </w:r>
    </w:p>
    <w:p w14:paraId="235AA473" w14:textId="77777777" w:rsidR="005C497B" w:rsidRDefault="005C4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63A053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by the Senate, the House of Representatives concurring:</w:t>
      </w:r>
    </w:p>
    <w:p w14:paraId="740A741B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15157C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a majority of the Senate and a majority of the House of Representatives do hereby nominate for a seat on the Savannah River </w:t>
      </w:r>
      <w:r w:rsidR="00FD41AB">
        <w:rPr>
          <w:rFonts w:eastAsia="Times New Roman"/>
        </w:rPr>
        <w:t xml:space="preserve">Site </w:t>
      </w:r>
      <w:r>
        <w:rPr>
          <w:rFonts w:eastAsia="Times New Roman"/>
        </w:rPr>
        <w:t>Research Authority Board of Directors:</w:t>
      </w:r>
    </w:p>
    <w:p w14:paraId="53E6229E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CAE8CE" w14:textId="608B8016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Reappointment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Savannah River Site Research Authority</w:t>
      </w:r>
      <w:r w:rsidRPr="005C497B">
        <w:rPr>
          <w:rFonts w:eastAsia="Times New Roman"/>
        </w:rPr>
        <w:t xml:space="preserve">, with the term to commence </w:t>
      </w:r>
      <w:r>
        <w:rPr>
          <w:rFonts w:eastAsia="Times New Roman"/>
        </w:rPr>
        <w:t>October 21</w:t>
      </w:r>
      <w:r w:rsidRPr="005C497B">
        <w:rPr>
          <w:rFonts w:eastAsia="Times New Roman"/>
        </w:rPr>
        <w:t xml:space="preserve">, </w:t>
      </w:r>
      <w:r>
        <w:rPr>
          <w:rFonts w:eastAsia="Times New Roman"/>
        </w:rPr>
        <w:t>2022</w:t>
      </w:r>
      <w:r w:rsidR="0091141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5C497B">
        <w:rPr>
          <w:rFonts w:eastAsia="Times New Roman"/>
        </w:rPr>
        <w:t xml:space="preserve">and to expire </w:t>
      </w:r>
      <w:r>
        <w:rPr>
          <w:rFonts w:eastAsia="Times New Roman"/>
        </w:rPr>
        <w:t>October 21, 2026.</w:t>
      </w:r>
    </w:p>
    <w:p w14:paraId="095205C6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435BA" w14:textId="77777777" w:rsidR="00E94B19" w:rsidRDefault="00E96463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At-Large</w:t>
      </w:r>
    </w:p>
    <w:p w14:paraId="5E7DEE45" w14:textId="77777777" w:rsidR="00E94B19" w:rsidRDefault="00E94B19" w:rsidP="00E9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2AB4C5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Name: Mr. William Inman</w:t>
      </w:r>
    </w:p>
    <w:p w14:paraId="2165AC08" w14:textId="77777777" w:rsidR="00E96463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Address: 10 Normandy Lane</w:t>
      </w:r>
    </w:p>
    <w:p w14:paraId="548566CD" w14:textId="77777777" w:rsidR="00E94B19" w:rsidRDefault="00E96463" w:rsidP="00E96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Aiken, South Carolina 29801</w:t>
      </w:r>
    </w:p>
    <w:p w14:paraId="1CC5B3A5" w14:textId="77777777" w:rsidR="00E94B19" w:rsidRDefault="00E94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898D5E" w14:textId="77777777" w:rsidR="007D7056" w:rsidRPr="00522CE0" w:rsidRDefault="007D7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1B58E9">
        <w:rPr>
          <w:rFonts w:eastAsia="Times New Roman"/>
        </w:rPr>
        <w:t xml:space="preserve"> Governor Henry D. McMaster</w:t>
      </w:r>
      <w:r w:rsidR="004E12F1">
        <w:rPr>
          <w:rFonts w:eastAsia="Times New Roman"/>
        </w:rPr>
        <w:t>.</w:t>
      </w:r>
    </w:p>
    <w:p w14:paraId="7887E562" w14:textId="19E7FA1E" w:rsidR="006F6BFA" w:rsidRDefault="000A4F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6BF72E0" w14:textId="77777777" w:rsidR="000770B3" w:rsidRDefault="000770B3" w:rsidP="000770B3">
      <w:pPr>
        <w:suppressAutoHyphens/>
        <w:jc w:val="both"/>
        <w:rPr>
          <w:rFonts w:eastAsia="Times New Roman"/>
        </w:rPr>
      </w:pPr>
    </w:p>
    <w:sectPr w:rsidR="000770B3" w:rsidSect="00B031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E7A03" w14:textId="77777777" w:rsidR="00D8112C" w:rsidRDefault="00D8112C" w:rsidP="00522CE0">
      <w:r>
        <w:separator/>
      </w:r>
    </w:p>
  </w:endnote>
  <w:endnote w:type="continuationSeparator" w:id="0">
    <w:p w14:paraId="526B45E3" w14:textId="77777777" w:rsidR="00D8112C" w:rsidRDefault="00D811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6816B8BB-45CE-48B0-89B5-2286580BF536}"/>
    <w:embedBold r:id="rId2" w:fontKey="{8D981CD8-8988-4E8C-AA46-31549AFDB0A9}"/>
    <w:embedItalic r:id="rId3" w:fontKey="{6F4BD494-B22E-4A13-9B08-8E7BB7E55F7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504B985-EA80-4145-B713-2905C764512D}"/>
    <w:embedBold r:id="rId5" w:fontKey="{66B8C2C3-78B0-4C0A-A568-DE999D08C2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F421234-7326-40F3-A41E-92D90284FE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3339C9-2B38-4144-841B-E6D804FDE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A85A6" w14:textId="6B1F17D1" w:rsidR="006F6BFA" w:rsidRPr="0064409D" w:rsidRDefault="0064409D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</w:t>
    </w:r>
    <w:r w:rsidR="00B0312B">
      <w:t>-</w:t>
    </w:r>
    <w:r w:rsidR="00B0312B">
      <w:fldChar w:fldCharType="begin"/>
    </w:r>
    <w:r w:rsidR="00B0312B">
      <w:instrText xml:space="preserve"> PAGE  \* MERGEFORMAT </w:instrText>
    </w:r>
    <w:r w:rsidR="00B0312B">
      <w:fldChar w:fldCharType="separate"/>
    </w:r>
    <w:r w:rsidR="002F08BF">
      <w:rPr>
        <w:noProof/>
      </w:rPr>
      <w:t>1</w:t>
    </w:r>
    <w:r w:rsidR="00B0312B">
      <w:fldChar w:fldCharType="end"/>
    </w:r>
    <w:r w:rsidR="00B0312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ACD1A" w14:textId="4B81502E" w:rsidR="00B0312B" w:rsidRPr="0064409D" w:rsidRDefault="00B0312B" w:rsidP="00644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70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2B2D2" w14:textId="77777777" w:rsidR="00D8112C" w:rsidRDefault="00D8112C" w:rsidP="00522CE0">
      <w:r>
        <w:separator/>
      </w:r>
    </w:p>
  </w:footnote>
  <w:footnote w:type="continuationSeparator" w:id="0">
    <w:p w14:paraId="7DB31DE2" w14:textId="77777777" w:rsidR="00D8112C" w:rsidRDefault="00D811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.KMM.TRY"/>
    <w:docVar w:name="CoverAttorneyInitials" w:val="KMM"/>
    <w:docVar w:name="CoverAttorneyLastName" w:val="Moffitt"/>
    <w:docVar w:name="CoverBillType" w:val="c"/>
    <w:docVar w:name="CoverSenator" w:val="TRY"/>
    <w:docVar w:name="dvBillNumber" w:val="768"/>
    <w:docVar w:name="dvBillNumberPrefix" w:val="S. "/>
    <w:docVar w:name="dvOriginalBody" w:val="Senate"/>
    <w:docVar w:name="fulldraftpath" w:val="L:\S-RES\TRY\021.KMM.TRY.DOCX"/>
    <w:docVar w:name="NameofBody" w:val="S"/>
    <w:docVar w:name="vgroup2" w:val="S-RES"/>
  </w:docVars>
  <w:rsids>
    <w:rsidRoot w:val="007D7056"/>
    <w:rsid w:val="00042AC1"/>
    <w:rsid w:val="00046516"/>
    <w:rsid w:val="00072458"/>
    <w:rsid w:val="0007601D"/>
    <w:rsid w:val="000770B3"/>
    <w:rsid w:val="000A4F4C"/>
    <w:rsid w:val="000B0720"/>
    <w:rsid w:val="000B5EAF"/>
    <w:rsid w:val="001315B2"/>
    <w:rsid w:val="00170561"/>
    <w:rsid w:val="00174988"/>
    <w:rsid w:val="00186AC9"/>
    <w:rsid w:val="00197DF1"/>
    <w:rsid w:val="001B3DD9"/>
    <w:rsid w:val="001B58E9"/>
    <w:rsid w:val="001B7E5D"/>
    <w:rsid w:val="001D3BAC"/>
    <w:rsid w:val="001F49DB"/>
    <w:rsid w:val="00216025"/>
    <w:rsid w:val="00245C4E"/>
    <w:rsid w:val="002C1321"/>
    <w:rsid w:val="002C2031"/>
    <w:rsid w:val="002C5896"/>
    <w:rsid w:val="002D3BED"/>
    <w:rsid w:val="002D4BCD"/>
    <w:rsid w:val="002F08BF"/>
    <w:rsid w:val="00307C2B"/>
    <w:rsid w:val="00315D04"/>
    <w:rsid w:val="00367F3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2F1"/>
    <w:rsid w:val="00522CE0"/>
    <w:rsid w:val="00541951"/>
    <w:rsid w:val="00545BC9"/>
    <w:rsid w:val="00565148"/>
    <w:rsid w:val="00570403"/>
    <w:rsid w:val="00577450"/>
    <w:rsid w:val="00593361"/>
    <w:rsid w:val="005A413B"/>
    <w:rsid w:val="005A5017"/>
    <w:rsid w:val="005A648C"/>
    <w:rsid w:val="005C497B"/>
    <w:rsid w:val="005F07AC"/>
    <w:rsid w:val="005F1745"/>
    <w:rsid w:val="0064409D"/>
    <w:rsid w:val="006A1802"/>
    <w:rsid w:val="006C0CBB"/>
    <w:rsid w:val="006C74EA"/>
    <w:rsid w:val="006F56CF"/>
    <w:rsid w:val="006F6BFA"/>
    <w:rsid w:val="00720D40"/>
    <w:rsid w:val="007318D4"/>
    <w:rsid w:val="00765784"/>
    <w:rsid w:val="007A2178"/>
    <w:rsid w:val="007A4390"/>
    <w:rsid w:val="007D7056"/>
    <w:rsid w:val="007E5CB7"/>
    <w:rsid w:val="008314D2"/>
    <w:rsid w:val="00870F6F"/>
    <w:rsid w:val="008B2F42"/>
    <w:rsid w:val="008C3697"/>
    <w:rsid w:val="008E185F"/>
    <w:rsid w:val="008F023B"/>
    <w:rsid w:val="00904E16"/>
    <w:rsid w:val="00911410"/>
    <w:rsid w:val="009162B3"/>
    <w:rsid w:val="00927C62"/>
    <w:rsid w:val="00983951"/>
    <w:rsid w:val="00984124"/>
    <w:rsid w:val="00984640"/>
    <w:rsid w:val="00995C37"/>
    <w:rsid w:val="009B046A"/>
    <w:rsid w:val="009C118A"/>
    <w:rsid w:val="00A02011"/>
    <w:rsid w:val="00A4011E"/>
    <w:rsid w:val="00A86015"/>
    <w:rsid w:val="00A9594E"/>
    <w:rsid w:val="00AE59C8"/>
    <w:rsid w:val="00B0312B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392C"/>
    <w:rsid w:val="00D1088B"/>
    <w:rsid w:val="00D1286F"/>
    <w:rsid w:val="00D14DE6"/>
    <w:rsid w:val="00D156D2"/>
    <w:rsid w:val="00D35486"/>
    <w:rsid w:val="00D53E29"/>
    <w:rsid w:val="00D55B35"/>
    <w:rsid w:val="00D8112C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B19"/>
    <w:rsid w:val="00E96463"/>
    <w:rsid w:val="00EA3546"/>
    <w:rsid w:val="00EB47AE"/>
    <w:rsid w:val="00EC34E1"/>
    <w:rsid w:val="00F0234A"/>
    <w:rsid w:val="00F05CF2"/>
    <w:rsid w:val="00F51241"/>
    <w:rsid w:val="00F52959"/>
    <w:rsid w:val="00F55884"/>
    <w:rsid w:val="00F9298B"/>
    <w:rsid w:val="00FB7F01"/>
    <w:rsid w:val="00FC0D36"/>
    <w:rsid w:val="00FC3A2B"/>
    <w:rsid w:val="00FD41A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A44C2A4"/>
  <w15:docId w15:val="{FA96F1A1-CD5D-4631-974B-8DC8278F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1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3</Pages>
  <Words>349</Words>
  <Characters>1818</Characters>
  <Application>Microsoft Office Word</Application>
  <DocSecurity>0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768 Text of Previous Version (May 5, 2021) - South Carolina Legislature Online</dc:title>
  <dc:subject/>
  <dc:creator>Ken Moffitt</dc:creator>
  <cp:keywords/>
  <dc:description/>
  <cp:lastModifiedBy>Miriam Cook</cp:lastModifiedBy>
  <cp:revision>2</cp:revision>
  <dcterms:created xsi:type="dcterms:W3CDTF">2021-05-06T01:39:00Z</dcterms:created>
  <dcterms:modified xsi:type="dcterms:W3CDTF">2021-05-06T01:39:00Z</dcterms:modified>
</cp:coreProperties>
</file>