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3A" w:rsidRDefault="00D41E31">
      <w:pPr>
        <w:pStyle w:val="Title"/>
      </w:pPr>
      <w:bookmarkStart w:id="0" w:name="_GoBack"/>
      <w:bookmarkEnd w:id="0"/>
      <w:r>
        <w:t xml:space="preserve">SENATE TO MEET AT </w:t>
      </w:r>
      <w:r w:rsidR="0079061C">
        <w:t>1:00 P.M.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79061C">
        <w:rPr>
          <w:b/>
          <w:sz w:val="26"/>
          <w:szCs w:val="26"/>
        </w:rPr>
        <w:t>38</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pt" o:ole="" fillcolor="window">
            <v:imagedata r:id="rId7" o:title="" gain="2147483647f" blacklevel="15728f"/>
          </v:shape>
          <o:OLEObject Type="Embed" ProgID="Word.Picture.8" ShapeID="_x0000_i1025" DrawAspect="Content" ObjectID="_1677414372"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12</w:t>
      </w:r>
      <w:r w:rsidRPr="00407CDE">
        <w:rPr>
          <w:b/>
          <w:sz w:val="21"/>
          <w:szCs w:val="21"/>
        </w:rPr>
        <w:t>, 20</w:t>
      </w:r>
      <w:r w:rsidR="00D566C9">
        <w:rPr>
          <w:b/>
          <w:sz w:val="21"/>
          <w:szCs w:val="21"/>
        </w:rPr>
        <w:t>21</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79061C" w:rsidP="00407CDE">
      <w:pPr>
        <w:jc w:val="center"/>
        <w:rPr>
          <w:b/>
        </w:rPr>
      </w:pPr>
      <w:r>
        <w:rPr>
          <w:b/>
        </w:rPr>
        <w:t>WEDNESDAY, MARCH 17, 2021</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79061C" w:rsidP="0062310D">
      <w:pPr>
        <w:tabs>
          <w:tab w:val="left" w:pos="432"/>
          <w:tab w:val="left" w:pos="864"/>
        </w:tabs>
        <w:jc w:val="center"/>
        <w:rPr>
          <w:b/>
        </w:rPr>
      </w:pPr>
      <w:r>
        <w:rPr>
          <w:b/>
        </w:rPr>
        <w:lastRenderedPageBreak/>
        <w:t>Wednesday, March 17, 2021</w:t>
      </w:r>
    </w:p>
    <w:p w:rsidR="0036113A" w:rsidRDefault="0036113A" w:rsidP="0062310D">
      <w:pPr>
        <w:tabs>
          <w:tab w:val="left" w:pos="432"/>
          <w:tab w:val="left" w:pos="864"/>
        </w:tabs>
      </w:pPr>
    </w:p>
    <w:p w:rsidR="0036113A" w:rsidRDefault="0036113A" w:rsidP="0062310D">
      <w:pPr>
        <w:tabs>
          <w:tab w:val="left" w:pos="432"/>
          <w:tab w:val="left" w:pos="864"/>
        </w:tabs>
      </w:pPr>
    </w:p>
    <w:p w:rsidR="004B4490" w:rsidRPr="007904A0" w:rsidRDefault="004B4490" w:rsidP="004B4490">
      <w:pPr>
        <w:jc w:val="center"/>
        <w:rPr>
          <w:b/>
        </w:rPr>
      </w:pPr>
      <w:r w:rsidRPr="007904A0">
        <w:rPr>
          <w:b/>
        </w:rPr>
        <w:t>UNCONTESTED LOCAL</w:t>
      </w:r>
    </w:p>
    <w:p w:rsidR="004B4490" w:rsidRPr="007904A0" w:rsidRDefault="004B4490" w:rsidP="004B4490">
      <w:pPr>
        <w:tabs>
          <w:tab w:val="left" w:pos="432"/>
          <w:tab w:val="left" w:pos="864"/>
        </w:tabs>
        <w:jc w:val="center"/>
        <w:rPr>
          <w:b/>
        </w:rPr>
      </w:pPr>
      <w:r w:rsidRPr="007904A0">
        <w:rPr>
          <w:b/>
        </w:rPr>
        <w:t>SECOND READING BILL</w:t>
      </w:r>
    </w:p>
    <w:p w:rsidR="004B4490" w:rsidRPr="007904A0" w:rsidRDefault="004B4490" w:rsidP="004B4490"/>
    <w:p w:rsidR="004B4490" w:rsidRDefault="004B4490" w:rsidP="004B4490">
      <w:pPr>
        <w:tabs>
          <w:tab w:val="left" w:pos="432"/>
          <w:tab w:val="left" w:pos="864"/>
        </w:tabs>
        <w:ind w:left="432" w:hanging="432"/>
      </w:pPr>
      <w:r w:rsidRPr="007904A0">
        <w:rPr>
          <w:rFonts w:eastAsia="Calibri"/>
          <w:b/>
          <w:color w:val="000000"/>
        </w:rPr>
        <w:tab/>
      </w:r>
    </w:p>
    <w:p w:rsidR="004B4490" w:rsidRPr="007904A0" w:rsidRDefault="004B4490" w:rsidP="004B4490">
      <w:pPr>
        <w:tabs>
          <w:tab w:val="left" w:pos="432"/>
          <w:tab w:val="left" w:pos="864"/>
        </w:tabs>
        <w:ind w:left="432" w:hanging="432"/>
        <w:rPr>
          <w:rFonts w:eastAsia="Calibri"/>
          <w:b/>
          <w:u w:color="000000" w:themeColor="text1"/>
        </w:rPr>
      </w:pPr>
      <w:r w:rsidRPr="007904A0">
        <w:rPr>
          <w:rFonts w:eastAsia="Calibri"/>
          <w:b/>
        </w:rPr>
        <w:t>S.</w:t>
      </w:r>
      <w:r w:rsidRPr="007904A0">
        <w:rPr>
          <w:rFonts w:eastAsia="Calibri"/>
          <w:b/>
        </w:rPr>
        <w:tab/>
        <w:t>448</w:t>
      </w:r>
      <w:r w:rsidRPr="007904A0">
        <w:rPr>
          <w:rFonts w:eastAsia="Calibri"/>
          <w:b/>
        </w:rPr>
        <w:fldChar w:fldCharType="begin"/>
      </w:r>
      <w:r w:rsidRPr="007904A0">
        <w:rPr>
          <w:rFonts w:eastAsia="Calibri"/>
          <w:b/>
        </w:rPr>
        <w:instrText xml:space="preserve"> XE "S. 448" \b </w:instrText>
      </w:r>
      <w:r w:rsidRPr="007904A0">
        <w:rPr>
          <w:rFonts w:eastAsia="Calibri"/>
          <w:b/>
        </w:rPr>
        <w:fldChar w:fldCharType="end"/>
      </w:r>
      <w:r w:rsidRPr="007904A0">
        <w:rPr>
          <w:rFonts w:eastAsia="Calibri"/>
          <w:b/>
        </w:rPr>
        <w:t xml:space="preserve">--Senator Fanning:  </w:t>
      </w:r>
      <w:r w:rsidRPr="007904A0">
        <w:rPr>
          <w:rFonts w:eastAsia="Calibri"/>
          <w:b/>
          <w:szCs w:val="30"/>
        </w:rPr>
        <w:t xml:space="preserve">A BILL </w:t>
      </w:r>
      <w:r w:rsidRPr="007904A0">
        <w:rPr>
          <w:rFonts w:eastAsia="Calibri"/>
          <w:b/>
          <w:u w:color="000000" w:themeColor="text1"/>
        </w:rPr>
        <w:t>TO AMEND ACT 379 OF 1959, AS AMENDED, RELATING TO THE CHESTER METROPOLITAN DISTRICT, SO AS TO ADD FOUR MEMBERS TO THE CHESTER COUNTY BOARD OF DIRECTORS APPOINTED BY THE CHESTER COUNTY LEGISLATIVE DELEGATION.</w:t>
      </w:r>
    </w:p>
    <w:p w:rsidR="004B4490" w:rsidRDefault="004B4490" w:rsidP="004B4490">
      <w:pPr>
        <w:tabs>
          <w:tab w:val="left" w:pos="432"/>
          <w:tab w:val="left" w:pos="864"/>
        </w:tabs>
        <w:ind w:left="864"/>
      </w:pPr>
      <w:r w:rsidRPr="007904A0">
        <w:t>(Without reference--January 12, 2021)</w:t>
      </w:r>
    </w:p>
    <w:p w:rsidR="004B4490" w:rsidRPr="007904A0" w:rsidRDefault="004B4490" w:rsidP="004B4490">
      <w:pPr>
        <w:tabs>
          <w:tab w:val="left" w:pos="432"/>
          <w:tab w:val="left" w:pos="864"/>
        </w:tabs>
        <w:ind w:left="864"/>
      </w:pPr>
    </w:p>
    <w:p w:rsidR="004B4490" w:rsidRDefault="004B4490" w:rsidP="004B4490"/>
    <w:p w:rsidR="004B4490" w:rsidRPr="007904A0" w:rsidRDefault="004B4490" w:rsidP="004B4490">
      <w:pPr>
        <w:tabs>
          <w:tab w:val="left" w:pos="432"/>
          <w:tab w:val="left" w:pos="864"/>
        </w:tabs>
        <w:jc w:val="center"/>
        <w:rPr>
          <w:b/>
        </w:rPr>
      </w:pPr>
      <w:r w:rsidRPr="007904A0">
        <w:rPr>
          <w:b/>
        </w:rPr>
        <w:t>MOTION PERIOD</w:t>
      </w:r>
    </w:p>
    <w:p w:rsidR="004B4490" w:rsidRDefault="004B4490" w:rsidP="004B4490">
      <w:pPr>
        <w:tabs>
          <w:tab w:val="left" w:pos="432"/>
          <w:tab w:val="left" w:pos="864"/>
        </w:tabs>
      </w:pPr>
    </w:p>
    <w:p w:rsidR="004B4490" w:rsidRDefault="004B4490" w:rsidP="004B4490">
      <w:pPr>
        <w:tabs>
          <w:tab w:val="left" w:pos="432"/>
          <w:tab w:val="left" w:pos="864"/>
        </w:tabs>
      </w:pPr>
    </w:p>
    <w:p w:rsidR="004B4490" w:rsidRDefault="004B4490" w:rsidP="004B4490">
      <w:pPr>
        <w:tabs>
          <w:tab w:val="left" w:pos="432"/>
          <w:tab w:val="left" w:pos="864"/>
        </w:tabs>
      </w:pPr>
    </w:p>
    <w:p w:rsidR="004B4490" w:rsidRDefault="004B4490" w:rsidP="004B4490">
      <w:pPr>
        <w:tabs>
          <w:tab w:val="left" w:pos="432"/>
          <w:tab w:val="left" w:pos="864"/>
        </w:tabs>
      </w:pPr>
    </w:p>
    <w:p w:rsidR="004B4490" w:rsidRDefault="004B4490" w:rsidP="004B4490">
      <w:pPr>
        <w:tabs>
          <w:tab w:val="left" w:pos="432"/>
          <w:tab w:val="left" w:pos="864"/>
        </w:tabs>
      </w:pPr>
    </w:p>
    <w:p w:rsidR="00D85948" w:rsidRDefault="00D85948" w:rsidP="004B4490">
      <w:pPr>
        <w:tabs>
          <w:tab w:val="left" w:pos="432"/>
          <w:tab w:val="left" w:pos="864"/>
        </w:tabs>
      </w:pPr>
    </w:p>
    <w:p w:rsidR="00D85948" w:rsidRDefault="00D85948" w:rsidP="004B4490">
      <w:pPr>
        <w:tabs>
          <w:tab w:val="left" w:pos="432"/>
          <w:tab w:val="left" w:pos="864"/>
        </w:tabs>
      </w:pPr>
    </w:p>
    <w:p w:rsidR="00D85948" w:rsidRDefault="00D85948" w:rsidP="004B4490">
      <w:pPr>
        <w:tabs>
          <w:tab w:val="left" w:pos="432"/>
          <w:tab w:val="left" w:pos="864"/>
        </w:tabs>
      </w:pPr>
    </w:p>
    <w:p w:rsidR="00D85948" w:rsidRDefault="00D85948" w:rsidP="004B4490">
      <w:pPr>
        <w:tabs>
          <w:tab w:val="left" w:pos="432"/>
          <w:tab w:val="left" w:pos="864"/>
        </w:tabs>
      </w:pPr>
    </w:p>
    <w:p w:rsidR="00D85948" w:rsidRDefault="00D85948" w:rsidP="004B4490">
      <w:pPr>
        <w:tabs>
          <w:tab w:val="left" w:pos="432"/>
          <w:tab w:val="left" w:pos="864"/>
        </w:tabs>
      </w:pPr>
    </w:p>
    <w:p w:rsidR="00D85948" w:rsidRDefault="00D85948" w:rsidP="004B4490">
      <w:pPr>
        <w:tabs>
          <w:tab w:val="left" w:pos="432"/>
          <w:tab w:val="left" w:pos="864"/>
        </w:tabs>
      </w:pPr>
    </w:p>
    <w:p w:rsidR="00D85948" w:rsidRDefault="00D85948" w:rsidP="004B4490">
      <w:pPr>
        <w:tabs>
          <w:tab w:val="left" w:pos="432"/>
          <w:tab w:val="left" w:pos="864"/>
        </w:tabs>
      </w:pPr>
    </w:p>
    <w:p w:rsidR="00D85948" w:rsidRDefault="00D85948" w:rsidP="004B4490">
      <w:pPr>
        <w:tabs>
          <w:tab w:val="left" w:pos="432"/>
          <w:tab w:val="left" w:pos="864"/>
        </w:tabs>
      </w:pPr>
    </w:p>
    <w:p w:rsidR="00D85948" w:rsidRDefault="00D85948" w:rsidP="004B4490">
      <w:pPr>
        <w:tabs>
          <w:tab w:val="left" w:pos="432"/>
          <w:tab w:val="left" w:pos="864"/>
        </w:tabs>
      </w:pPr>
    </w:p>
    <w:p w:rsidR="00D85948" w:rsidRDefault="00D85948" w:rsidP="004B4490">
      <w:pPr>
        <w:tabs>
          <w:tab w:val="left" w:pos="432"/>
          <w:tab w:val="left" w:pos="864"/>
        </w:tabs>
      </w:pPr>
    </w:p>
    <w:p w:rsidR="00D85948" w:rsidRDefault="00D85948" w:rsidP="004B4490">
      <w:pPr>
        <w:tabs>
          <w:tab w:val="left" w:pos="432"/>
          <w:tab w:val="left" w:pos="864"/>
        </w:tabs>
      </w:pPr>
    </w:p>
    <w:p w:rsidR="00D85948" w:rsidRPr="00DA090B" w:rsidRDefault="00DA090B" w:rsidP="00DA090B">
      <w:pPr>
        <w:pStyle w:val="CALENDARHEADING"/>
      </w:pPr>
      <w:r>
        <w:t>INTERRUPTED DEBATE</w:t>
      </w:r>
    </w:p>
    <w:p w:rsidR="00DA090B" w:rsidRDefault="00DA090B" w:rsidP="004B4490">
      <w:pPr>
        <w:tabs>
          <w:tab w:val="left" w:pos="432"/>
          <w:tab w:val="left" w:pos="864"/>
        </w:tabs>
      </w:pPr>
    </w:p>
    <w:p w:rsidR="00DA090B" w:rsidRDefault="00DA090B" w:rsidP="004B4490">
      <w:pPr>
        <w:tabs>
          <w:tab w:val="left" w:pos="432"/>
          <w:tab w:val="left" w:pos="864"/>
        </w:tabs>
      </w:pPr>
    </w:p>
    <w:p w:rsidR="00DA090B" w:rsidRDefault="00DA090B" w:rsidP="004B4490">
      <w:pPr>
        <w:tabs>
          <w:tab w:val="left" w:pos="432"/>
          <w:tab w:val="left" w:pos="864"/>
        </w:tabs>
      </w:pPr>
      <w:r>
        <w:t>(Debate was interrupted by adjournment on Tuesday, March 16, 2021)</w:t>
      </w:r>
    </w:p>
    <w:p w:rsidR="00DA090B" w:rsidRPr="00E027DA" w:rsidRDefault="00DA090B" w:rsidP="00DA090B">
      <w:pPr>
        <w:pStyle w:val="BILLTITLE"/>
      </w:pPr>
      <w:r w:rsidRPr="00E027DA">
        <w:t>S.</w:t>
      </w:r>
      <w:r w:rsidRPr="00E027DA">
        <w:tab/>
        <w:t>525</w:t>
      </w:r>
      <w:r w:rsidRPr="00E027DA">
        <w:fldChar w:fldCharType="begin"/>
      </w:r>
      <w:r w:rsidRPr="00E027DA">
        <w:instrText xml:space="preserve"> XE "S. 525" \b </w:instrText>
      </w:r>
      <w:r w:rsidRPr="00E027DA">
        <w:fldChar w:fldCharType="end"/>
      </w:r>
      <w:r w:rsidRPr="00E027DA">
        <w:t>--Senators Gambrell, Verdin, Massey, Loftis</w:t>
      </w:r>
      <w:r>
        <w:t xml:space="preserve">, </w:t>
      </w:r>
      <w:r w:rsidRPr="00E027DA">
        <w:t>Garrett</w:t>
      </w:r>
      <w:r>
        <w:t xml:space="preserve"> and Gustafson</w:t>
      </w:r>
      <w:r w:rsidRPr="00E027DA">
        <w:t xml:space="preserve">:  </w:t>
      </w:r>
      <w:r w:rsidRPr="00E027DA">
        <w:rPr>
          <w:szCs w:val="30"/>
        </w:rPr>
        <w:t xml:space="preserve">A BILL </w:t>
      </w:r>
      <w:r w:rsidRPr="00E027DA">
        <w:t xml:space="preserve">TO AMEND SECTION 44-96-40 OF THE 1976 CODE, RELATING TO DEFINITIONS FOR THE SOUTH CAROLINA SOLID WASTE POLICY AND MANAGEMENT ACT, TO DEFINE NECESSARY TERMS </w:t>
      </w:r>
      <w:r w:rsidRPr="00E027DA">
        <w:lastRenderedPageBreak/>
        <w:t>RELATED TO ADVANCED RECYCLING AND ADVANCED RECYCLING FACILITIES.</w:t>
      </w:r>
    </w:p>
    <w:p w:rsidR="00DA090B" w:rsidRDefault="00DA090B" w:rsidP="00DA090B">
      <w:pPr>
        <w:pStyle w:val="CALENDARHISTORY"/>
      </w:pPr>
      <w:r>
        <w:t>(Read the first time--February 4, 2021)</w:t>
      </w:r>
    </w:p>
    <w:p w:rsidR="00DA090B" w:rsidRDefault="00DA090B" w:rsidP="00DA090B">
      <w:pPr>
        <w:pStyle w:val="CALENDARHISTORY"/>
        <w:keepNext/>
        <w:keepLines/>
      </w:pPr>
      <w:r>
        <w:t>(Reported by Committee on Medical Affairs--February 18, 2021)</w:t>
      </w:r>
    </w:p>
    <w:p w:rsidR="00DA090B" w:rsidRDefault="00DA090B" w:rsidP="00DA090B">
      <w:pPr>
        <w:pStyle w:val="CALENDARHISTORY"/>
        <w:keepNext/>
        <w:keepLines/>
      </w:pPr>
      <w:r>
        <w:t>(Favorable with amendments)</w:t>
      </w:r>
    </w:p>
    <w:p w:rsidR="00DA090B" w:rsidRDefault="00DA090B" w:rsidP="00DA090B">
      <w:pPr>
        <w:pStyle w:val="CALENDARHISTORY"/>
        <w:keepNext/>
        <w:keepLines/>
        <w:rPr>
          <w:u w:val="single"/>
        </w:rPr>
      </w:pPr>
      <w:r>
        <w:rPr>
          <w:u w:val="single"/>
        </w:rPr>
        <w:t>(Contested by Senators Senn and McElveen)</w:t>
      </w:r>
    </w:p>
    <w:p w:rsidR="00DA090B" w:rsidRDefault="00DA090B" w:rsidP="004B4490">
      <w:pPr>
        <w:tabs>
          <w:tab w:val="left" w:pos="432"/>
          <w:tab w:val="left" w:pos="864"/>
        </w:tabs>
      </w:pPr>
    </w:p>
    <w:p w:rsidR="00D85948" w:rsidRDefault="00D85948" w:rsidP="004B4490">
      <w:pPr>
        <w:tabs>
          <w:tab w:val="left" w:pos="432"/>
          <w:tab w:val="left" w:pos="864"/>
        </w:tabs>
      </w:pPr>
    </w:p>
    <w:p w:rsidR="004B4490" w:rsidRPr="0051797C" w:rsidRDefault="0051797C" w:rsidP="0051797C">
      <w:pPr>
        <w:pStyle w:val="CALENDARHEADING"/>
      </w:pPr>
      <w:r>
        <w:t>STATEWIDE THIRD READING BILLS</w:t>
      </w:r>
    </w:p>
    <w:p w:rsidR="0051797C" w:rsidRDefault="0051797C" w:rsidP="0051797C">
      <w:pPr>
        <w:tabs>
          <w:tab w:val="left" w:pos="432"/>
          <w:tab w:val="left" w:pos="864"/>
        </w:tabs>
        <w:jc w:val="center"/>
      </w:pPr>
    </w:p>
    <w:p w:rsidR="0051797C" w:rsidRDefault="0051797C" w:rsidP="0051797C">
      <w:pPr>
        <w:tabs>
          <w:tab w:val="left" w:pos="432"/>
          <w:tab w:val="left" w:pos="864"/>
        </w:tabs>
        <w:jc w:val="center"/>
      </w:pPr>
    </w:p>
    <w:p w:rsidR="0051797C" w:rsidRPr="005264BA" w:rsidRDefault="0051797C" w:rsidP="0051797C">
      <w:pPr>
        <w:pStyle w:val="BILLTITLE"/>
        <w:rPr>
          <w:u w:color="000000" w:themeColor="text1"/>
        </w:rPr>
      </w:pPr>
      <w:r w:rsidRPr="005264BA">
        <w:t>S.</w:t>
      </w:r>
      <w:r w:rsidRPr="005264BA">
        <w:tab/>
        <w:t>229</w:t>
      </w:r>
      <w:r w:rsidRPr="005264BA">
        <w:fldChar w:fldCharType="begin"/>
      </w:r>
      <w:r w:rsidRPr="005264BA">
        <w:instrText xml:space="preserve"> XE “S. 229” \b </w:instrText>
      </w:r>
      <w:r w:rsidRPr="005264BA">
        <w:fldChar w:fldCharType="end"/>
      </w:r>
      <w:r w:rsidRPr="005264BA">
        <w:t xml:space="preserve">--Senators Shealy, McLeod, Hutto, Jackson, McElveen and Matthews:  </w:t>
      </w:r>
      <w:r w:rsidRPr="005264BA">
        <w:rPr>
          <w:szCs w:val="30"/>
        </w:rPr>
        <w:t xml:space="preserve">A BILL </w:t>
      </w:r>
      <w:r w:rsidRPr="005264BA">
        <w:rPr>
          <w:u w:color="000000" w:themeColor="text1"/>
        </w:rPr>
        <w:t>TO ENACT THE “SOUTH CAROLINA CHILD ABUSE RESPONSE PROTOCOL ACT”; TO AMEND CHAPTER 11, TITLE 63 OF THE 1976 CODE, RELATING TO CHILDREN’S SERVICES AGENCIES, BY ADDING ARTICLE 24, TO REQUIRE THAT MULTIDISCIPLINARY TEAMS INVOLVED IN CHILD ABUSE INVESTIGATION AND PROSECUTION FOLLOW CERTAIN CHILD ABUSE RESPONSE PROTOCOL, TO PROVIDE FOR THE ESTABLISHMENT OF AN ADVISORY COMMITTEE TO REVIEW AND UPDATE THE PROTOCOL, AND FOR OTHER PURPOSES; AND TO AMEND SECTION 63</w:t>
      </w:r>
      <w:r w:rsidRPr="005264BA">
        <w:rPr>
          <w:u w:color="000000" w:themeColor="text1"/>
        </w:rPr>
        <w:noBreakHyphen/>
        <w:t>11</w:t>
      </w:r>
      <w:r w:rsidRPr="005264BA">
        <w:rPr>
          <w:u w:color="000000" w:themeColor="text1"/>
        </w:rPr>
        <w:noBreakHyphen/>
        <w:t>310(B)(1), (C), AND (D) OF THE 1976 CODE, RELATING TO CHILDREN’S ADVOCACY CENTERS, TO REQUIRE CHILDREN’S ADVOCACY CENTERS TO HOLD CERTAIN ACCREDITATION STATUS OR BE ACTIVELY PURSUING ACCREDITATION, AND FOR OTHER PURPOSES.</w:t>
      </w:r>
    </w:p>
    <w:p w:rsidR="0051797C" w:rsidRDefault="0051797C" w:rsidP="0051797C">
      <w:pPr>
        <w:pStyle w:val="CALENDARHISTORY"/>
      </w:pPr>
      <w:r>
        <w:t>(Read the first time--January 12, 2021)</w:t>
      </w:r>
    </w:p>
    <w:p w:rsidR="0051797C" w:rsidRDefault="0051797C" w:rsidP="0051797C">
      <w:pPr>
        <w:pStyle w:val="CALENDARHISTORY"/>
      </w:pPr>
      <w:r>
        <w:t>(Reported by Committee on Family and Veterans’ Services--March 10, 2021)</w:t>
      </w:r>
    </w:p>
    <w:p w:rsidR="0051797C" w:rsidRDefault="0051797C" w:rsidP="0051797C">
      <w:pPr>
        <w:pStyle w:val="CALENDARHISTORY"/>
      </w:pPr>
      <w:r>
        <w:t>(Favorable)</w:t>
      </w:r>
    </w:p>
    <w:p w:rsidR="0051797C" w:rsidRDefault="0051797C" w:rsidP="0051797C">
      <w:pPr>
        <w:pStyle w:val="CALENDARHISTORY"/>
      </w:pPr>
      <w:r>
        <w:t>(Read the second time--March 16, 2021)</w:t>
      </w:r>
    </w:p>
    <w:p w:rsidR="0051797C" w:rsidRPr="0051797C" w:rsidRDefault="0051797C" w:rsidP="0051797C">
      <w:pPr>
        <w:pStyle w:val="CALENDARHISTORY"/>
      </w:pPr>
      <w:r>
        <w:t>(Ayes 41, Nays 0--March 16, 2021)</w:t>
      </w:r>
    </w:p>
    <w:p w:rsidR="004B4490" w:rsidRDefault="004B4490" w:rsidP="004B4490">
      <w:pPr>
        <w:tabs>
          <w:tab w:val="left" w:pos="432"/>
          <w:tab w:val="left" w:pos="864"/>
        </w:tabs>
      </w:pPr>
    </w:p>
    <w:p w:rsidR="00361675" w:rsidRPr="00893BC4" w:rsidRDefault="00361675" w:rsidP="00361675">
      <w:pPr>
        <w:pStyle w:val="BILLTITLE"/>
        <w:rPr>
          <w:u w:color="000000" w:themeColor="text1"/>
        </w:rPr>
      </w:pPr>
      <w:r w:rsidRPr="00893BC4">
        <w:t>S.</w:t>
      </w:r>
      <w:r w:rsidRPr="00893BC4">
        <w:tab/>
        <w:t>241</w:t>
      </w:r>
      <w:r w:rsidRPr="00893BC4">
        <w:fldChar w:fldCharType="begin"/>
      </w:r>
      <w:r w:rsidRPr="00893BC4">
        <w:instrText xml:space="preserve"> XE “S. 241” \b </w:instrText>
      </w:r>
      <w:r w:rsidRPr="00893BC4">
        <w:fldChar w:fldCharType="end"/>
      </w:r>
      <w:r w:rsidRPr="00893BC4">
        <w:t xml:space="preserve">--Senator Young:  </w:t>
      </w:r>
      <w:r w:rsidRPr="00893BC4">
        <w:rPr>
          <w:szCs w:val="30"/>
        </w:rPr>
        <w:t xml:space="preserve">A BILL </w:t>
      </w:r>
      <w:r w:rsidRPr="00893BC4">
        <w:rPr>
          <w:u w:color="000000" w:themeColor="text1"/>
        </w:rPr>
        <w:t>TO AMEND SECTION 59</w:t>
      </w:r>
      <w:r w:rsidRPr="00893BC4">
        <w:rPr>
          <w:u w:color="000000" w:themeColor="text1"/>
        </w:rPr>
        <w:noBreakHyphen/>
        <w:t>112</w:t>
      </w:r>
      <w:r w:rsidRPr="00893BC4">
        <w:rPr>
          <w:u w:color="000000" w:themeColor="text1"/>
        </w:rPr>
        <w:noBreakHyphen/>
        <w:t xml:space="preserve">50(C) OF THE 1976 CODE, RELATING TO THE DEFINITION OF “COVERED INDIVIDUAL” FOR THE PURPOSES OF TUITION RATES FOR MILITARY PERSONNEL AND THEIR DEPENDENTS, TO ELIMINATE THE REQUIREMENT THAT A VETERAN OR </w:t>
      </w:r>
      <w:r w:rsidRPr="00893BC4">
        <w:rPr>
          <w:u w:color="000000" w:themeColor="text1"/>
        </w:rPr>
        <w:lastRenderedPageBreak/>
        <w:t>DEPENDENT ENROLL IN A PUBLIC INSTITUTION OF HIGHER EDUCATION WITHIN THREE YEAR’S OF THE VETERAN’S DISCHARGE IN ORDER TO RECEIVE EDUCATIONAL ASSISTANCE.</w:t>
      </w:r>
    </w:p>
    <w:p w:rsidR="00361675" w:rsidRDefault="00361675" w:rsidP="00361675">
      <w:pPr>
        <w:pStyle w:val="CALENDARHISTORY"/>
      </w:pPr>
      <w:r>
        <w:t>(Read the first time--January 12, 2021)</w:t>
      </w:r>
    </w:p>
    <w:p w:rsidR="00361675" w:rsidRDefault="00361675" w:rsidP="00361675">
      <w:pPr>
        <w:pStyle w:val="CALENDARHISTORY"/>
      </w:pPr>
      <w:r>
        <w:t>(Reported by Committee on Education--March 10, 2021)</w:t>
      </w:r>
    </w:p>
    <w:p w:rsidR="00361675" w:rsidRDefault="00361675" w:rsidP="00361675">
      <w:pPr>
        <w:pStyle w:val="CALENDARHISTORY"/>
      </w:pPr>
      <w:r>
        <w:t>(Favorable)</w:t>
      </w:r>
    </w:p>
    <w:p w:rsidR="00361675" w:rsidRDefault="00361675" w:rsidP="00361675">
      <w:pPr>
        <w:pStyle w:val="CALENDARHISTORY"/>
      </w:pPr>
      <w:r>
        <w:t>(Read the second time--March 16, 2021)</w:t>
      </w:r>
    </w:p>
    <w:p w:rsidR="00361675" w:rsidRPr="00361675" w:rsidRDefault="00361675" w:rsidP="00361675">
      <w:pPr>
        <w:pStyle w:val="CALENDARHISTORY"/>
      </w:pPr>
      <w:r>
        <w:t>(Ayes 42, Nays 0--March 16, 2021)</w:t>
      </w:r>
    </w:p>
    <w:p w:rsidR="004B4490" w:rsidRDefault="004B4490" w:rsidP="004B4490">
      <w:pPr>
        <w:tabs>
          <w:tab w:val="left" w:pos="432"/>
          <w:tab w:val="left" w:pos="864"/>
        </w:tabs>
      </w:pPr>
    </w:p>
    <w:p w:rsidR="009461DA" w:rsidRPr="00F0208F" w:rsidRDefault="009461DA" w:rsidP="009461DA">
      <w:pPr>
        <w:pStyle w:val="BILLTITLE"/>
      </w:pPr>
      <w:r w:rsidRPr="00F0208F">
        <w:t>S.</w:t>
      </w:r>
      <w:r w:rsidRPr="00F0208F">
        <w:tab/>
        <w:t>472</w:t>
      </w:r>
      <w:r w:rsidRPr="00F0208F">
        <w:fldChar w:fldCharType="begin"/>
      </w:r>
      <w:r w:rsidRPr="00F0208F">
        <w:instrText xml:space="preserve"> XE "S. 472" \b </w:instrText>
      </w:r>
      <w:r w:rsidRPr="00F0208F">
        <w:fldChar w:fldCharType="end"/>
      </w:r>
      <w:r w:rsidRPr="00F0208F">
        <w:t xml:space="preserve">--Senators Rankin and Hutto:  </w:t>
      </w:r>
      <w:r w:rsidRPr="00F0208F">
        <w:rPr>
          <w:szCs w:val="30"/>
        </w:rPr>
        <w:t xml:space="preserve">A BILL </w:t>
      </w:r>
      <w:r w:rsidRPr="00F0208F">
        <w:t xml:space="preserve">TO ENACT THE “RESPONSIBLE ALCOHOL SERVER TRAINING ACT”; TO AMEND TITLE 61 OF THE 1976 CODE, RELATING TO ALCOHOL AND ALCOHOLIC BEVERAGES, BY ADDING CHAPTER 3,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TO AMEND SECTION 61-2-60 OF THE 1976 CODE, RELATING TO THE PROMULGATION OF REGULATIONS, TO AUTHORIZE THE DEPARTMENT OF REVENUE TO PROMULGATE REGULATIONS GOVERNING THE DEVELOPMENT, IMPLEMENTATION, EDUCATION, AND ENFORCEMENT </w:t>
      </w:r>
      <w:r w:rsidRPr="00F0208F">
        <w:lastRenderedPageBreak/>
        <w:t>OF RESPONSIBLE ALCOHOL SERVER TRAINING PROVISIONS; AND TO AMEND SECTION 61-4-50, SECTION 61-4-90(A), SECTION 61-4-580, SECTION 61-6-2220, SECTION 61-6-4070(A), AND SECTION 61-6-4080 OF THE 1976 CODE, ALL RELATING TO THE UNLAWFUL SALE OF ALCOHOL, TO PROVIDE FOR FINES AND</w:t>
      </w:r>
      <w:r w:rsidR="007616EA">
        <w:t xml:space="preserve"> </w:t>
      </w:r>
      <w:r w:rsidRPr="00F0208F">
        <w:t>PENALTIES FOR VIOLATIONS OF CERTAIN PROVISIONS.</w:t>
      </w:r>
    </w:p>
    <w:p w:rsidR="009461DA" w:rsidRDefault="009461DA" w:rsidP="009461DA">
      <w:pPr>
        <w:pStyle w:val="CALENDARHISTORY"/>
      </w:pPr>
      <w:r>
        <w:t>(Read the first time--January 14, 2021)</w:t>
      </w:r>
    </w:p>
    <w:p w:rsidR="009461DA" w:rsidRDefault="009461DA" w:rsidP="009461DA">
      <w:pPr>
        <w:pStyle w:val="CALENDARHISTORY"/>
      </w:pPr>
      <w:r>
        <w:t>(Reported by Committee on Judiciary--March 10, 2021)</w:t>
      </w:r>
    </w:p>
    <w:p w:rsidR="009461DA" w:rsidRDefault="009461DA" w:rsidP="009461DA">
      <w:pPr>
        <w:pStyle w:val="CALENDARHISTORY"/>
      </w:pPr>
      <w:r>
        <w:t>(Favorable)</w:t>
      </w:r>
    </w:p>
    <w:p w:rsidR="009461DA" w:rsidRDefault="009461DA" w:rsidP="009461DA">
      <w:pPr>
        <w:pStyle w:val="CALENDARHISTORY"/>
      </w:pPr>
      <w:r>
        <w:t>(Read the second time--March 16, 2021)</w:t>
      </w:r>
    </w:p>
    <w:p w:rsidR="009461DA" w:rsidRPr="00361675" w:rsidRDefault="009461DA" w:rsidP="009461DA">
      <w:pPr>
        <w:pStyle w:val="CALENDARHISTORY"/>
      </w:pPr>
      <w:r>
        <w:t>(Ayes 36, Nays 7--March 16, 2021)</w:t>
      </w:r>
    </w:p>
    <w:p w:rsidR="004B4490" w:rsidRDefault="004B4490" w:rsidP="004B4490">
      <w:pPr>
        <w:tabs>
          <w:tab w:val="left" w:pos="432"/>
          <w:tab w:val="left" w:pos="864"/>
        </w:tabs>
      </w:pPr>
    </w:p>
    <w:p w:rsidR="009461DA" w:rsidRPr="000E3035" w:rsidRDefault="009461DA" w:rsidP="009461DA">
      <w:pPr>
        <w:pStyle w:val="BILLTITLE"/>
        <w:rPr>
          <w:u w:color="000000" w:themeColor="text1"/>
        </w:rPr>
      </w:pPr>
      <w:r w:rsidRPr="000E3035">
        <w:t>S.</w:t>
      </w:r>
      <w:r w:rsidRPr="000E3035">
        <w:tab/>
        <w:t>607</w:t>
      </w:r>
      <w:r w:rsidRPr="000E3035">
        <w:fldChar w:fldCharType="begin"/>
      </w:r>
      <w:r w:rsidRPr="000E3035">
        <w:instrText xml:space="preserve"> XE "S. 607" \b </w:instrText>
      </w:r>
      <w:r w:rsidRPr="000E3035">
        <w:fldChar w:fldCharType="end"/>
      </w:r>
      <w:r w:rsidRPr="000E3035">
        <w:t xml:space="preserve">--Senators Hembree and Hutto:  </w:t>
      </w:r>
      <w:r w:rsidRPr="000E3035">
        <w:rPr>
          <w:szCs w:val="30"/>
        </w:rPr>
        <w:t xml:space="preserve">A BILL </w:t>
      </w:r>
      <w:r w:rsidRPr="000E3035">
        <w:rPr>
          <w:u w:color="000000" w:themeColor="text1"/>
        </w:rPr>
        <w:t>TO AMEND SECTION 59</w:t>
      </w:r>
      <w:r w:rsidRPr="000E3035">
        <w:rPr>
          <w:u w:color="000000" w:themeColor="text1"/>
        </w:rPr>
        <w:noBreakHyphen/>
        <w:t>40</w:t>
      </w:r>
      <w:r w:rsidRPr="000E3035">
        <w:rPr>
          <w:u w:color="000000" w:themeColor="text1"/>
        </w:rPr>
        <w:noBreakHyphen/>
        <w:t>75, CODE OF LAWS OF SOUTH CAROLINA, 1976, RELATING TO THE REMOVAL OF CHARTER SCHOOL DISTRICT BOARD MEMBERS FOR CAUSE OR DUE TO INCAPACITY, SO AS TO REVISE THE BASES FOR REMOVAL, TO PROVIDE RESULTING MEMBERSHIP VACANCIES MUST BE FILLED PURSUANT TO CERTAIN BYLAWS OF THE CHARTER SCHOOL, AND TO REMOVE THE SOUTH CAROLINA CHARTER SCHOOL DISTRICT FROM THESE PROVISIONS.</w:t>
      </w:r>
    </w:p>
    <w:p w:rsidR="009461DA" w:rsidRDefault="009461DA" w:rsidP="009461DA">
      <w:pPr>
        <w:pStyle w:val="CALENDARHISTORY"/>
      </w:pPr>
      <w:r>
        <w:t>(Read the first time--February 24, 2021)</w:t>
      </w:r>
    </w:p>
    <w:p w:rsidR="009461DA" w:rsidRDefault="009461DA" w:rsidP="009461DA">
      <w:pPr>
        <w:pStyle w:val="CALENDARHISTORY"/>
      </w:pPr>
      <w:r>
        <w:t>(Reported by Committee on Education--March 10, 2021)</w:t>
      </w:r>
    </w:p>
    <w:p w:rsidR="009461DA" w:rsidRDefault="009461DA" w:rsidP="009461DA">
      <w:pPr>
        <w:pStyle w:val="CALENDARHISTORY"/>
      </w:pPr>
      <w:r>
        <w:t>(Favorable with amendments)</w:t>
      </w:r>
    </w:p>
    <w:p w:rsidR="009461DA" w:rsidRDefault="009461DA" w:rsidP="009461DA">
      <w:pPr>
        <w:pStyle w:val="CALENDARHISTORY"/>
      </w:pPr>
      <w:r>
        <w:t>(Committee Amendment Adopted--March 16, 2021)</w:t>
      </w:r>
    </w:p>
    <w:p w:rsidR="009461DA" w:rsidRDefault="009461DA" w:rsidP="009461DA">
      <w:pPr>
        <w:pStyle w:val="CALENDARHISTORY"/>
      </w:pPr>
      <w:r>
        <w:t>(Read the second time--March 16, 2021)</w:t>
      </w:r>
    </w:p>
    <w:p w:rsidR="009461DA" w:rsidRDefault="009461DA" w:rsidP="009461DA">
      <w:pPr>
        <w:pStyle w:val="CALENDARHISTORY"/>
      </w:pPr>
      <w:r>
        <w:t>(Ayes 43, Nays 0--March 16, 2021)</w:t>
      </w:r>
    </w:p>
    <w:p w:rsidR="004B4490" w:rsidRDefault="004B4490" w:rsidP="004B4490">
      <w:pPr>
        <w:tabs>
          <w:tab w:val="left" w:pos="432"/>
          <w:tab w:val="left" w:pos="864"/>
        </w:tabs>
      </w:pPr>
    </w:p>
    <w:p w:rsidR="004B4490" w:rsidRDefault="004B4490" w:rsidP="004B4490"/>
    <w:p w:rsidR="004B4490" w:rsidRDefault="004B4490" w:rsidP="004B4490">
      <w:pPr>
        <w:pStyle w:val="CALENDARHEADING"/>
      </w:pPr>
      <w:r>
        <w:t>STATEWIDE SECOND READING BILLS</w:t>
      </w:r>
    </w:p>
    <w:p w:rsidR="004B4490" w:rsidRPr="00C8071F" w:rsidRDefault="004B4490" w:rsidP="004B4490"/>
    <w:p w:rsidR="004B4490" w:rsidRDefault="004B4490" w:rsidP="004B4490">
      <w:pPr>
        <w:tabs>
          <w:tab w:val="left" w:pos="432"/>
          <w:tab w:val="left" w:pos="864"/>
        </w:tabs>
        <w:jc w:val="center"/>
      </w:pPr>
    </w:p>
    <w:p w:rsidR="004B4490" w:rsidRPr="0011427C" w:rsidRDefault="004B4490" w:rsidP="004B4490">
      <w:pPr>
        <w:pStyle w:val="BILLTITLE"/>
      </w:pPr>
      <w:r w:rsidRPr="0011427C">
        <w:t>S.</w:t>
      </w:r>
      <w:r w:rsidRPr="0011427C">
        <w:tab/>
        <w:t>40</w:t>
      </w:r>
      <w:r w:rsidRPr="0011427C">
        <w:fldChar w:fldCharType="begin"/>
      </w:r>
      <w:r w:rsidRPr="0011427C">
        <w:instrText xml:space="preserve"> XE “S. 40” \b </w:instrText>
      </w:r>
      <w:r w:rsidRPr="0011427C">
        <w:fldChar w:fldCharType="end"/>
      </w:r>
      <w:r w:rsidRPr="0011427C">
        <w:t xml:space="preserve">--Senator Grooms:  </w:t>
      </w:r>
      <w:r w:rsidRPr="0011427C">
        <w:rPr>
          <w:szCs w:val="30"/>
        </w:rPr>
        <w:t xml:space="preserve">A BILL </w:t>
      </w:r>
      <w:r w:rsidRPr="0011427C">
        <w:t xml:space="preserve">TO AMEND SECTION 5-29-30 OF THE 1976 CODE, RELATING TO THE RIGHT OF MUNICIPALITIES TO ESTABLISH ON-STREET PARKING FACILITIES, TO PROVIDE THAT MUNICIPALITIES MAY NOT ESTABLISH OR ALTER PARKING FACILITIES ON ANY STATE HIGHWAY FACILITY WITHOUT THE PRIOR APPROVAL OF THE </w:t>
      </w:r>
      <w:r w:rsidRPr="0011427C">
        <w:lastRenderedPageBreak/>
        <w:t>DEPARTMENT OF TRANSPORTATION; TO AMEND SECTION 57-5-840 OF THE 1976 CODE, RELATING TO ALTERATIONS BY A MUNICIPALITY OF STATE HIGHWAY FACILITIES, TO PROVIDE THAT RESTRICTIONS ON THE USE OF STATE HIGHWAY FACILITIES BY A MUNICIPALITY ARE SUBJECT TO PRIOR APPROVAL BY THE DEPARTMENT OF TRANSPORTATION; TO AMEND ARTICLE 5, CHAPTER 5, TITLE 57 OF THE 1976 CODE, RELATING TO CONSTRUCTION OF THE STATE HIGHWAY SYSTEM, BY ADDING SECTION 57-5-845, TO PROVIDE THAT PARKING ON STATE HIGHWAY FACILITIES LOCATED ON BARRIER ISLANDS IS FREE AND ANY RESTRICTIONS MAY ONLY BE MADE BY THE DEPARTMENT OF TRANSPORTATION TO AMEND SECTION 57-7-210 OF THE 1976 CODE, RELATING TO OBSTRUCTIONS IN HIGHWAYS, TO PROVIDE THAT THE FINE FOR VIOLATIONS IS CALCULATED ON A PER-DAY BASIS; TO AMEND SECTION 57-7-220 OF THE 1976 CODE, RELATING TO THE REMOVAL OF OBSTRUCTIONS IN HIGHWAYS, TO PROVIDE THAT OBSTRUCTIONS ON ANY PORTION OF A PUBLIC HIGHWAY MUST BE REMOVED AS SOON AS POSSIBLE BY THE GOVERNMENTAL ENTITY RESPONSIBLE FOR</w:t>
      </w:r>
      <w:r>
        <w:t xml:space="preserve"> </w:t>
      </w:r>
      <w:r w:rsidRPr="0011427C">
        <w:t>MAINTAINING THE HIGHWAY; AND TO DEFINE NECESSARY TERMS.</w:t>
      </w:r>
    </w:p>
    <w:p w:rsidR="004B4490" w:rsidRDefault="004B4490" w:rsidP="004B4490">
      <w:pPr>
        <w:pStyle w:val="CALENDARHISTORY"/>
      </w:pPr>
      <w:r>
        <w:t>(Read the first time--January 12, 2021)</w:t>
      </w:r>
    </w:p>
    <w:p w:rsidR="004B4490" w:rsidRDefault="004B4490" w:rsidP="004B4490">
      <w:pPr>
        <w:pStyle w:val="CALENDARHISTORY"/>
      </w:pPr>
      <w:r>
        <w:t>(Reported by Committee on Transportation--February 03, 2021)</w:t>
      </w:r>
    </w:p>
    <w:p w:rsidR="004B4490" w:rsidRDefault="004B4490" w:rsidP="004B4490">
      <w:pPr>
        <w:pStyle w:val="CALENDARHISTORY"/>
      </w:pPr>
      <w:r>
        <w:t>(Favorable)</w:t>
      </w:r>
    </w:p>
    <w:p w:rsidR="004B4490" w:rsidRPr="00AF572A" w:rsidRDefault="004B4490" w:rsidP="004B4490">
      <w:pPr>
        <w:pStyle w:val="CALENDARHISTORY"/>
      </w:pPr>
      <w:r>
        <w:rPr>
          <w:u w:val="single"/>
        </w:rPr>
        <w:t>(Contested by Senators Bennett and Hutto)</w:t>
      </w:r>
    </w:p>
    <w:p w:rsidR="004B4490" w:rsidRDefault="004B4490" w:rsidP="004B4490">
      <w:pPr>
        <w:tabs>
          <w:tab w:val="left" w:pos="432"/>
          <w:tab w:val="left" w:pos="864"/>
        </w:tabs>
      </w:pPr>
    </w:p>
    <w:p w:rsidR="004B4490" w:rsidRPr="00507A66" w:rsidRDefault="004B4490" w:rsidP="004B4490">
      <w:pPr>
        <w:pStyle w:val="BILLTITLE"/>
      </w:pPr>
      <w:r w:rsidRPr="00507A66">
        <w:t>S.</w:t>
      </w:r>
      <w:r w:rsidRPr="00507A66">
        <w:tab/>
        <w:t>475</w:t>
      </w:r>
      <w:r w:rsidRPr="00507A66">
        <w:fldChar w:fldCharType="begin"/>
      </w:r>
      <w:r w:rsidRPr="00507A66">
        <w:instrText xml:space="preserve"> XE "S. 475" \b </w:instrText>
      </w:r>
      <w:r w:rsidRPr="00507A66">
        <w:fldChar w:fldCharType="end"/>
      </w:r>
      <w:r w:rsidRPr="00507A66">
        <w:t xml:space="preserve">--Senators Rankin, Grooms, Williams, Scott, Hembree, McElveen, Senn, Talley, Adams, Harpootlian, Hutto, Goldfinch, Matthews and Gambrell:  </w:t>
      </w:r>
      <w:r w:rsidRPr="00507A66">
        <w:rPr>
          <w:szCs w:val="30"/>
        </w:rPr>
        <w:t xml:space="preserve">A JOINT RESOLUTION </w:t>
      </w:r>
      <w:r w:rsidRPr="00507A66">
        <w:t>TO REQUIRE NEXTERA ENERGY, INC. TO PROVIDE CERTAIN DOCUMENTS RELATED TO THE PUBLIC SERVICE AUTHORITY TO THE SPEAKER OF THE HOUSE OF REPRESENTATIVES, THE PRESIDENT OF THE SENATE, THE CHAIRMAN OF THE SENATE FINANCE COMMITTEE, THE CHAIRMAN OF THE HOUSE WAYS AND MEANS COMMITTEE, THE CHAIRMAN OF THE SENATE JUDICIARY COMMITTEE</w:t>
      </w:r>
      <w:r w:rsidR="00D85948">
        <w:t xml:space="preserve"> </w:t>
      </w:r>
      <w:r w:rsidRPr="00507A66">
        <w:lastRenderedPageBreak/>
        <w:t>AND THE CHAIRMAN OF THE HOUSE JUDICIARY COMMITTEE.</w:t>
      </w:r>
    </w:p>
    <w:p w:rsidR="004B4490" w:rsidRDefault="004B4490" w:rsidP="004B4490">
      <w:pPr>
        <w:pStyle w:val="CALENDARHISTORY"/>
      </w:pPr>
      <w:r>
        <w:t>(Read the first time--January 21, 2021)</w:t>
      </w:r>
    </w:p>
    <w:p w:rsidR="004B4490" w:rsidRDefault="004B4490" w:rsidP="004B4490">
      <w:pPr>
        <w:pStyle w:val="CALENDARHISTORY"/>
      </w:pPr>
      <w:r>
        <w:t>(Reported by Committee on Judiciary--February 11, 2021)</w:t>
      </w:r>
    </w:p>
    <w:p w:rsidR="004B4490" w:rsidRDefault="004B4490" w:rsidP="004B4490">
      <w:pPr>
        <w:pStyle w:val="CALENDARHISTORY"/>
      </w:pPr>
      <w:r>
        <w:t>(Favorable)</w:t>
      </w:r>
    </w:p>
    <w:p w:rsidR="007616EA" w:rsidRPr="007616EA" w:rsidRDefault="007616EA" w:rsidP="007616EA">
      <w:pPr>
        <w:pStyle w:val="CALENDARHISTORY"/>
      </w:pPr>
      <w:r>
        <w:rPr>
          <w:u w:val="single"/>
        </w:rPr>
        <w:t>(Contested by Senator Massey)</w:t>
      </w:r>
    </w:p>
    <w:p w:rsidR="004B4490" w:rsidRDefault="004B4490" w:rsidP="004B4490">
      <w:pPr>
        <w:tabs>
          <w:tab w:val="left" w:pos="432"/>
          <w:tab w:val="left" w:pos="864"/>
        </w:tabs>
      </w:pPr>
    </w:p>
    <w:p w:rsidR="004B4490" w:rsidRPr="00596C40" w:rsidRDefault="004B4490" w:rsidP="004B4490">
      <w:pPr>
        <w:pStyle w:val="BILLTITLE"/>
        <w:keepNext/>
        <w:keepLines/>
      </w:pPr>
      <w:r w:rsidRPr="00596C40">
        <w:t>S. </w:t>
      </w:r>
      <w:r>
        <w:tab/>
      </w:r>
      <w:r w:rsidRPr="00596C40">
        <w:t>227</w:t>
      </w:r>
      <w:r w:rsidRPr="00596C40">
        <w:fldChar w:fldCharType="begin"/>
      </w:r>
      <w:r w:rsidRPr="00596C40">
        <w:instrText xml:space="preserve"> XE </w:instrText>
      </w:r>
      <w:r>
        <w:instrText>“</w:instrText>
      </w:r>
      <w:r w:rsidRPr="00596C40">
        <w:instrText>S. 227</w:instrText>
      </w:r>
      <w:r>
        <w:instrText>”</w:instrText>
      </w:r>
      <w:r w:rsidRPr="00596C40">
        <w:instrText xml:space="preserve"> \b </w:instrText>
      </w:r>
      <w:r w:rsidRPr="00596C40">
        <w:fldChar w:fldCharType="end"/>
      </w:r>
      <w:r w:rsidRPr="00596C40">
        <w:t xml:space="preserve"> -- Senators Shealy, McElveen and Matthews:  </w:t>
      </w:r>
      <w:r w:rsidRPr="00596C40">
        <w:rPr>
          <w:szCs w:val="30"/>
        </w:rPr>
        <w:t xml:space="preserve">A BILL </w:t>
      </w:r>
      <w:r w:rsidRPr="00596C40">
        <w:rPr>
          <w:u w:color="000000"/>
        </w:rPr>
        <w:t xml:space="preserve">TO ENACT THE </w:t>
      </w:r>
      <w:r>
        <w:rPr>
          <w:u w:color="000000"/>
        </w:rPr>
        <w:t>“</w:t>
      </w:r>
      <w:r w:rsidRPr="00596C40">
        <w:rPr>
          <w:u w:color="000000"/>
        </w:rPr>
        <w:t>MASSAGE THERAPY PRA</w:t>
      </w:r>
      <w:r w:rsidR="0051797C">
        <w:rPr>
          <w:u w:color="000000"/>
        </w:rPr>
        <w:t xml:space="preserve"> </w:t>
      </w:r>
      <w:proofErr w:type="spellStart"/>
      <w:r w:rsidRPr="00596C40">
        <w:rPr>
          <w:u w:color="000000"/>
        </w:rPr>
        <w:t>CTICE</w:t>
      </w:r>
      <w:proofErr w:type="spellEnd"/>
      <w:r w:rsidRPr="00596C40">
        <w:rPr>
          <w:u w:color="000000"/>
        </w:rPr>
        <w:t xml:space="preserve"> ACT</w:t>
      </w:r>
      <w:r>
        <w:rPr>
          <w:u w:color="000000"/>
        </w:rPr>
        <w:t>”.</w:t>
      </w:r>
      <w:r w:rsidRPr="00596C40">
        <w:rPr>
          <w:u w:color="000000"/>
        </w:rPr>
        <w:t xml:space="preserve">; TO AMEND CHAPTER 30, TITLE 40 OF THE 1976 CODE, RELATING TO MASSAGE THERAPY PRACTICE, TO PROVIDE THAT </w:t>
      </w:r>
      <w:r w:rsidRPr="00596C40">
        <w:rPr>
          <w:rFonts w:eastAsia="Calibri"/>
          <w:u w:color="000000"/>
        </w:rPr>
        <w:t>IT IS IN THE INTEREST OF PUBLIC HEALTH, SAFETY, AND WELFARE TO REGULATE THE PRACTICE OF MASSAGE THERAPY.</w:t>
      </w:r>
      <w:r>
        <w:rPr>
          <w:rFonts w:eastAsia="Calibri"/>
          <w:u w:color="000000"/>
        </w:rPr>
        <w:t xml:space="preserve"> (Abbreviated Title)</w:t>
      </w:r>
    </w:p>
    <w:p w:rsidR="004B4490" w:rsidRDefault="004B4490" w:rsidP="004B4490">
      <w:pPr>
        <w:pStyle w:val="CALENDARHISTORY"/>
        <w:keepNext/>
        <w:keepLines/>
      </w:pPr>
      <w:r>
        <w:t>(Read the first time--January 12, 2021)</w:t>
      </w:r>
    </w:p>
    <w:p w:rsidR="004B4490" w:rsidRDefault="004B4490" w:rsidP="004B4490">
      <w:pPr>
        <w:pStyle w:val="CALENDARHISTORY"/>
        <w:keepNext/>
        <w:keepLines/>
      </w:pPr>
      <w:r>
        <w:t>(Reported by Committee on Labor, Commerce and Industry--February 17, 2021)</w:t>
      </w:r>
    </w:p>
    <w:p w:rsidR="004B4490" w:rsidRDefault="004B4490" w:rsidP="004B4490">
      <w:pPr>
        <w:pStyle w:val="CALENDARHISTORY"/>
        <w:keepNext/>
        <w:keepLines/>
      </w:pPr>
      <w:r>
        <w:t>(Favorable with amendments)</w:t>
      </w:r>
    </w:p>
    <w:p w:rsidR="004B4490" w:rsidRDefault="004B4490" w:rsidP="004B4490">
      <w:pPr>
        <w:pStyle w:val="CALENDARHISTORY"/>
        <w:keepNext/>
        <w:keepLines/>
      </w:pPr>
      <w:r>
        <w:t>(Committee Amendment Adopted--February 24, 2021)</w:t>
      </w:r>
    </w:p>
    <w:p w:rsidR="004B4490" w:rsidRDefault="004B4490" w:rsidP="004B4490">
      <w:pPr>
        <w:pStyle w:val="CALENDARHISTORY"/>
        <w:keepNext/>
        <w:keepLines/>
      </w:pPr>
      <w:r>
        <w:t>(Amended--March 10, 2021)</w:t>
      </w:r>
    </w:p>
    <w:p w:rsidR="004B4490" w:rsidRPr="006B148C" w:rsidRDefault="004B4490" w:rsidP="004B4490"/>
    <w:p w:rsidR="004B4490" w:rsidRPr="004C75DB" w:rsidRDefault="004B4490" w:rsidP="004B4490">
      <w:pPr>
        <w:pStyle w:val="BILLTITLE"/>
        <w:rPr>
          <w:color w:val="000000" w:themeColor="text1"/>
          <w:u w:color="000000" w:themeColor="text1"/>
        </w:rPr>
      </w:pPr>
      <w:r w:rsidRPr="004C75DB">
        <w:t>S.</w:t>
      </w:r>
      <w:r w:rsidRPr="004C75DB">
        <w:tab/>
        <w:t>376</w:t>
      </w:r>
      <w:r w:rsidRPr="004C75DB">
        <w:fldChar w:fldCharType="begin"/>
      </w:r>
      <w:r w:rsidRPr="004C75DB">
        <w:instrText xml:space="preserve"> XE “S. 376” \b </w:instrText>
      </w:r>
      <w:r w:rsidRPr="004C75DB">
        <w:fldChar w:fldCharType="end"/>
      </w:r>
      <w:r w:rsidRPr="004C75DB">
        <w:t xml:space="preserve">--Senators Talley, Hembree and Setzler:  </w:t>
      </w:r>
      <w:r w:rsidRPr="004C75DB">
        <w:rPr>
          <w:szCs w:val="30"/>
        </w:rPr>
        <w:t xml:space="preserve">A BILL </w:t>
      </w:r>
      <w:r w:rsidRPr="004C75DB">
        <w:t xml:space="preserve">TO ENACT THE “STATE INSTITUTION OF HIGHER EDUCATION EFFICIENCY ACT”; TO AMEND TITLE 59 OF THE 1976 CODE, RELATING TO EDUCATION, BY ADDING CHAPTER 157, TO ALLOW THE BOARD OF TRUSTEES OF AN INSTITUTION OF HIGHER EDUCATION TO ESTABLISH BY RESOLUTION AN AUXILIARY DIVISION AS PART OF THE COLLEGE OR UNIVERSITY, TO PROVIDE THAT THE AUXILIARY DIVISION IS EXEMPT FROM VARIOUS STATE LAWS, TO REQUIRE THAT CERTAIN PERMANENT IMPROVEMENT PROJECTS MUST BE SUBMITTED TO THE JOINT BOND REVIEW COMMITTEE AND THE EXECUTIVE BUDGET OFFICE, TO PROVIDE THAT </w:t>
      </w:r>
      <w:r w:rsidRPr="004C75DB">
        <w:rPr>
          <w:u w:color="000000" w:themeColor="text1"/>
        </w:rPr>
        <w:t xml:space="preserve">A BOARD OF TRUSTEES MAY ADOPT FOR AN AUXILIARY DIVISION A PROCUREMENT POLICY, </w:t>
      </w:r>
      <w:r w:rsidRPr="004C75DB">
        <w:t xml:space="preserve">AND TO PROVIDE REPORTING REQUIREMENTS; TO AMEND </w:t>
      </w:r>
      <w:r w:rsidRPr="004C75DB">
        <w:rPr>
          <w:u w:color="000000" w:themeColor="text1"/>
        </w:rPr>
        <w:t>SECTION 8</w:t>
      </w:r>
      <w:r w:rsidRPr="004C75DB">
        <w:rPr>
          <w:u w:color="000000" w:themeColor="text1"/>
        </w:rPr>
        <w:noBreakHyphen/>
        <w:t>11</w:t>
      </w:r>
      <w:r w:rsidRPr="004C75DB">
        <w:rPr>
          <w:u w:color="000000" w:themeColor="text1"/>
        </w:rPr>
        <w:noBreakHyphen/>
        <w:t>260 OF THE 1976 CODE, RELATING TO EXEMPTIONS FROM CERTAIN REQUIREMENTS FOR STATE OFFICERS AND EMPLOYEES, TO PROVIDE THAT EMPLOYEES OF CERTAIN RESEARCH UNIVERSITIES AND NON-RESEARCH, FOUR</w:t>
      </w:r>
      <w:r w:rsidRPr="004C75DB">
        <w:rPr>
          <w:u w:color="000000" w:themeColor="text1"/>
        </w:rPr>
        <w:noBreakHyphen/>
        <w:t xml:space="preserve">YEAR </w:t>
      </w:r>
      <w:r w:rsidRPr="004C75DB">
        <w:rPr>
          <w:u w:color="000000" w:themeColor="text1"/>
        </w:rPr>
        <w:lastRenderedPageBreak/>
        <w:t xml:space="preserve">COLLEGES AND UNIVERSITIES ARE EXEMPT; </w:t>
      </w:r>
      <w:r w:rsidRPr="004C75DB">
        <w:t>TO AMEND SECTION 11-35-710(A)(6) OF THE 1976 CODE, RELATING TO EXEMPTIONS FROM THE SOUTH CAROLINA CONSOLIDATED PROCUREMENT CODE, TO PROVIDE THAT THE STATE FISCAL ACCOUNTABILITY AUTHORITY MAY EXEMPT PRIVATE GIFTS,</w:t>
      </w:r>
      <w:r>
        <w:t xml:space="preserve"> </w:t>
      </w:r>
      <w:r w:rsidRPr="004C75DB">
        <w:t>AUXILIARY DIVISIONS, AND OTHER SALES AND SERVICES</w:t>
      </w:r>
      <w:r w:rsidRPr="004C75DB">
        <w:rPr>
          <w:color w:val="000000" w:themeColor="text1"/>
          <w:u w:color="000000" w:themeColor="text1"/>
        </w:rPr>
        <w:t>; AND TO DEFINE NECESSARY TERMS.</w:t>
      </w:r>
    </w:p>
    <w:p w:rsidR="004B4490" w:rsidRDefault="004B4490" w:rsidP="004B4490">
      <w:pPr>
        <w:pStyle w:val="CALENDARHISTORY"/>
      </w:pPr>
      <w:r>
        <w:t>(Read the first time--January 12, 2021)</w:t>
      </w:r>
    </w:p>
    <w:p w:rsidR="004B4490" w:rsidRDefault="004B4490" w:rsidP="004B4490">
      <w:pPr>
        <w:pStyle w:val="CALENDARHISTORY"/>
      </w:pPr>
      <w:r>
        <w:t>(Reported by Committee on Education--February 24, 2021)</w:t>
      </w:r>
    </w:p>
    <w:p w:rsidR="004B4490" w:rsidRDefault="004B4490" w:rsidP="004B4490">
      <w:pPr>
        <w:pStyle w:val="CALENDARHISTORY"/>
      </w:pPr>
      <w:r>
        <w:t>(Favorable with amendments)</w:t>
      </w:r>
    </w:p>
    <w:p w:rsidR="004B4490" w:rsidRPr="00775AB8" w:rsidRDefault="004B4490" w:rsidP="004B4490">
      <w:pPr>
        <w:pStyle w:val="CALENDARHISTORY"/>
      </w:pPr>
      <w:r>
        <w:rPr>
          <w:u w:val="single"/>
        </w:rPr>
        <w:t>(Contested by Senator Leatherman)</w:t>
      </w:r>
    </w:p>
    <w:p w:rsidR="004B4490" w:rsidRDefault="004B4490" w:rsidP="004B4490"/>
    <w:p w:rsidR="004B4490" w:rsidRPr="00E376E6" w:rsidRDefault="004B4490" w:rsidP="004B4490">
      <w:pPr>
        <w:pStyle w:val="BILLTITLE"/>
      </w:pPr>
      <w:r w:rsidRPr="00E376E6">
        <w:t>H.</w:t>
      </w:r>
      <w:r w:rsidRPr="00E376E6">
        <w:tab/>
        <w:t>3585</w:t>
      </w:r>
      <w:r w:rsidRPr="00E376E6">
        <w:fldChar w:fldCharType="begin"/>
      </w:r>
      <w:r w:rsidRPr="00E376E6">
        <w:instrText xml:space="preserve"> XE "H. 3585" \b </w:instrText>
      </w:r>
      <w:r w:rsidRPr="00E376E6">
        <w:fldChar w:fldCharType="end"/>
      </w:r>
      <w:r w:rsidRPr="00E376E6">
        <w:t xml:space="preserve">--Reps. Sandifer and Hardee:  </w:t>
      </w:r>
      <w:r w:rsidRPr="00E376E6">
        <w:rPr>
          <w:szCs w:val="30"/>
        </w:rPr>
        <w:t xml:space="preserve">A BILL </w:t>
      </w:r>
      <w:r w:rsidRPr="00E376E6">
        <w:t>TO AMEND THE CODE OF LAWS OF SOUTH CAROLINA, 1976, BY ADDING SECTION 38</w:t>
      </w:r>
      <w:r w:rsidRPr="00E376E6">
        <w:noBreakHyphen/>
        <w:t>61</w:t>
      </w:r>
      <w:r w:rsidRPr="00E376E6">
        <w:noBreakHyphen/>
        <w:t xml:space="preserve">80 SO AS TO PROVIDE THE PROCEDURE FOR AN INSURER TO CANCEL, </w:t>
      </w:r>
      <w:proofErr w:type="spellStart"/>
      <w:r w:rsidRPr="00E376E6">
        <w:t>NONRENEW</w:t>
      </w:r>
      <w:proofErr w:type="spellEnd"/>
      <w:r w:rsidRPr="00E376E6">
        <w:t>, OR TERMINATE ALL OR SUBSTANTIALLY ALL OF AN ENTIRE LINE OR CLASS OF BUSINESS; BY ADDING SECTION 38</w:t>
      </w:r>
      <w:r w:rsidRPr="00E376E6">
        <w:noBreakHyphen/>
        <w:t>77</w:t>
      </w:r>
      <w:r w:rsidRPr="00E376E6">
        <w:noBreakHyphen/>
        <w:t>400 SO AS TO REQUIRE AN INSURER TO PROVIDE A LISTING OF UNDERWRITING RESTRICTIONS UPON THE REQUEST OF THE DIRECTOR; TO AMEND SECTION 38</w:t>
      </w:r>
      <w:r w:rsidRPr="00E376E6">
        <w:noBreakHyphen/>
        <w:t>13</w:t>
      </w:r>
      <w:r w:rsidRPr="00E376E6">
        <w:noBreakHyphen/>
        <w:t>30, RELATING TO ORDERS RESULTING FROM EXAMINATIONS, SO AS TO ALLOW THE DIRECTOR OR HIS DESIGNEE TO SERVE AN ORDER UPON THE INSURER BY ELECTRONIC MAIL; TO AMEND SECTION 38</w:t>
      </w:r>
      <w:r w:rsidRPr="00E376E6">
        <w:noBreakHyphen/>
        <w:t>53</w:t>
      </w:r>
      <w:r w:rsidRPr="00E376E6">
        <w:noBreakHyphen/>
        <w:t>110, RELATING TO FINANCIAL STATEMENT REQUIREMENTS, SO AS TO PROVIDE A DEADLINE FOR SUBMISSION; TO AMEND SECTION 38</w:t>
      </w:r>
      <w:r w:rsidRPr="00E376E6">
        <w:noBreakHyphen/>
        <w:t>71</w:t>
      </w:r>
      <w:r w:rsidRPr="00E376E6">
        <w:noBreakHyphen/>
        <w:t>340, RELATING TO REQUIRED POLICY PROVISIONS, SO AS TO ADD A TIME OF PAYMENT OF CLAIMS REQUIREMENT FOR HEALTH INSURANCE COVERAGE; TO AMEND SECTION 38</w:t>
      </w:r>
      <w:r w:rsidRPr="00E376E6">
        <w:noBreakHyphen/>
        <w:t>75</w:t>
      </w:r>
      <w:r w:rsidRPr="00E376E6">
        <w:noBreakHyphen/>
        <w:t>730, AS AMENDED, RELATING TO RESTRICTIONS ON THE CANCELLATION OF POLICIES, SO AS TO DISTINGUISH THE CANCELLATION PROVISIONS FOR WORKERS’ COMPENSATION INSURANCE POLICIES; TO AMEND SECTION 38</w:t>
      </w:r>
      <w:r w:rsidRPr="00E376E6">
        <w:noBreakHyphen/>
        <w:t>75</w:t>
      </w:r>
      <w:r w:rsidRPr="00E376E6">
        <w:noBreakHyphen/>
        <w:t>740, RELATING TO RESTRICTIONS ON THE NONRENEWAL OF POLICIES, SO AS TO REMOVE SPECIFIC DEADLINES; TO AMEND SECTION 38</w:t>
      </w:r>
      <w:r w:rsidRPr="00E376E6">
        <w:noBreakHyphen/>
        <w:t>75</w:t>
      </w:r>
      <w:r w:rsidRPr="00E376E6">
        <w:noBreakHyphen/>
        <w:t xml:space="preserve">1160, RELATING TO THE NOTICE REQUIREMENT PRIOR TO CANCELLATION OR REFUSAL TO RENEW, SO AS TO </w:t>
      </w:r>
      <w:r w:rsidRPr="00E376E6">
        <w:lastRenderedPageBreak/>
        <w:t>REMOVE SPECIFIC DEADLINES; AND TO AMEND SECTION 38</w:t>
      </w:r>
      <w:r w:rsidRPr="00E376E6">
        <w:noBreakHyphen/>
        <w:t>75</w:t>
      </w:r>
      <w:r w:rsidRPr="00E376E6">
        <w:noBreakHyphen/>
        <w:t>1240, RELATING TO THE PROVISIONS TO THE DIRECTOR OF UNDERWRITING RESTRICTIONS BASED UPON GEOGRAPHY, SO AS TO REQUIRE AN INSURER TO PROVIDE A LIST OF UNDERWRITING RESTRICTIONS ONLY UPON THE</w:t>
      </w:r>
      <w:r>
        <w:t xml:space="preserve"> </w:t>
      </w:r>
      <w:r w:rsidRPr="00E376E6">
        <w:t>REQUEST OF THE DIRECTOR REGARDLESS OF GEOGRAPHY.</w:t>
      </w:r>
    </w:p>
    <w:p w:rsidR="004B4490" w:rsidRDefault="004B4490" w:rsidP="004B4490">
      <w:pPr>
        <w:pStyle w:val="CALENDARHISTORY"/>
      </w:pPr>
      <w:r>
        <w:t>(Read the first time--February 3, 2021)</w:t>
      </w:r>
    </w:p>
    <w:p w:rsidR="004B4490" w:rsidRDefault="004B4490" w:rsidP="004B4490">
      <w:pPr>
        <w:pStyle w:val="CALENDARHISTORY"/>
      </w:pPr>
      <w:r>
        <w:t>(Reported by Committee on Banking and Insurance--February 25, 2021)</w:t>
      </w:r>
    </w:p>
    <w:p w:rsidR="004B4490" w:rsidRDefault="004B4490" w:rsidP="004B4490">
      <w:pPr>
        <w:pStyle w:val="CALENDARHISTORY"/>
      </w:pPr>
      <w:r>
        <w:t>(Favorable)</w:t>
      </w:r>
    </w:p>
    <w:p w:rsidR="004B4490" w:rsidRDefault="004B4490" w:rsidP="004B4490">
      <w:pPr>
        <w:tabs>
          <w:tab w:val="left" w:pos="432"/>
          <w:tab w:val="left" w:pos="864"/>
        </w:tabs>
      </w:pPr>
    </w:p>
    <w:p w:rsidR="004B4490" w:rsidRPr="00D0672F" w:rsidRDefault="004B4490" w:rsidP="004B4490">
      <w:pPr>
        <w:pStyle w:val="BILLTITLE"/>
        <w:rPr>
          <w:u w:color="000000" w:themeColor="text1"/>
        </w:rPr>
      </w:pPr>
      <w:r w:rsidRPr="00D0672F">
        <w:t>H.</w:t>
      </w:r>
      <w:r w:rsidRPr="00D0672F">
        <w:tab/>
        <w:t>3586</w:t>
      </w:r>
      <w:r w:rsidRPr="00D0672F">
        <w:fldChar w:fldCharType="begin"/>
      </w:r>
      <w:r w:rsidRPr="00D0672F">
        <w:instrText xml:space="preserve"> XE "H. 3586" \b </w:instrText>
      </w:r>
      <w:r w:rsidRPr="00D0672F">
        <w:fldChar w:fldCharType="end"/>
      </w:r>
      <w:r w:rsidRPr="00D0672F">
        <w:t xml:space="preserve">--Reps. Sandifer and Hardee:  </w:t>
      </w:r>
      <w:r w:rsidRPr="00D0672F">
        <w:rPr>
          <w:szCs w:val="30"/>
        </w:rPr>
        <w:t xml:space="preserve">A BILL </w:t>
      </w:r>
      <w:r w:rsidRPr="00D0672F">
        <w:rPr>
          <w:u w:color="000000" w:themeColor="text1"/>
        </w:rPr>
        <w:t>TO AMEND SECTION 38</w:t>
      </w:r>
      <w:r w:rsidRPr="00D0672F">
        <w:rPr>
          <w:u w:color="000000" w:themeColor="text1"/>
        </w:rPr>
        <w:noBreakHyphen/>
        <w:t>55</w:t>
      </w:r>
      <w:r w:rsidRPr="00D0672F">
        <w:rPr>
          <w:u w:color="000000" w:themeColor="text1"/>
        </w:rPr>
        <w:noBreakHyphen/>
        <w:t>520, CODE OF LAWS OF SOUTH CAROLINA, 1976, RELATING TO THE PURPOSE OF THE ARTICLE, SO AS TO ESTABLISH THE FRAUD DIVISION WITHIN THE DEPARTMENT OF INSURANCE; TO AMEND SECTION 38</w:t>
      </w:r>
      <w:r w:rsidRPr="00D0672F">
        <w:rPr>
          <w:u w:color="000000" w:themeColor="text1"/>
        </w:rPr>
        <w:noBreakHyphen/>
        <w:t>55</w:t>
      </w:r>
      <w:r w:rsidRPr="00D0672F">
        <w:rPr>
          <w:u w:color="000000" w:themeColor="text1"/>
        </w:rPr>
        <w:noBreakHyphen/>
        <w:t>530, RELATING TO DEFINITIONS, SO AS TO REMOVE REFERENCES TO THE SECOND INJURY FUND AND ADD A SEPARATE DEFINITION FOR “UNDESERVED ECONOMIC BENEFIT OR ADVANTAGE”; TO AMEND SECTION 38</w:t>
      </w:r>
      <w:r w:rsidRPr="00D0672F">
        <w:rPr>
          <w:u w:color="000000" w:themeColor="text1"/>
        </w:rPr>
        <w:noBreakHyphen/>
        <w:t>55</w:t>
      </w:r>
      <w:r w:rsidRPr="00D0672F">
        <w:rPr>
          <w:u w:color="000000" w:themeColor="text1"/>
        </w:rPr>
        <w:noBreakHyphen/>
        <w:t>550, RELATING TO CIVIL PENALTIES PAID TO THE INSURANCE FRAUD DIVISION, SO AS TO MAKE CONFORMING CHANGES; TO AMEND SECTION 38</w:t>
      </w:r>
      <w:r w:rsidRPr="00D0672F">
        <w:rPr>
          <w:u w:color="000000" w:themeColor="text1"/>
        </w:rPr>
        <w:noBreakHyphen/>
        <w:t>55</w:t>
      </w:r>
      <w:r w:rsidRPr="00D0672F">
        <w:rPr>
          <w:u w:color="000000" w:themeColor="text1"/>
        </w:rPr>
        <w:noBreakHyphen/>
        <w:t>560, RELATING TO THE INSURANCE FRAUD DIVISION, SO AS TO TRANSFER THE DUTIES AND OBLIGATIONS TO THE DEPARTMENT OF INSURANCE; TO AMEND SECTION 38</w:t>
      </w:r>
      <w:r w:rsidRPr="00D0672F">
        <w:rPr>
          <w:u w:color="000000" w:themeColor="text1"/>
        </w:rPr>
        <w:noBreakHyphen/>
        <w:t>55</w:t>
      </w:r>
      <w:r w:rsidRPr="00D0672F">
        <w:rPr>
          <w:u w:color="000000" w:themeColor="text1"/>
        </w:rPr>
        <w:noBreakHyphen/>
        <w:t>570, RELATING TO NOTIFICATION OF KNOWLEDGE OR BELIEF OF FALSE STATEMENTS AND MISREPRESENTATIONS AND INFORMATION TO BE RELEASED, SO AS TO TRANSFER THE DUTIES AND OBLIGATIONS TO THE DEPARTMENT OF INSURANCE; TO AMEND SECTION 38</w:t>
      </w:r>
      <w:r w:rsidRPr="00D0672F">
        <w:rPr>
          <w:u w:color="000000" w:themeColor="text1"/>
        </w:rPr>
        <w:noBreakHyphen/>
        <w:t>55</w:t>
      </w:r>
      <w:r w:rsidRPr="00D0672F">
        <w:rPr>
          <w:u w:color="000000" w:themeColor="text1"/>
        </w:rPr>
        <w:noBreakHyphen/>
        <w:t>590, RELATING TO THE REQUIRED ANNUAL REPORT TO THE GENERAL ASSEMBLY, SO AS TO TRANSFER THE DUTIES AND OBLIGATIONS TO THE DEPARTMENT OF INSURANCE; AND TO AMEND SECTION 42</w:t>
      </w:r>
      <w:r w:rsidRPr="00D0672F">
        <w:rPr>
          <w:u w:color="000000" w:themeColor="text1"/>
        </w:rPr>
        <w:noBreakHyphen/>
        <w:t>9</w:t>
      </w:r>
      <w:r w:rsidRPr="00D0672F">
        <w:rPr>
          <w:u w:color="000000" w:themeColor="text1"/>
        </w:rPr>
        <w:noBreakHyphen/>
        <w:t>440, RELATING TO THE WORKERS’ COMPENSATION COMMISSION’S REQUIREMENT TO</w:t>
      </w:r>
      <w:r w:rsidR="008C6C86">
        <w:rPr>
          <w:u w:color="000000" w:themeColor="text1"/>
        </w:rPr>
        <w:br/>
      </w:r>
      <w:r w:rsidR="008C6C86">
        <w:rPr>
          <w:u w:color="000000" w:themeColor="text1"/>
        </w:rPr>
        <w:br/>
      </w:r>
      <w:r w:rsidRPr="00D0672F">
        <w:rPr>
          <w:u w:color="000000" w:themeColor="text1"/>
        </w:rPr>
        <w:lastRenderedPageBreak/>
        <w:t>REPORT SUSPECTED FRAUD, SO AS TO MAKE CONFORMING CHANGES.</w:t>
      </w:r>
    </w:p>
    <w:p w:rsidR="004B4490" w:rsidRDefault="004B4490" w:rsidP="004B4490">
      <w:pPr>
        <w:pStyle w:val="CALENDARHISTORY"/>
      </w:pPr>
      <w:r>
        <w:t>(Read the first time--February 4, 2021)</w:t>
      </w:r>
    </w:p>
    <w:p w:rsidR="004B4490" w:rsidRDefault="004B4490" w:rsidP="004B4490">
      <w:pPr>
        <w:pStyle w:val="CALENDARHISTORY"/>
      </w:pPr>
      <w:r>
        <w:t>(Reported by Committee on Banking and Insurance--February 25, 2021)</w:t>
      </w:r>
    </w:p>
    <w:p w:rsidR="004B4490" w:rsidRDefault="004B4490" w:rsidP="004B4490">
      <w:pPr>
        <w:pStyle w:val="CALENDARHISTORY"/>
      </w:pPr>
      <w:r>
        <w:t>(Favorable)</w:t>
      </w:r>
    </w:p>
    <w:p w:rsidR="004B4490" w:rsidRPr="00B27F6A" w:rsidRDefault="004B4490" w:rsidP="004B4490">
      <w:pPr>
        <w:pStyle w:val="CALENDARHISTORY"/>
      </w:pPr>
      <w:r>
        <w:rPr>
          <w:u w:val="single"/>
        </w:rPr>
        <w:t>(Contested by Senator Malloy)</w:t>
      </w:r>
    </w:p>
    <w:p w:rsidR="004B4490" w:rsidRDefault="004B4490" w:rsidP="004B4490">
      <w:pPr>
        <w:tabs>
          <w:tab w:val="left" w:pos="432"/>
          <w:tab w:val="left" w:pos="864"/>
        </w:tabs>
      </w:pPr>
    </w:p>
    <w:p w:rsidR="004B4490" w:rsidRPr="00D27794" w:rsidRDefault="004B4490" w:rsidP="004B4490">
      <w:pPr>
        <w:pStyle w:val="BILLTITLE"/>
        <w:rPr>
          <w:u w:color="000000" w:themeColor="text1"/>
        </w:rPr>
      </w:pPr>
      <w:r w:rsidRPr="00D27794">
        <w:t>H.</w:t>
      </w:r>
      <w:r w:rsidRPr="00D27794">
        <w:tab/>
        <w:t>3587</w:t>
      </w:r>
      <w:r w:rsidRPr="00D27794">
        <w:fldChar w:fldCharType="begin"/>
      </w:r>
      <w:r w:rsidRPr="00D27794">
        <w:instrText xml:space="preserve"> XE "H. 3587" \b </w:instrText>
      </w:r>
      <w:r w:rsidRPr="00D27794">
        <w:fldChar w:fldCharType="end"/>
      </w:r>
      <w:r w:rsidRPr="00D27794">
        <w:t xml:space="preserve">--Reps. Sandifer and Hardee:  </w:t>
      </w:r>
      <w:r w:rsidRPr="00D27794">
        <w:rPr>
          <w:szCs w:val="30"/>
        </w:rPr>
        <w:t xml:space="preserve">A BILL </w:t>
      </w:r>
      <w:r w:rsidRPr="00D27794">
        <w:rPr>
          <w:u w:color="000000" w:themeColor="text1"/>
        </w:rPr>
        <w:t>TO AMEND SECTION 38</w:t>
      </w:r>
      <w:r w:rsidRPr="00D27794">
        <w:rPr>
          <w:u w:color="000000" w:themeColor="text1"/>
        </w:rPr>
        <w:noBreakHyphen/>
        <w:t>77</w:t>
      </w:r>
      <w:r w:rsidRPr="00D27794">
        <w:rPr>
          <w:u w:color="000000" w:themeColor="text1"/>
        </w:rPr>
        <w:noBreakHyphen/>
        <w:t>30, AS AMENDED, CODE OF LAWS OF SOUTH CAROLINA, 1976, RELATING TO THE DEFINITION OF “REDUCTION IN COVERAGE”, SO AS TO PROHIBIT AN INSURER FROM TREATING A CORRECTION OF A TYPOGRAPHICAL OR SCRIVENER’S ERROR AS A REDUCTION IN COVERAGE AND TO AMEND SECTION 38</w:t>
      </w:r>
      <w:r w:rsidRPr="00D27794">
        <w:rPr>
          <w:u w:color="000000" w:themeColor="text1"/>
        </w:rPr>
        <w:noBreakHyphen/>
        <w:t>77</w:t>
      </w:r>
      <w:r w:rsidRPr="00D27794">
        <w:rPr>
          <w:u w:color="000000" w:themeColor="text1"/>
        </w:rPr>
        <w:noBreakHyphen/>
        <w:t>120, RELATING TO NOTICE REQUIREMENTS FOR CANCELLATION OR</w:t>
      </w:r>
      <w:r>
        <w:rPr>
          <w:u w:color="000000" w:themeColor="text1"/>
        </w:rPr>
        <w:t xml:space="preserve"> </w:t>
      </w:r>
      <w:r w:rsidRPr="00D27794">
        <w:rPr>
          <w:u w:color="000000" w:themeColor="text1"/>
        </w:rPr>
        <w:t>THE REFUSAL TO REVIEW A POLICY, SO AS TO MAKE CONFORMING CHANGES.</w:t>
      </w:r>
    </w:p>
    <w:p w:rsidR="004B4490" w:rsidRDefault="004B4490" w:rsidP="004B4490">
      <w:pPr>
        <w:pStyle w:val="CALENDARHISTORY"/>
      </w:pPr>
      <w:r>
        <w:t>(Read the first time--February 3, 2021)</w:t>
      </w:r>
    </w:p>
    <w:p w:rsidR="004B4490" w:rsidRDefault="004B4490" w:rsidP="004B4490">
      <w:pPr>
        <w:pStyle w:val="CALENDARHISTORY"/>
      </w:pPr>
      <w:r>
        <w:t>(Reported by Committee on Banking and Insurance--February 25, 2021)</w:t>
      </w:r>
    </w:p>
    <w:p w:rsidR="004B4490" w:rsidRDefault="004B4490" w:rsidP="004B4490">
      <w:pPr>
        <w:pStyle w:val="CALENDARHISTORY"/>
      </w:pPr>
      <w:r>
        <w:t>(Favorable)</w:t>
      </w:r>
    </w:p>
    <w:p w:rsidR="004B4490" w:rsidRPr="00BA2C4D" w:rsidRDefault="004B4490" w:rsidP="004B4490">
      <w:pPr>
        <w:pStyle w:val="CALENDARHISTORY"/>
      </w:pPr>
      <w:r>
        <w:rPr>
          <w:u w:val="single"/>
        </w:rPr>
        <w:t>(Contested by Senator Malloy)</w:t>
      </w:r>
    </w:p>
    <w:p w:rsidR="004B4490" w:rsidRPr="00617D02" w:rsidRDefault="004B4490" w:rsidP="004B4490"/>
    <w:p w:rsidR="004B4490" w:rsidRPr="00FB41DD" w:rsidRDefault="004B4490" w:rsidP="004B4490">
      <w:pPr>
        <w:pStyle w:val="BILLTITLE"/>
      </w:pPr>
      <w:r w:rsidRPr="00FB41DD">
        <w:t>S.</w:t>
      </w:r>
      <w:r w:rsidRPr="00FB41DD">
        <w:tab/>
        <w:t>649</w:t>
      </w:r>
      <w:r w:rsidRPr="00FB41DD">
        <w:fldChar w:fldCharType="begin"/>
      </w:r>
      <w:r w:rsidRPr="00FB41DD">
        <w:instrText xml:space="preserve"> XE "S. 649" \b </w:instrText>
      </w:r>
      <w:r w:rsidRPr="00FB41DD">
        <w:fldChar w:fldCharType="end"/>
      </w:r>
      <w:r w:rsidRPr="00FB41DD">
        <w:t xml:space="preserve">--Fish, Game and Forestry Committee:  </w:t>
      </w:r>
      <w:r w:rsidRPr="00FB41DD">
        <w:rPr>
          <w:szCs w:val="30"/>
        </w:rPr>
        <w:t xml:space="preserve">A JOINT RESOLUTION </w:t>
      </w:r>
      <w:r w:rsidRPr="00FB41DD">
        <w:t>TO APPROVE REGULATIONS OF THE DEPARTMENT OF LABOR, LICENSING AND REGULATION-BOARD OF REGISTRATION FOR FORESTERS, RELATING TO BOARD OF REGISTRATION FOR FORESTERS, DESIGNATED AS REGULATION DOCUMENT NUMBER 5012, PURSUANT TO THE</w:t>
      </w:r>
      <w:r w:rsidR="00D85948">
        <w:t xml:space="preserve"> </w:t>
      </w:r>
      <w:r w:rsidRPr="00FB41DD">
        <w:t>PROVISIONS OF ARTICLE 1, CHAPTER 23, TITLE 1 OF THE 1976 CODE.</w:t>
      </w:r>
    </w:p>
    <w:p w:rsidR="004B4490" w:rsidRDefault="004B4490" w:rsidP="004B4490">
      <w:pPr>
        <w:pStyle w:val="CALENDARHISTORY"/>
      </w:pPr>
      <w:r>
        <w:t>(Without reference--March 09, 2021)</w:t>
      </w:r>
    </w:p>
    <w:p w:rsidR="004B4490" w:rsidRPr="00CC1D2E" w:rsidRDefault="004B4490" w:rsidP="004B4490">
      <w:pPr>
        <w:pStyle w:val="CALENDARHISTORY"/>
      </w:pPr>
      <w:r>
        <w:rPr>
          <w:u w:val="single"/>
        </w:rPr>
        <w:t>(Contested by Senator Campsen)</w:t>
      </w:r>
    </w:p>
    <w:p w:rsidR="004B4490" w:rsidRDefault="004B4490" w:rsidP="004B4490">
      <w:pPr>
        <w:tabs>
          <w:tab w:val="left" w:pos="432"/>
          <w:tab w:val="left" w:pos="864"/>
        </w:tabs>
      </w:pPr>
    </w:p>
    <w:p w:rsidR="004B4490" w:rsidRPr="006A1D77" w:rsidRDefault="004B4490" w:rsidP="004B4490">
      <w:pPr>
        <w:pStyle w:val="BILLTITLE"/>
      </w:pPr>
      <w:r w:rsidRPr="006A1D77">
        <w:t>S.</w:t>
      </w:r>
      <w:r w:rsidRPr="006A1D77">
        <w:tab/>
        <w:t>28</w:t>
      </w:r>
      <w:r w:rsidRPr="006A1D77">
        <w:fldChar w:fldCharType="begin"/>
      </w:r>
      <w:r w:rsidRPr="006A1D77">
        <w:instrText xml:space="preserve"> XE “S. 28” \b </w:instrText>
      </w:r>
      <w:r w:rsidRPr="006A1D77">
        <w:fldChar w:fldCharType="end"/>
      </w:r>
      <w:r w:rsidRPr="006A1D77">
        <w:t xml:space="preserve">--Senators Hutto, K. Johnson, Climer, McLeod and Stephens:  </w:t>
      </w:r>
      <w:r w:rsidRPr="006A1D77">
        <w:rPr>
          <w:szCs w:val="30"/>
        </w:rPr>
        <w:t xml:space="preserve">A BILL </w:t>
      </w:r>
      <w:r w:rsidRPr="006A1D77">
        <w:t>TO AMEND SECTION 56</w:t>
      </w:r>
      <w:r w:rsidRPr="006A1D77">
        <w:noBreakHyphen/>
        <w:t>1</w:t>
      </w:r>
      <w:r w:rsidRPr="006A1D77">
        <w:noBreakHyphen/>
        <w:t>286 OF THE 1976 CODE, RELATING TO THE SUSPENSION OF A LICENSE OR PERMIT OR DENIAL OF ISSUANCE OF A LICENSE OR PERMIT TO PERSONS UNDER THE AGE OF TWENTY</w:t>
      </w:r>
      <w:r w:rsidRPr="006A1D77">
        <w:noBreakHyphen/>
        <w:t xml:space="preserve">ONE WHO DRIVE MOTOR VEHICLES AND </w:t>
      </w:r>
      <w:r w:rsidRPr="006A1D77">
        <w:lastRenderedPageBreak/>
        <w:t>HAVE A CERTAIN AMOUNT OF ALCOHOL CONCENTRATION, TO ALLOW A PERSON UNDER THE AGE OF TWENTY</w:t>
      </w:r>
      <w:r w:rsidRPr="006A1D77">
        <w:noBreakHyphen/>
        <w:t>ONE WHO IS SERVING A SUSPENSION OR DENIAL OF A LICENSE OR PERMIT TO ENROLL IN THE IGNITION INTERLOCK DEVICE PROGRAM; TO AMEND SECTION 56</w:t>
      </w:r>
      <w:r w:rsidRPr="006A1D77">
        <w:noBreakHyphen/>
        <w:t>1</w:t>
      </w:r>
      <w:r w:rsidRPr="006A1D77">
        <w:noBreakHyphen/>
        <w:t>385(A) OF THE 1976 CODE, RELATING TO THE REINSTATEMENT OF A PERMANENTLY REVOKED DRIVER’S LICENSE, TO LIMIT ITS APPLICATION TO OFFENSES OCCURRING PRIOR TO OCTOBER 1, 2014; TO AMEND SECTION 56</w:t>
      </w:r>
      <w:r w:rsidRPr="006A1D77">
        <w:noBreakHyphen/>
        <w:t>1</w:t>
      </w:r>
      <w:r w:rsidRPr="006A1D77">
        <w:noBreakHyphen/>
        <w:t>400 OF THE 1976 CODE, RELATING TO THE SURRENDER OF A LICENSE AND ENDORSING SUSPENSION AND IGNITION INTERLOCK DEVICE ON A LICENSE, TO REMOVE THE REQUIREMENT THAT A PERSON SEEKING TO HAVE A LICENSE ISSUED MUST FIRST PROVIDE PROOF THAT ANY FINE OWED HAS BEEN PAID, AND TO INCLUDE A REFERENCE TO THE HABITUAL OFFENDER STATUTE; TO AMEND SECTION 56</w:t>
      </w:r>
      <w:r w:rsidRPr="006A1D77">
        <w:noBreakHyphen/>
        <w:t>1</w:t>
      </w:r>
      <w:r w:rsidRPr="006A1D77">
        <w:noBreakHyphen/>
        <w:t>1090(A) OF THE 1976 CODE, RELATING TO REQUESTS FOR RESTORATION OF THE PRIVILEGE TO OPERATE A MOTOR VEHICLE, TO ALLOW A PERSON CLASSIFIED AS A HABITUAL OFFENDER TO OBTAIN A DRIVER’S LICENSE WITH AN INTERLOCK RESTRICTION IF HE PARTICIPATES IN THE IGNITION INTERLOCK DEVICE PROGRAM; TO AMEND SECTION 56</w:t>
      </w:r>
      <w:r w:rsidRPr="006A1D77">
        <w:noBreakHyphen/>
        <w:t>1</w:t>
      </w:r>
      <w:r w:rsidRPr="006A1D77">
        <w:noBreakHyphen/>
        <w:t>1320(A) OF THE 1976 CODE, RELATING TO PROVISIONAL DRIVERS’ LICENSES, TO ELIMINATE PROVISIONAL LICENSES FOR FIRST OFFENSE DRIVING UNDER THE INFLUENCE UNLESS THE OFFENSE OCCURRED PRIOR TO THE EFFECTIVE DATE OF THIS ACT; TO AMEND SECTION 56</w:t>
      </w:r>
      <w:r w:rsidRPr="006A1D77">
        <w:noBreakHyphen/>
        <w:t>1</w:t>
      </w:r>
      <w:r w:rsidRPr="006A1D77">
        <w:noBreakHyphen/>
        <w:t>1340 OF THE 1976 CODE, RELATING TO THE ISSUANCE OF LICENSES AND CONVICTIONS TO BE RECORDED, TO CONFORM INTERNAL STATUTORY REFERENCES; TO AMEND SECTION 56</w:t>
      </w:r>
      <w:r w:rsidRPr="006A1D77">
        <w:noBreakHyphen/>
        <w:t>5</w:t>
      </w:r>
      <w:r w:rsidRPr="006A1D77">
        <w:noBreakHyphen/>
        <w:t>2941 OF THE 1976 CODE, RELATING TO IGNITION INTERLOCK DEVICES, TO INCLUDE A REFERENCE TO THE HABITUAL OFFENDER STATUTE, REMOVE EXCEPTIONS TO IGNITION INTERLOCK DEVICES FOR OFFENDERS WHO ARE NONRESIDENTS AND FIRST</w:t>
      </w:r>
      <w:r w:rsidRPr="006A1D77">
        <w:noBreakHyphen/>
        <w:t xml:space="preserve">TIME OFFENDERS OF DRIVING UNDER THE INFLUENCE WHO DID NOT REFUSE TO SUBMIT TO CHEMICAL TESTS AND HAD AN ALCOHOL CONCENTRATION OF FIFTEEN ONE-HUNDREDTHS OF </w:t>
      </w:r>
      <w:r w:rsidRPr="006A1D77">
        <w:lastRenderedPageBreak/>
        <w:t>ONE PERCENT OR MORE, REQUIRE DEVICE MANUFACTURERS PAY CERTIFICATION FEES ASSOCIATED WITH IGNITION INTERLOCK DEVICES, PERMIT THOSE DRIVERS WITH PERMANENTLY REVOKED LICENSES AFTER OCTOBER 2014 TO SEEK RELIEF AFTER FIVE YEARS, AND MAKE THE RECORDS OF THE IGNITION INTERLOCK DEVICES THE RECORDS OF THE DEPARTMENT OF PROBATION, PAROLE AND PARDON SERVICES; TO AMEND SECTION 56</w:t>
      </w:r>
      <w:r w:rsidRPr="006A1D77">
        <w:noBreakHyphen/>
        <w:t>5</w:t>
      </w:r>
      <w:r w:rsidRPr="006A1D77">
        <w:noBreakHyphen/>
        <w:t>2951 OF THE 1976 CODE, RELATING TO TEMPORARY ALCOHOL LICENSES, TO REQUIRE AN IGNITION INTERLOCK DEVICE RESTRICTION ON A TEMPORARY ALCOHOL LICENSE AND TO DELETE PROVISIONS RELATING TO ROUTE</w:t>
      </w:r>
      <w:r w:rsidRPr="006A1D77">
        <w:noBreakHyphen/>
        <w:t>RESTRICTED LICENSES; AND TO AMEND SECTION 56</w:t>
      </w:r>
      <w:r w:rsidRPr="006A1D77">
        <w:noBreakHyphen/>
        <w:t>5</w:t>
      </w:r>
      <w:r w:rsidRPr="006A1D77">
        <w:noBreakHyphen/>
        <w:t>2990 OF THE 1976 CODE, RELATING TO SUSPENSION OF A CONVICTED PERSON’S DRIVER’S LICENSE AND THE PERIOD OF SUSPENSION, TO REQUIRE AN IGNITION INTERLOCK DEVICE IF A FIRST</w:t>
      </w:r>
      <w:r w:rsidRPr="006A1D77">
        <w:noBreakHyphen/>
        <w:t>TIME OFFENDER OF DRIVING UNDER THE INFLUENCE SEEKS TO END A SUSPENSION.</w:t>
      </w:r>
    </w:p>
    <w:p w:rsidR="004B4490" w:rsidRDefault="004B4490" w:rsidP="004B4490">
      <w:pPr>
        <w:pStyle w:val="CALENDARHISTORY"/>
      </w:pPr>
      <w:r>
        <w:t>(Read the first time--January 12, 2021)</w:t>
      </w:r>
    </w:p>
    <w:p w:rsidR="004B4490" w:rsidRDefault="004B4490" w:rsidP="004B4490">
      <w:pPr>
        <w:pStyle w:val="CALENDARHISTORY"/>
      </w:pPr>
      <w:r>
        <w:t>(Reported by Committee on Judiciary--March 10, 2021)</w:t>
      </w:r>
    </w:p>
    <w:p w:rsidR="004B4490" w:rsidRDefault="004B4490" w:rsidP="004B4490">
      <w:pPr>
        <w:pStyle w:val="CALENDARHISTORY"/>
      </w:pPr>
      <w:r>
        <w:t>(Favorable)</w:t>
      </w:r>
    </w:p>
    <w:p w:rsidR="004B4490" w:rsidRDefault="004B4490" w:rsidP="004B4490"/>
    <w:p w:rsidR="004B4490" w:rsidRPr="00F62AA5" w:rsidRDefault="004B4490" w:rsidP="004B4490">
      <w:pPr>
        <w:pStyle w:val="BILLTITLE"/>
      </w:pPr>
      <w:r w:rsidRPr="00F62AA5">
        <w:t>S.</w:t>
      </w:r>
      <w:r w:rsidRPr="00F62AA5">
        <w:tab/>
        <w:t>94</w:t>
      </w:r>
      <w:r w:rsidRPr="00F62AA5">
        <w:fldChar w:fldCharType="begin"/>
      </w:r>
      <w:r w:rsidRPr="00F62AA5">
        <w:instrText xml:space="preserve"> XE “S. 94” \b </w:instrText>
      </w:r>
      <w:r w:rsidRPr="00F62AA5">
        <w:fldChar w:fldCharType="end"/>
      </w:r>
      <w:r w:rsidRPr="00F62AA5">
        <w:t xml:space="preserve">--Senators Malloy and Adams:  </w:t>
      </w:r>
      <w:r w:rsidRPr="00F62AA5">
        <w:rPr>
          <w:szCs w:val="30"/>
        </w:rPr>
        <w:t xml:space="preserve">A BILL </w:t>
      </w:r>
      <w:r w:rsidRPr="00F62AA5">
        <w:t>TO AMEND SECTION 42</w:t>
      </w:r>
      <w:r w:rsidRPr="00F62AA5">
        <w:noBreakHyphen/>
        <w:t>1</w:t>
      </w:r>
      <w:r w:rsidRPr="00F62AA5">
        <w:noBreakHyphen/>
        <w:t>160 OF THE 1976 CODE, RELATING TO INJURY AND PERSONAL INJURY IN WORKERS’ COMPENSATION, TO PROVIDE THAT A LIMITATION ON STRESS, MENTAL INJURIES, AND MENTAL ILLNESS FOR WORKERS’ COMPENSATION DOES NOT APPLY TO A FIRST RESPONDER DIAGNOSED WITH POST-TRAUMATIC STRESS DISORDER, AND TO DEFINE NECESSARY TERMS.</w:t>
      </w:r>
    </w:p>
    <w:p w:rsidR="004B4490" w:rsidRDefault="004B4490" w:rsidP="004B4490">
      <w:pPr>
        <w:pStyle w:val="CALENDARHISTORY"/>
      </w:pPr>
      <w:r>
        <w:t>(Read the first time--January 12, 2021)</w:t>
      </w:r>
    </w:p>
    <w:p w:rsidR="004B4490" w:rsidRDefault="004B4490" w:rsidP="004B4490">
      <w:pPr>
        <w:pStyle w:val="CALENDARHISTORY"/>
      </w:pPr>
      <w:r>
        <w:t>(Reported by Committee on Judiciary--March 10, 2021)</w:t>
      </w:r>
    </w:p>
    <w:p w:rsidR="004B4490" w:rsidRDefault="004B4490" w:rsidP="004B4490">
      <w:pPr>
        <w:pStyle w:val="CALENDARHISTORY"/>
      </w:pPr>
      <w:r>
        <w:t>(Favorable with amendments)</w:t>
      </w:r>
    </w:p>
    <w:p w:rsidR="0051797C" w:rsidRPr="0051797C" w:rsidRDefault="0051797C" w:rsidP="0051797C">
      <w:pPr>
        <w:pStyle w:val="CALENDARHISTORY"/>
      </w:pPr>
      <w:r>
        <w:rPr>
          <w:u w:val="single"/>
        </w:rPr>
        <w:t>(Contested by Senator Turner)</w:t>
      </w:r>
    </w:p>
    <w:p w:rsidR="004B4490" w:rsidRDefault="004B4490" w:rsidP="004B4490"/>
    <w:p w:rsidR="004B4490" w:rsidRPr="000C0117" w:rsidRDefault="004B4490" w:rsidP="008C6C86">
      <w:pPr>
        <w:pStyle w:val="BILLTITLE"/>
        <w:keepNext/>
        <w:keepLines/>
        <w:rPr>
          <w:u w:color="000000" w:themeColor="text1"/>
        </w:rPr>
      </w:pPr>
      <w:r w:rsidRPr="000C0117">
        <w:lastRenderedPageBreak/>
        <w:t>S.</w:t>
      </w:r>
      <w:r w:rsidRPr="000C0117">
        <w:tab/>
        <w:t>243</w:t>
      </w:r>
      <w:r w:rsidRPr="000C0117">
        <w:fldChar w:fldCharType="begin"/>
      </w:r>
      <w:r w:rsidRPr="000C0117">
        <w:instrText xml:space="preserve"> XE “S. 243” \b </w:instrText>
      </w:r>
      <w:r w:rsidRPr="000C0117">
        <w:fldChar w:fldCharType="end"/>
      </w:r>
      <w:r w:rsidRPr="000C0117">
        <w:t xml:space="preserve">--Senator Young:  </w:t>
      </w:r>
      <w:r w:rsidRPr="000C0117">
        <w:rPr>
          <w:szCs w:val="30"/>
        </w:rPr>
        <w:t xml:space="preserve">A BILL </w:t>
      </w:r>
      <w:r w:rsidRPr="000C0117">
        <w:rPr>
          <w:u w:color="000000" w:themeColor="text1"/>
        </w:rPr>
        <w:t>TO AMEND SECTION 63</w:t>
      </w:r>
      <w:r w:rsidRPr="000C0117">
        <w:rPr>
          <w:u w:color="000000" w:themeColor="text1"/>
        </w:rPr>
        <w:noBreakHyphen/>
        <w:t>7</w:t>
      </w:r>
      <w:r w:rsidRPr="000C0117">
        <w:rPr>
          <w:u w:color="000000" w:themeColor="text1"/>
        </w:rPr>
        <w:noBreakHyphen/>
      </w:r>
      <w:proofErr w:type="gramStart"/>
      <w:r w:rsidRPr="000C0117">
        <w:rPr>
          <w:u w:color="000000" w:themeColor="text1"/>
        </w:rPr>
        <w:t>940(</w:t>
      </w:r>
      <w:proofErr w:type="gramEnd"/>
      <w:r w:rsidRPr="000C0117">
        <w:rPr>
          <w:u w:color="000000" w:themeColor="text1"/>
        </w:rPr>
        <w:t>A) OF THE 1976 CODE, RELATING TO AUTHORIZED USES OF UNFOUNDED CHILD ABUSE AND NEGLECT REPORTS, TO AUTHORIZE THE RELEASE OF INFORMATION ABOUT CHILD FATALITIES OR NEAR FATALITIES; TO AMEND SECTION 63</w:t>
      </w:r>
      <w:r w:rsidRPr="000C0117">
        <w:rPr>
          <w:u w:color="000000" w:themeColor="text1"/>
        </w:rPr>
        <w:noBreakHyphen/>
        <w:t>7</w:t>
      </w:r>
      <w:r w:rsidRPr="000C0117">
        <w:rPr>
          <w:u w:color="000000" w:themeColor="text1"/>
        </w:rPr>
        <w:noBreakHyphen/>
        <w:t>1990(H) OF THE 1976 CODE, RELATING TO THE CONFIDENTIALITY AND RELEASE OF CHILD ABUSE AND NEGLECT RECORDS, TO AUTHORIZE THE RELEASE OF INFORMATION ABOUT CHILD FATALITIES OR NEAR FATALITIES; AND TO DEFINE NECESSARY TERMS.</w:t>
      </w:r>
    </w:p>
    <w:p w:rsidR="004B4490" w:rsidRDefault="004B4490" w:rsidP="008C6C86">
      <w:pPr>
        <w:pStyle w:val="CALENDARHISTORY"/>
        <w:keepNext/>
        <w:keepLines/>
      </w:pPr>
      <w:r>
        <w:t>(Read the first time--January 12, 2021)</w:t>
      </w:r>
    </w:p>
    <w:p w:rsidR="004B4490" w:rsidRDefault="004B4490" w:rsidP="008C6C86">
      <w:pPr>
        <w:pStyle w:val="CALENDARHISTORY"/>
        <w:keepNext/>
        <w:keepLines/>
      </w:pPr>
      <w:r>
        <w:t>(Reported by Committee on Family and Veterans’ Services--March 10, 2021)</w:t>
      </w:r>
    </w:p>
    <w:p w:rsidR="004B4490" w:rsidRDefault="004B4490" w:rsidP="008C6C86">
      <w:pPr>
        <w:pStyle w:val="CALENDARHISTORY"/>
        <w:keepNext/>
        <w:keepLines/>
      </w:pPr>
      <w:r>
        <w:t>(Favorable with amendments)</w:t>
      </w:r>
    </w:p>
    <w:p w:rsidR="004B4490" w:rsidRDefault="004B4490" w:rsidP="004B4490"/>
    <w:p w:rsidR="004B4490" w:rsidRPr="00F96EF3" w:rsidRDefault="004B4490" w:rsidP="004B4490">
      <w:pPr>
        <w:pStyle w:val="BILLTITLE"/>
      </w:pPr>
      <w:r w:rsidRPr="00F96EF3">
        <w:t>S.</w:t>
      </w:r>
      <w:r w:rsidRPr="00F96EF3">
        <w:tab/>
        <w:t>425</w:t>
      </w:r>
      <w:r w:rsidRPr="00F96EF3">
        <w:fldChar w:fldCharType="begin"/>
      </w:r>
      <w:r w:rsidRPr="00F96EF3">
        <w:instrText xml:space="preserve"> XE "S. 425" \b </w:instrText>
      </w:r>
      <w:r w:rsidRPr="00F96EF3">
        <w:fldChar w:fldCharType="end"/>
      </w:r>
      <w:r w:rsidRPr="00F96EF3">
        <w:t xml:space="preserve">--Senators Alexander and McLeod:  </w:t>
      </w:r>
      <w:r w:rsidRPr="00F96EF3">
        <w:rPr>
          <w:szCs w:val="30"/>
        </w:rPr>
        <w:t xml:space="preserve">A BILL </w:t>
      </w:r>
      <w:r w:rsidRPr="00F96EF3">
        <w:t>TO AMEND ARTICLE 1, CHAPTER 35, TITLE 43 OF THE 1976 CODE, RELATING TO DUTIES AND PROCEDURES OF INVESTIGATIVE ENTITIES CONCERNING ADULT PROTECTION, BY ADDING SECTION 43</w:t>
      </w:r>
      <w:r w:rsidRPr="00F96EF3">
        <w:noBreakHyphen/>
        <w:t>35</w:t>
      </w:r>
      <w:r w:rsidRPr="00F96EF3">
        <w:noBreakHyphen/>
        <w:t>87, TO AUTHORIZE BANKING INSTITUTIONS TO DECLINE CERTAIN FINANCIAL TRANSACTION REQUESTS IN CASES OF THE SUSPECTED FINANCIAL EXPLOITATION OF A VULNERABLE ADULT, AND TO DEFINE NECESSARY TERMS.</w:t>
      </w:r>
    </w:p>
    <w:p w:rsidR="004B4490" w:rsidRDefault="004B4490" w:rsidP="004B4490">
      <w:pPr>
        <w:pStyle w:val="CALENDARHISTORY"/>
      </w:pPr>
      <w:r>
        <w:t>(Read the first time--January 12, 2021)</w:t>
      </w:r>
    </w:p>
    <w:p w:rsidR="004B4490" w:rsidRDefault="004B4490" w:rsidP="004B4490">
      <w:pPr>
        <w:pStyle w:val="CALENDARHISTORY"/>
      </w:pPr>
      <w:r>
        <w:t>(Reported by Committee on Family and Veterans’ Services--March 10, 2021)</w:t>
      </w:r>
    </w:p>
    <w:p w:rsidR="004B4490" w:rsidRDefault="004B4490" w:rsidP="004B4490">
      <w:pPr>
        <w:pStyle w:val="CALENDARHISTORY"/>
      </w:pPr>
      <w:r>
        <w:t>(Favorable with amendments)</w:t>
      </w:r>
    </w:p>
    <w:p w:rsidR="00361675" w:rsidRPr="00361675" w:rsidRDefault="00361675" w:rsidP="00361675">
      <w:pPr>
        <w:pStyle w:val="CALENDARHISTORY"/>
      </w:pPr>
      <w:r>
        <w:rPr>
          <w:u w:val="single"/>
        </w:rPr>
        <w:t>(Contested by Senator Gambrell)</w:t>
      </w:r>
    </w:p>
    <w:p w:rsidR="004B4490" w:rsidRPr="00001765" w:rsidRDefault="004B4490" w:rsidP="004B4490"/>
    <w:p w:rsidR="004B4490" w:rsidRPr="00EC094E" w:rsidRDefault="004B4490" w:rsidP="004B4490">
      <w:pPr>
        <w:pStyle w:val="BILLTITLE"/>
      </w:pPr>
      <w:r w:rsidRPr="00EC094E">
        <w:t>S.</w:t>
      </w:r>
      <w:r w:rsidRPr="00EC094E">
        <w:tab/>
        <w:t>456</w:t>
      </w:r>
      <w:r w:rsidRPr="00EC094E">
        <w:fldChar w:fldCharType="begin"/>
      </w:r>
      <w:r w:rsidRPr="00EC094E">
        <w:instrText xml:space="preserve"> XE "S. 456" \b </w:instrText>
      </w:r>
      <w:r w:rsidRPr="00EC094E">
        <w:fldChar w:fldCharType="end"/>
      </w:r>
      <w:r w:rsidRPr="00EC094E">
        <w:t xml:space="preserve">--Senator Alexander:  </w:t>
      </w:r>
      <w:r w:rsidRPr="00EC094E">
        <w:rPr>
          <w:szCs w:val="30"/>
        </w:rPr>
        <w:t xml:space="preserve">A BILL </w:t>
      </w:r>
      <w:r w:rsidRPr="00EC094E">
        <w:t xml:space="preserve">TO AMEND ARTICLE 1, CHAPTER 3, TITLE 23 OF THE 1976 CODE, RELATING TO THE SOUTH CAROLINA LAW ENFORCEMENT DIVISION, BY ADDING SECTION 23-3-90, TO PROVIDE THAT AN AGENCY AUTHORIZED TO REQUEST A STATE FINGERPRINT BACKGROUND CHECK MAY REQUEST A FEDERAL FINGERPRINT BACKGROUND CHECK, TO PROVIDE THAT THE SOUTH CAROLINA LAW ENFORCEMENT DIVISION, UPON REQUEST, MAY SUBMIT THE FINGERPRINTS COLLECTED BY </w:t>
      </w:r>
      <w:r w:rsidRPr="00EC094E">
        <w:lastRenderedPageBreak/>
        <w:t>AGENCIES AND INFORMATION RELATED TO THOSE PRINTS TO THE FEDERAL BUREAU OF INVESTIGATION’S NEXT GENERATION IDENTIFICATION PROGRAM, TO PROVIDE THAT THE SOUTH CAROLINA LAW ENFORCEMENT DIVISION AND THE FEDERAL BUREAU OF INVESTIGATION MAY RETAIN COLLECTED FINGERPRINTS AND SEARCH ANY RETAINED FINGERPRINTS AT A LATER DATE PURSUANT TO AN APPROPRIATE INQUIRY, AND TO PROVIDE THAT THE SOUTH CAROLINA LAW ENFORCEMENT DIVISION MAY CHARGE A REASONABLE FEE FOR THE COLLECTION AND RETENTION OF FINGERPRINTS.</w:t>
      </w:r>
    </w:p>
    <w:p w:rsidR="004B4490" w:rsidRDefault="004B4490" w:rsidP="004B4490">
      <w:pPr>
        <w:pStyle w:val="CALENDARHISTORY"/>
      </w:pPr>
      <w:r>
        <w:t>(Read the first time--January 13, 2021)</w:t>
      </w:r>
    </w:p>
    <w:p w:rsidR="004B4490" w:rsidRDefault="004B4490" w:rsidP="004B4490">
      <w:pPr>
        <w:pStyle w:val="CALENDARHISTORY"/>
      </w:pPr>
      <w:r>
        <w:t>(Reported by Committee on Judiciary--March 10, 2021)</w:t>
      </w:r>
    </w:p>
    <w:p w:rsidR="004B4490" w:rsidRDefault="004B4490" w:rsidP="004B4490">
      <w:pPr>
        <w:pStyle w:val="CALENDARHISTORY"/>
      </w:pPr>
      <w:r>
        <w:t>(Favorable with amendments)</w:t>
      </w:r>
    </w:p>
    <w:p w:rsidR="009461DA" w:rsidRPr="009461DA" w:rsidRDefault="009461DA" w:rsidP="009461DA"/>
    <w:p w:rsidR="004B4490" w:rsidRPr="00B15D02" w:rsidRDefault="004B4490" w:rsidP="004B4490">
      <w:pPr>
        <w:pStyle w:val="BILLTITLE"/>
        <w:rPr>
          <w:u w:color="000000" w:themeColor="text1"/>
        </w:rPr>
      </w:pPr>
      <w:r w:rsidRPr="00B15D02">
        <w:t>S.</w:t>
      </w:r>
      <w:r w:rsidRPr="00B15D02">
        <w:tab/>
        <w:t>628</w:t>
      </w:r>
      <w:r w:rsidRPr="00B15D02">
        <w:fldChar w:fldCharType="begin"/>
      </w:r>
      <w:r w:rsidRPr="00B15D02">
        <w:instrText xml:space="preserve"> XE "S. 628" \b </w:instrText>
      </w:r>
      <w:r w:rsidRPr="00B15D02">
        <w:fldChar w:fldCharType="end"/>
      </w:r>
      <w:r w:rsidRPr="00B15D02">
        <w:t xml:space="preserve">--Senator Davis:  </w:t>
      </w:r>
      <w:r w:rsidRPr="00B15D02">
        <w:rPr>
          <w:szCs w:val="30"/>
        </w:rPr>
        <w:t xml:space="preserve">A BILL </w:t>
      </w:r>
      <w:r w:rsidRPr="00B15D02">
        <w:t xml:space="preserve">TO ENACT THE “PHARMACY ACCESS ACT”; TO AMEND CHAPTER 43, TITLE 40 OF THE 1976 CODE, RELATING TO THE SOUTH CAROLINA PHARMACY PRACTICE ACT, BY ADDING SECTIONS 40-43-210 THROUGH 40-43-280, TO PROVIDE THAT </w:t>
      </w:r>
      <w:r w:rsidRPr="00B15D02">
        <w:rPr>
          <w:color w:val="000000" w:themeColor="text1"/>
          <w:u w:color="000000" w:themeColor="text1"/>
        </w:rPr>
        <w:t>THE SOUTH CAROLINA PHARMACY PRACTICE ACT DOES NOT CREATE A DUTY OF CARE FOR A PERSON WHO PRESCRIBES OR DISPENSES A SELF</w:t>
      </w:r>
      <w:r w:rsidRPr="00B15D02">
        <w:rPr>
          <w:color w:val="000000" w:themeColor="text1"/>
          <w:u w:color="000000" w:themeColor="text1"/>
        </w:rPr>
        <w:noBreakHyphen/>
        <w:t xml:space="preserve">ADMINISTERED HORMONAL CONTRACEPTIVE OR </w:t>
      </w:r>
      <w:r w:rsidRPr="00B15D02">
        <w:rPr>
          <w:bCs/>
          <w:color w:val="000000" w:themeColor="text1"/>
          <w:u w:color="000000" w:themeColor="text1"/>
        </w:rPr>
        <w:t xml:space="preserve">ADMINISTERS AN INJECTABLE HORMONAL CONTRACEPTIVE, TO PROVIDE THAT CERTAIN PHARMACISTS MAY DISPENSE </w:t>
      </w:r>
      <w:r w:rsidRPr="00B15D02">
        <w:rPr>
          <w:color w:val="000000" w:themeColor="text1"/>
          <w:u w:color="000000" w:themeColor="text1"/>
        </w:rPr>
        <w:t>A SELF</w:t>
      </w:r>
      <w:r w:rsidRPr="00B15D02">
        <w:rPr>
          <w:color w:val="000000" w:themeColor="text1"/>
          <w:u w:color="000000" w:themeColor="text1"/>
        </w:rPr>
        <w:noBreakHyphen/>
        <w:t xml:space="preserve">ADMINISTERED HORMONAL CONTRACEPTIVE OR </w:t>
      </w:r>
      <w:r w:rsidRPr="00B15D02">
        <w:rPr>
          <w:bCs/>
          <w:color w:val="000000" w:themeColor="text1"/>
          <w:u w:color="000000" w:themeColor="text1"/>
        </w:rPr>
        <w:t>ADMINISTER AN INJECTABLE HORMONAL CONTRACEPTIVE</w:t>
      </w:r>
      <w:r w:rsidRPr="00B15D02">
        <w:rPr>
          <w:color w:val="000000" w:themeColor="text1"/>
          <w:u w:color="000000" w:themeColor="text1"/>
        </w:rPr>
        <w:t xml:space="preserve"> </w:t>
      </w:r>
      <w:r w:rsidRPr="00B15D02">
        <w:rPr>
          <w:bCs/>
          <w:color w:val="000000" w:themeColor="text1"/>
          <w:u w:color="000000" w:themeColor="text1"/>
        </w:rPr>
        <w:t>PURSUANT TO A STANDING PRESCRIPTION DRUG ORDER, TO PROVIDE A JOINT PROTOCOL FOR</w:t>
      </w:r>
      <w:r w:rsidRPr="00B15D02">
        <w:rPr>
          <w:color w:val="000000" w:themeColor="text1"/>
          <w:szCs w:val="18"/>
          <w:u w:color="000000" w:themeColor="text1"/>
          <w:shd w:val="clear" w:color="auto" w:fill="FFFFFF"/>
        </w:rPr>
        <w:t xml:space="preserve"> DISPENSING A </w:t>
      </w:r>
      <w:r w:rsidRPr="00B15D02">
        <w:rPr>
          <w:color w:val="000000" w:themeColor="text1"/>
          <w:u w:color="000000" w:themeColor="text1"/>
        </w:rPr>
        <w:t>SELF</w:t>
      </w:r>
      <w:r w:rsidRPr="00B15D02">
        <w:rPr>
          <w:color w:val="000000" w:themeColor="text1"/>
          <w:u w:color="000000" w:themeColor="text1"/>
        </w:rPr>
        <w:noBreakHyphen/>
        <w:t xml:space="preserve">ADMINISTERED HORMONAL CONTRACEPTIVE OR </w:t>
      </w:r>
      <w:r w:rsidRPr="00B15D02">
        <w:rPr>
          <w:bCs/>
          <w:color w:val="000000" w:themeColor="text1"/>
          <w:u w:color="000000" w:themeColor="text1"/>
        </w:rPr>
        <w:t>ADMINISTERING AN INJECTABLE HORMONAL CONTRACEPTIVE</w:t>
      </w:r>
      <w:r w:rsidRPr="00B15D02">
        <w:rPr>
          <w:color w:val="000000" w:themeColor="text1"/>
          <w:szCs w:val="18"/>
          <w:u w:color="000000" w:themeColor="text1"/>
          <w:shd w:val="clear" w:color="auto" w:fill="FFFFFF"/>
        </w:rPr>
        <w:t xml:space="preserve"> WITHOUT A PATIENT</w:t>
      </w:r>
      <w:r w:rsidRPr="00B15D02">
        <w:rPr>
          <w:color w:val="000000" w:themeColor="text1"/>
          <w:szCs w:val="18"/>
          <w:u w:color="000000" w:themeColor="text1"/>
          <w:shd w:val="clear" w:color="auto" w:fill="FFFFFF"/>
        </w:rPr>
        <w:noBreakHyphen/>
        <w:t>SPECIFIC WRITTEN ORDER</w:t>
      </w:r>
      <w:r w:rsidRPr="00B15D02">
        <w:rPr>
          <w:bCs/>
          <w:color w:val="000000" w:themeColor="text1"/>
          <w:u w:color="000000" w:themeColor="text1"/>
        </w:rPr>
        <w:t xml:space="preserve">, TO REQUIRE CONTINUING EDUCATION FOR A PHARMACIST DISPENSING A </w:t>
      </w:r>
      <w:r w:rsidRPr="00B15D02">
        <w:rPr>
          <w:color w:val="000000" w:themeColor="text1"/>
          <w:u w:color="000000" w:themeColor="text1"/>
        </w:rPr>
        <w:t>SELF</w:t>
      </w:r>
      <w:r w:rsidRPr="00B15D02">
        <w:rPr>
          <w:color w:val="000000" w:themeColor="text1"/>
          <w:u w:color="000000" w:themeColor="text1"/>
        </w:rPr>
        <w:noBreakHyphen/>
        <w:t xml:space="preserve">ADMINISTERED HORMONAL CONTRACEPTIVE OR </w:t>
      </w:r>
      <w:r w:rsidRPr="00B15D02">
        <w:rPr>
          <w:bCs/>
          <w:color w:val="000000" w:themeColor="text1"/>
          <w:u w:color="000000" w:themeColor="text1"/>
        </w:rPr>
        <w:t xml:space="preserve">ADMINISTERING AN INJECTABLE HORMONAL CONTRACEPTIVE, TO IMPOSE REQUIREMENTS ON A </w:t>
      </w:r>
      <w:r w:rsidRPr="00B15D02">
        <w:rPr>
          <w:color w:val="000000" w:themeColor="text1"/>
          <w:u w:color="000000" w:themeColor="text1"/>
        </w:rPr>
        <w:t>PHARMACIST WHO DISPENSES A SELF</w:t>
      </w:r>
      <w:r w:rsidRPr="00B15D02">
        <w:rPr>
          <w:color w:val="000000" w:themeColor="text1"/>
          <w:u w:color="000000" w:themeColor="text1"/>
        </w:rPr>
        <w:noBreakHyphen/>
        <w:t xml:space="preserve">ADMINISTERED HORMONAL CONTRACEPTIVE </w:t>
      </w:r>
      <w:r w:rsidRPr="00B15D02">
        <w:rPr>
          <w:color w:val="000000" w:themeColor="text1"/>
          <w:u w:color="000000" w:themeColor="text1"/>
        </w:rPr>
        <w:lastRenderedPageBreak/>
        <w:t>OR ADMINISTERS AN INJECTABLE HORMONAL CONTRACEPTIVE, TO PROVIDE THAT A PRESCRIBER WHO ISSUES A STANDING PRESCRIPTION DRUG ORDER FOR A SELF</w:t>
      </w:r>
      <w:r w:rsidRPr="00B15D02">
        <w:rPr>
          <w:color w:val="000000" w:themeColor="text1"/>
          <w:u w:color="000000" w:themeColor="text1"/>
        </w:rPr>
        <w:noBreakHyphen/>
        <w:t xml:space="preserve">ADMINISTERED HORMONAL CONTRACEPTIVE OR </w:t>
      </w:r>
      <w:r w:rsidRPr="00B15D02">
        <w:rPr>
          <w:bCs/>
          <w:color w:val="000000" w:themeColor="text1"/>
          <w:u w:color="000000" w:themeColor="text1"/>
        </w:rPr>
        <w:t>INJECTABLE HORMONAL CONTRACEPTIVE</w:t>
      </w:r>
      <w:r w:rsidRPr="00B15D02">
        <w:rPr>
          <w:color w:val="000000" w:themeColor="text1"/>
          <w:u w:color="000000" w:themeColor="text1"/>
        </w:rPr>
        <w:t xml:space="preserve"> IS NOT LIABLE FOR ANY CIVIL DAMAGES FOR ACTS OR OMISSIONS RESULTING FROM THE DISPENSING OR ADMINISTERING OF THE CONTRACEPTIVE</w:t>
      </w:r>
      <w:r w:rsidRPr="00B15D02">
        <w:rPr>
          <w:bCs/>
          <w:color w:val="000000" w:themeColor="text1"/>
          <w:u w:color="000000" w:themeColor="text1"/>
        </w:rPr>
        <w:t xml:space="preserve">, AND TO PROVIDE THAT THE SOUTH CAROLINA PHARMACY PRACTICE ACT SHALL NOT BE CONSTRUED TO REQUIRE A PHARMACIST TO </w:t>
      </w:r>
      <w:r w:rsidRPr="00B15D02">
        <w:rPr>
          <w:u w:color="000000" w:themeColor="text1"/>
        </w:rPr>
        <w:t xml:space="preserve">DISPENSE, ADMINISTER, INJECT, OR OTHERWISE PROVIDE HORMONAL CONTRACEPTIVES; AND TO AMEND ARTICLE 1, CHAPTER 6, TITLE 44 OF THE 1976 CODE, RELATING TO THE DEPARTMENT OF HEALTH AND HUMAN SERVICES, BY ADDING </w:t>
      </w:r>
      <w:r w:rsidRPr="00B15D02">
        <w:rPr>
          <w:color w:val="000000" w:themeColor="text1"/>
          <w:u w:color="000000" w:themeColor="text1"/>
        </w:rPr>
        <w:t>SECTION 44-6-115,</w:t>
      </w:r>
      <w:r w:rsidRPr="00B15D02">
        <w:rPr>
          <w:u w:color="000000" w:themeColor="text1"/>
        </w:rPr>
        <w:t xml:space="preserve"> TO </w:t>
      </w:r>
      <w:r w:rsidRPr="00B15D02">
        <w:rPr>
          <w:bCs/>
          <w:color w:val="000000" w:themeColor="text1"/>
          <w:u w:color="000000" w:themeColor="text1"/>
        </w:rPr>
        <w:t>PROVIDE FOR PHARMACIST SERVICES COVERED UNDER MEDICAID; AND TO DEFINE NECESSARY TERMS</w:t>
      </w:r>
      <w:r w:rsidRPr="00B15D02">
        <w:rPr>
          <w:u w:color="000000" w:themeColor="text1"/>
        </w:rPr>
        <w:t>.</w:t>
      </w:r>
    </w:p>
    <w:p w:rsidR="004B4490" w:rsidRDefault="004B4490" w:rsidP="004B4490">
      <w:pPr>
        <w:pStyle w:val="CALENDARHISTORY"/>
      </w:pPr>
      <w:r>
        <w:t>(Read the first time--March 02, 2021)</w:t>
      </w:r>
    </w:p>
    <w:p w:rsidR="004B4490" w:rsidRDefault="004B4490" w:rsidP="004B4490">
      <w:pPr>
        <w:pStyle w:val="CALENDARHISTORY"/>
      </w:pPr>
      <w:r>
        <w:t>(Reported by Committee on Medical Affairs--March 10, 2021)</w:t>
      </w:r>
    </w:p>
    <w:p w:rsidR="004B4490" w:rsidRDefault="004B4490" w:rsidP="004B4490">
      <w:pPr>
        <w:pStyle w:val="CALENDARHISTORY"/>
      </w:pPr>
      <w:r>
        <w:t>(Favorable with amendments)</w:t>
      </w:r>
    </w:p>
    <w:p w:rsidR="004B4490" w:rsidRPr="00992EF9" w:rsidRDefault="004B4490" w:rsidP="004B4490">
      <w:pPr>
        <w:pStyle w:val="CALENDARHISTORY"/>
      </w:pPr>
      <w:r>
        <w:rPr>
          <w:u w:val="single"/>
        </w:rPr>
        <w:t>(Contested by Senator Cromer)</w:t>
      </w:r>
    </w:p>
    <w:p w:rsidR="004B4490" w:rsidRDefault="004B4490" w:rsidP="004B4490">
      <w:pPr>
        <w:tabs>
          <w:tab w:val="left" w:pos="432"/>
          <w:tab w:val="left" w:pos="864"/>
        </w:tabs>
      </w:pPr>
    </w:p>
    <w:p w:rsidR="004B4490" w:rsidRPr="00805A3D" w:rsidRDefault="004B4490" w:rsidP="00D85948">
      <w:pPr>
        <w:pStyle w:val="BILLTITLE"/>
      </w:pPr>
      <w:r w:rsidRPr="00805A3D">
        <w:t>S.</w:t>
      </w:r>
      <w:r w:rsidRPr="00805A3D">
        <w:tab/>
        <w:t>631</w:t>
      </w:r>
      <w:r w:rsidRPr="00805A3D">
        <w:fldChar w:fldCharType="begin"/>
      </w:r>
      <w:r w:rsidRPr="00805A3D">
        <w:instrText xml:space="preserve"> XE "S. 631" \b </w:instrText>
      </w:r>
      <w:r w:rsidRPr="00805A3D">
        <w:fldChar w:fldCharType="end"/>
      </w:r>
      <w:r w:rsidRPr="00805A3D">
        <w:t>--Senator</w:t>
      </w:r>
      <w:r w:rsidR="009A79C3">
        <w:t>s</w:t>
      </w:r>
      <w:r w:rsidRPr="00805A3D">
        <w:t xml:space="preserve"> Talley</w:t>
      </w:r>
      <w:r w:rsidR="009A79C3">
        <w:t xml:space="preserve"> and Campsen</w:t>
      </w:r>
      <w:r w:rsidRPr="00805A3D">
        <w:t xml:space="preserve">:  </w:t>
      </w:r>
      <w:r w:rsidRPr="00805A3D">
        <w:rPr>
          <w:szCs w:val="30"/>
        </w:rPr>
        <w:t xml:space="preserve">A BILL </w:t>
      </w:r>
      <w:r w:rsidRPr="00805A3D">
        <w:t>TO ENACT THE “SOUTH CAROLINA ELECTRONIC NOTARY PUBLIC ACT”; TO AMEND TITLE 26 OF THE 1976 CODE, RELATING TO NOTARIES PUBLIC AND ACKNOWLEDGEMENTS, BY ADDING CHAPTER 2, TO PROVIDE FOR PROCEDURES AND TRAINING REQUIREMENTS, TO PROVIDE FOR ACTS THAT MAY BE PERFORMED, RESTRICTIONS ON THOSE ACTS, AND REQUIREMENTS TO COMPLETE THOSE ACTS, TO ESTABLISH MAXIMUM FEES, TO ESTABLISH PROCEDURES FOR ELECTRONIC NOTARIES PUBLIC, TO PROVIDE THAT THE SECRETARY OF STATE MAY PROMULGATE REGULATIONS, TO PROVIDE FOR THE TERMINATION OF ELECTRONIC NOTARIES PUBLIC, TO PROVIDE A PENALTY, TO PROVIDE</w:t>
      </w:r>
      <w:r w:rsidR="008C6C86">
        <w:br/>
      </w:r>
      <w:r w:rsidR="008C6C86">
        <w:br/>
      </w:r>
      <w:r w:rsidR="008C6C86">
        <w:br/>
      </w:r>
      <w:r w:rsidR="008C6C86">
        <w:br/>
      </w:r>
      <w:r w:rsidRPr="00805A3D">
        <w:lastRenderedPageBreak/>
        <w:t>REQUIREMENTS TO CERTIFY AUTHENTICITY, AND TO DEFINE NECESSARY TERMS.</w:t>
      </w:r>
    </w:p>
    <w:p w:rsidR="004B4490" w:rsidRDefault="004B4490" w:rsidP="00D85948">
      <w:pPr>
        <w:pStyle w:val="CALENDARHISTORY"/>
      </w:pPr>
      <w:r>
        <w:t>(Read the first time--March 2, 2021)</w:t>
      </w:r>
    </w:p>
    <w:p w:rsidR="004B4490" w:rsidRDefault="004B4490" w:rsidP="00D85948">
      <w:pPr>
        <w:pStyle w:val="CALENDARHISTORY"/>
      </w:pPr>
      <w:r>
        <w:t>(Reported by Committee on Family and Veterans’ Services--March 10, 2021)</w:t>
      </w:r>
    </w:p>
    <w:p w:rsidR="004B4490" w:rsidRDefault="004B4490" w:rsidP="00D85948">
      <w:pPr>
        <w:pStyle w:val="CALENDARHISTORY"/>
      </w:pPr>
      <w:r>
        <w:t>(Favorable with amendments)</w:t>
      </w:r>
    </w:p>
    <w:p w:rsidR="004B4490" w:rsidRDefault="004B4490" w:rsidP="004B4490"/>
    <w:p w:rsidR="004B4490" w:rsidRPr="00D96DA2" w:rsidRDefault="004B4490" w:rsidP="004B4490">
      <w:pPr>
        <w:pStyle w:val="BILLTITLE"/>
        <w:rPr>
          <w:u w:color="000000" w:themeColor="text1"/>
        </w:rPr>
      </w:pPr>
      <w:r w:rsidRPr="00D96DA2">
        <w:t>S.</w:t>
      </w:r>
      <w:r w:rsidRPr="00D96DA2">
        <w:tab/>
        <w:t>202</w:t>
      </w:r>
      <w:r w:rsidRPr="00D96DA2">
        <w:fldChar w:fldCharType="begin"/>
      </w:r>
      <w:r w:rsidRPr="00D96DA2">
        <w:instrText xml:space="preserve"> XE “S. 202” \b </w:instrText>
      </w:r>
      <w:r w:rsidRPr="00D96DA2">
        <w:fldChar w:fldCharType="end"/>
      </w:r>
      <w:r w:rsidRPr="00D96DA2">
        <w:t xml:space="preserve">--Senator Hembree:  </w:t>
      </w:r>
      <w:r w:rsidRPr="00D96DA2">
        <w:rPr>
          <w:szCs w:val="30"/>
        </w:rPr>
        <w:t xml:space="preserve">A BILL </w:t>
      </w:r>
      <w:r w:rsidRPr="00D96DA2">
        <w:rPr>
          <w:u w:color="000000" w:themeColor="text1"/>
        </w:rPr>
        <w:t>TO AMEND SECTION 1-6-10(1) AND (5) OF THE 1976 CODE, RELATING TO DEFINITIONS FOR THE OFFICE OF THE STATE INSPECTOR GENERAL, TO DEFINE NECESSARY TERMS.</w:t>
      </w:r>
    </w:p>
    <w:p w:rsidR="004B4490" w:rsidRDefault="004B4490" w:rsidP="004B4490">
      <w:pPr>
        <w:pStyle w:val="CALENDARHISTORY"/>
      </w:pPr>
      <w:r>
        <w:t>(Read the first time--January 12, 2021)</w:t>
      </w:r>
    </w:p>
    <w:p w:rsidR="004B4490" w:rsidRDefault="004B4490" w:rsidP="004B4490">
      <w:pPr>
        <w:pStyle w:val="CALENDARHISTORY"/>
      </w:pPr>
      <w:r>
        <w:t>(Reported by Committee on Education--March 11, 2021)</w:t>
      </w:r>
    </w:p>
    <w:p w:rsidR="004B4490" w:rsidRDefault="004B4490" w:rsidP="004B4490">
      <w:pPr>
        <w:pStyle w:val="CALENDARHISTORY"/>
      </w:pPr>
      <w:r>
        <w:t>(Favorable with amendments)</w:t>
      </w:r>
    </w:p>
    <w:p w:rsidR="004B4490" w:rsidRDefault="004B4490" w:rsidP="004B4490"/>
    <w:p w:rsidR="004B4490" w:rsidRPr="004B541E" w:rsidRDefault="004B4490" w:rsidP="004B4490">
      <w:pPr>
        <w:pStyle w:val="BILLTITLE"/>
        <w:rPr>
          <w:u w:color="000000" w:themeColor="text1"/>
        </w:rPr>
      </w:pPr>
      <w:r w:rsidRPr="004B541E">
        <w:t>S.</w:t>
      </w:r>
      <w:r w:rsidRPr="004B541E">
        <w:tab/>
        <w:t>615</w:t>
      </w:r>
      <w:r w:rsidRPr="004B541E">
        <w:fldChar w:fldCharType="begin"/>
      </w:r>
      <w:r w:rsidRPr="004B541E">
        <w:instrText xml:space="preserve"> XE "S. 615" \b </w:instrText>
      </w:r>
      <w:r w:rsidRPr="004B541E">
        <w:fldChar w:fldCharType="end"/>
      </w:r>
      <w:r w:rsidRPr="004B541E">
        <w:t>--Senator</w:t>
      </w:r>
      <w:r w:rsidR="00D63622">
        <w:t>s</w:t>
      </w:r>
      <w:r w:rsidRPr="004B541E">
        <w:t xml:space="preserve"> Young</w:t>
      </w:r>
      <w:r w:rsidR="00D63622">
        <w:t xml:space="preserve"> and Campsen</w:t>
      </w:r>
      <w:r w:rsidRPr="004B541E">
        <w:t xml:space="preserve">:  </w:t>
      </w:r>
      <w:r w:rsidRPr="004B541E">
        <w:rPr>
          <w:szCs w:val="30"/>
        </w:rPr>
        <w:t xml:space="preserve">A BILL </w:t>
      </w:r>
      <w:r w:rsidRPr="004B541E">
        <w:rPr>
          <w:u w:color="000000" w:themeColor="text1"/>
        </w:rPr>
        <w:t>TO AMEND SECTION 59</w:t>
      </w:r>
      <w:r w:rsidRPr="004B541E">
        <w:rPr>
          <w:u w:color="000000" w:themeColor="text1"/>
        </w:rPr>
        <w:noBreakHyphen/>
        <w:t>63</w:t>
      </w:r>
      <w:r w:rsidRPr="004B541E">
        <w:rPr>
          <w:u w:color="000000" w:themeColor="text1"/>
        </w:rPr>
        <w:noBreakHyphen/>
        <w:t>100 OF THE 1976 CODE, RELATING TO NONPUBLIC SCHOOL STUDENT PARTICIPATION IN THE INTERSCHOLASTIC ACTIVITIES OF PUBLIC SCHOOLS, TO PROVIDE LIMITED SITUATIONS IN WHICH HIGH SCHOOL STUDENTS WHO ATTEND PRIVATE SCHOOLS MAY PARTICIPATE IN HIGH SCHOOL LEAGUE SPORTS OFFERED AT PUBLIC HIGH SCHOOLS; AND TO DEFINE NECESSARY TERMS.</w:t>
      </w:r>
    </w:p>
    <w:p w:rsidR="004B4490" w:rsidRDefault="004B4490" w:rsidP="004B4490">
      <w:pPr>
        <w:pStyle w:val="CALENDARHISTORY"/>
      </w:pPr>
      <w:r>
        <w:t>(Read the first time--February 25, 2021)</w:t>
      </w:r>
    </w:p>
    <w:p w:rsidR="004B4490" w:rsidRDefault="004B4490" w:rsidP="004B4490">
      <w:pPr>
        <w:pStyle w:val="CALENDARHISTORY"/>
      </w:pPr>
      <w:r>
        <w:t>(Reported by Committee on Education--March 11, 2021)</w:t>
      </w:r>
    </w:p>
    <w:p w:rsidR="004B4490" w:rsidRDefault="004B4490" w:rsidP="004B4490">
      <w:pPr>
        <w:pStyle w:val="CALENDARHISTORY"/>
      </w:pPr>
      <w:r>
        <w:t>(Favorable with amendments)</w:t>
      </w:r>
    </w:p>
    <w:p w:rsidR="004B4490" w:rsidRDefault="004B4490" w:rsidP="004B4490">
      <w:pPr>
        <w:tabs>
          <w:tab w:val="left" w:pos="432"/>
          <w:tab w:val="left" w:pos="864"/>
        </w:tabs>
      </w:pPr>
    </w:p>
    <w:p w:rsidR="004B4490" w:rsidRPr="00013CA7" w:rsidRDefault="004B4490" w:rsidP="004B4490">
      <w:pPr>
        <w:pStyle w:val="BILLTITLE"/>
      </w:pPr>
      <w:r w:rsidRPr="00013CA7">
        <w:t>S.</w:t>
      </w:r>
      <w:r w:rsidRPr="00013CA7">
        <w:tab/>
        <w:t>661</w:t>
      </w:r>
      <w:r w:rsidRPr="00013CA7">
        <w:fldChar w:fldCharType="begin"/>
      </w:r>
      <w:r w:rsidRPr="00013CA7">
        <w:instrText xml:space="preserve"> XE "S. 661" \b </w:instrText>
      </w:r>
      <w:r w:rsidRPr="00013CA7">
        <w:fldChar w:fldCharType="end"/>
      </w:r>
      <w:r w:rsidRPr="00013CA7">
        <w:t xml:space="preserve">--Education Committee:  </w:t>
      </w:r>
      <w:r w:rsidRPr="00013CA7">
        <w:rPr>
          <w:szCs w:val="30"/>
        </w:rPr>
        <w:t xml:space="preserve">A JOINT RESOLUTION </w:t>
      </w:r>
      <w:r w:rsidRPr="00013CA7">
        <w:t xml:space="preserve">TO APPROVE REGULATIONS OF THE COMMISSION ON HIGHER EDUCATION, RELATING TO LIFE SCHOLARSHIP PROGRAM AND LIFE SCHOLARSHIP ENHANCEMENT, DESIGNATED AS REGULATION DOCUMENT NUMBER 5004, PURSUANT TO THE PROVISIONS OF ARTICLE 1, CHAPTER 23, </w:t>
      </w:r>
      <w:proofErr w:type="gramStart"/>
      <w:r w:rsidRPr="00013CA7">
        <w:t>TITLE</w:t>
      </w:r>
      <w:proofErr w:type="gramEnd"/>
      <w:r w:rsidRPr="00013CA7">
        <w:t xml:space="preserve"> 1 OF THE 1976 CODE.</w:t>
      </w:r>
    </w:p>
    <w:p w:rsidR="004B4490" w:rsidRDefault="004B4490" w:rsidP="004B4490">
      <w:pPr>
        <w:pStyle w:val="CALENDARHISTORY"/>
      </w:pPr>
      <w:r>
        <w:t>(Without reference--March 11, 2021)</w:t>
      </w:r>
    </w:p>
    <w:p w:rsidR="004B4490" w:rsidRDefault="004B4490" w:rsidP="004B4490">
      <w:pPr>
        <w:tabs>
          <w:tab w:val="left" w:pos="432"/>
          <w:tab w:val="left" w:pos="864"/>
        </w:tabs>
      </w:pPr>
    </w:p>
    <w:p w:rsidR="004B4490" w:rsidRPr="009C597B" w:rsidRDefault="004B4490" w:rsidP="008C6C86">
      <w:pPr>
        <w:pStyle w:val="BILLTITLE"/>
      </w:pPr>
      <w:r w:rsidRPr="009C597B">
        <w:t>S.</w:t>
      </w:r>
      <w:r w:rsidRPr="009C597B">
        <w:tab/>
        <w:t>662</w:t>
      </w:r>
      <w:r w:rsidRPr="009C597B">
        <w:fldChar w:fldCharType="begin"/>
      </w:r>
      <w:r w:rsidRPr="009C597B">
        <w:instrText xml:space="preserve"> XE "S. 662" \b </w:instrText>
      </w:r>
      <w:r w:rsidRPr="009C597B">
        <w:fldChar w:fldCharType="end"/>
      </w:r>
      <w:r w:rsidRPr="009C597B">
        <w:t xml:space="preserve">--Education Committee:  </w:t>
      </w:r>
      <w:r w:rsidRPr="009C597B">
        <w:rPr>
          <w:szCs w:val="30"/>
        </w:rPr>
        <w:t xml:space="preserve">A JOINT RESOLUTION </w:t>
      </w:r>
      <w:r w:rsidRPr="009C597B">
        <w:t xml:space="preserve">TO APPROVE REGULATIONS OF THE COMMISSION ON HIGHER EDUCATION, RELATING TO PALMETTO FELLOWS SCHOLARSHIP PROGRAM, DESIGNATED AS </w:t>
      </w:r>
      <w:r w:rsidRPr="009C597B">
        <w:lastRenderedPageBreak/>
        <w:t xml:space="preserve">REGULATION DOCUMENT NUMBER 5005, PURSUANT TO THE PROVISIONS OF ARTICLE 1, CHAPTER 23, </w:t>
      </w:r>
      <w:proofErr w:type="gramStart"/>
      <w:r w:rsidRPr="009C597B">
        <w:t>TITLE</w:t>
      </w:r>
      <w:proofErr w:type="gramEnd"/>
      <w:r w:rsidRPr="009C597B">
        <w:t xml:space="preserve"> 1 OF THE 1976 CODE.</w:t>
      </w:r>
    </w:p>
    <w:p w:rsidR="004B4490" w:rsidRDefault="004B4490" w:rsidP="008C6C86">
      <w:pPr>
        <w:pStyle w:val="CALENDARHISTORY"/>
      </w:pPr>
      <w:r>
        <w:t>(Without reference--March 11, 2021)</w:t>
      </w:r>
    </w:p>
    <w:p w:rsidR="004B4490" w:rsidRDefault="004B4490" w:rsidP="004B4490">
      <w:pPr>
        <w:tabs>
          <w:tab w:val="left" w:pos="432"/>
          <w:tab w:val="left" w:pos="864"/>
        </w:tabs>
      </w:pPr>
    </w:p>
    <w:p w:rsidR="004B4490" w:rsidRPr="002D21BF" w:rsidRDefault="004B4490" w:rsidP="004B4490">
      <w:pPr>
        <w:pStyle w:val="BILLTITLE"/>
      </w:pPr>
      <w:r w:rsidRPr="002D21BF">
        <w:t>S.</w:t>
      </w:r>
      <w:r w:rsidRPr="002D21BF">
        <w:tab/>
        <w:t>663</w:t>
      </w:r>
      <w:r w:rsidRPr="002D21BF">
        <w:fldChar w:fldCharType="begin"/>
      </w:r>
      <w:r w:rsidRPr="002D21BF">
        <w:instrText xml:space="preserve"> XE "S. 663" \b </w:instrText>
      </w:r>
      <w:r w:rsidRPr="002D21BF">
        <w:fldChar w:fldCharType="end"/>
      </w:r>
      <w:r w:rsidRPr="002D21BF">
        <w:t xml:space="preserve">--Education Committee:  </w:t>
      </w:r>
      <w:r w:rsidRPr="002D21BF">
        <w:rPr>
          <w:szCs w:val="30"/>
        </w:rPr>
        <w:t xml:space="preserve">A JOINT RESOLUTION </w:t>
      </w:r>
      <w:r w:rsidRPr="002D21BF">
        <w:t xml:space="preserve">TO APPROVE REGULATIONS OF THE COMMISSION ON HIGHER EDUCATION, RELATING TO SOUTH CAROLINA HOPE SCHOLARSHIP, DESIGNATED AS REGULATION DOCUMENT NUMBER 5006, PURSUANT TO THE PROVISIONS OF ARTICLE 1, CHAPTER 23, </w:t>
      </w:r>
      <w:proofErr w:type="gramStart"/>
      <w:r w:rsidRPr="002D21BF">
        <w:t>TITLE</w:t>
      </w:r>
      <w:proofErr w:type="gramEnd"/>
      <w:r w:rsidRPr="002D21BF">
        <w:t xml:space="preserve"> 1 OF THE 1976 CODE.</w:t>
      </w:r>
    </w:p>
    <w:p w:rsidR="004B4490" w:rsidRDefault="004B4490" w:rsidP="004B4490">
      <w:pPr>
        <w:pStyle w:val="CALENDARHISTORY"/>
      </w:pPr>
      <w:r>
        <w:t>(Without reference--March 11, 2021)</w:t>
      </w:r>
    </w:p>
    <w:p w:rsidR="004B4490" w:rsidRDefault="004B4490" w:rsidP="004B4490">
      <w:pPr>
        <w:tabs>
          <w:tab w:val="left" w:pos="432"/>
          <w:tab w:val="left" w:pos="864"/>
        </w:tabs>
      </w:pPr>
    </w:p>
    <w:p w:rsidR="00DD6F70" w:rsidRPr="005067C8" w:rsidRDefault="00DD6F70" w:rsidP="00DD6F70">
      <w:pPr>
        <w:pStyle w:val="BILLTITLE"/>
        <w:rPr>
          <w:u w:color="000000" w:themeColor="text1"/>
        </w:rPr>
      </w:pPr>
      <w:r w:rsidRPr="005067C8">
        <w:t>H.</w:t>
      </w:r>
      <w:r w:rsidRPr="005067C8">
        <w:tab/>
        <w:t>3071</w:t>
      </w:r>
      <w:r w:rsidRPr="005067C8">
        <w:fldChar w:fldCharType="begin"/>
      </w:r>
      <w:r w:rsidRPr="005067C8">
        <w:instrText xml:space="preserve"> XE “H. 3071” \b </w:instrText>
      </w:r>
      <w:r w:rsidRPr="005067C8">
        <w:fldChar w:fldCharType="end"/>
      </w:r>
      <w:r w:rsidRPr="005067C8">
        <w:t>--Reps. Ott, Ligon, Taylor, Bryant, Cobb</w:t>
      </w:r>
      <w:r w:rsidRPr="005067C8">
        <w:noBreakHyphen/>
        <w:t xml:space="preserve">Hunter, Haddon, Forrest and Thayer:  </w:t>
      </w:r>
      <w:r w:rsidRPr="005067C8">
        <w:rPr>
          <w:szCs w:val="30"/>
        </w:rPr>
        <w:t xml:space="preserve">A JOINT RESOLUTION </w:t>
      </w:r>
      <w:r w:rsidRPr="005067C8">
        <w:rPr>
          <w:u w:color="000000" w:themeColor="text1"/>
        </w:rPr>
        <w:t>TO CREATE THE “EQUINE INDUSTRY SUPPORT MEASURES STUDY COMMITTEE” TO EXAMINE THE POTENTIAL FOR FURTHER GROWTH OF THE EQUINE INDUSTRY IN THIS STATE AND THE RESULTING ECONOMIC IMPACT.</w:t>
      </w:r>
      <w:bookmarkStart w:id="1" w:name="titleend"/>
      <w:bookmarkEnd w:id="1"/>
    </w:p>
    <w:p w:rsidR="00DD6F70" w:rsidRDefault="00DD6F70" w:rsidP="00DD6F70">
      <w:pPr>
        <w:pStyle w:val="CALENDARHISTORY"/>
      </w:pPr>
      <w:r>
        <w:t>(Read the first time--February 3, 2021)</w:t>
      </w:r>
    </w:p>
    <w:p w:rsidR="00DD6F70" w:rsidRDefault="00DD6F70" w:rsidP="00DD6F70">
      <w:pPr>
        <w:pStyle w:val="CALENDARHISTORY"/>
      </w:pPr>
      <w:r>
        <w:t>(Reported by Committee on Agriculture and Natural Resources--March 16, 2021)</w:t>
      </w:r>
    </w:p>
    <w:p w:rsidR="00DD6F70" w:rsidRDefault="00DD6F70" w:rsidP="00DD6F70">
      <w:pPr>
        <w:pStyle w:val="CALENDARHISTORY"/>
      </w:pPr>
      <w:r>
        <w:t>(Favorable with amendments)</w:t>
      </w:r>
    </w:p>
    <w:p w:rsidR="004F1817" w:rsidRPr="004F1817" w:rsidRDefault="004F1817" w:rsidP="004F1817"/>
    <w:p w:rsidR="00DD6F70" w:rsidRDefault="00DD6F70" w:rsidP="0062310D">
      <w:pPr>
        <w:tabs>
          <w:tab w:val="left" w:pos="432"/>
          <w:tab w:val="left" w:pos="864"/>
        </w:tabs>
      </w:pPr>
    </w:p>
    <w:p w:rsidR="00CD3EEB" w:rsidRPr="004F1817" w:rsidRDefault="004F1817" w:rsidP="004F1817">
      <w:pPr>
        <w:pStyle w:val="CALENDARHEADING"/>
      </w:pPr>
      <w:r>
        <w:t>CONCURRENT RESOLUTION</w:t>
      </w:r>
    </w:p>
    <w:p w:rsidR="004F1817" w:rsidRDefault="004F1817" w:rsidP="0062310D">
      <w:pPr>
        <w:tabs>
          <w:tab w:val="left" w:pos="432"/>
          <w:tab w:val="left" w:pos="864"/>
        </w:tabs>
      </w:pPr>
    </w:p>
    <w:p w:rsidR="004F1817" w:rsidRDefault="004F1817" w:rsidP="0062310D">
      <w:pPr>
        <w:tabs>
          <w:tab w:val="left" w:pos="432"/>
          <w:tab w:val="left" w:pos="864"/>
        </w:tabs>
      </w:pPr>
    </w:p>
    <w:p w:rsidR="004F1817" w:rsidRPr="001E6D2C" w:rsidRDefault="004F1817" w:rsidP="004F1817">
      <w:pPr>
        <w:pStyle w:val="BILLTITLE"/>
      </w:pPr>
      <w:r w:rsidRPr="001E6D2C">
        <w:t>H.</w:t>
      </w:r>
      <w:r w:rsidRPr="001E6D2C">
        <w:tab/>
        <w:t>3739</w:t>
      </w:r>
      <w:r w:rsidRPr="001E6D2C">
        <w:fldChar w:fldCharType="begin"/>
      </w:r>
      <w:r w:rsidRPr="001E6D2C">
        <w:instrText xml:space="preserve"> XE "H. 3739" \b </w:instrText>
      </w:r>
      <w:r w:rsidRPr="001E6D2C">
        <w:fldChar w:fldCharType="end"/>
      </w:r>
      <w:r w:rsidRPr="001E6D2C">
        <w:t xml:space="preserve">--Reps. </w:t>
      </w:r>
      <w:proofErr w:type="spellStart"/>
      <w:r w:rsidRPr="001E6D2C">
        <w:t>J.L</w:t>
      </w:r>
      <w:proofErr w:type="spellEnd"/>
      <w:r w:rsidRPr="001E6D2C">
        <w:t xml:space="preserve">. Johnson, Brawley and Henegan:  </w:t>
      </w:r>
      <w:r w:rsidRPr="001E6D2C">
        <w:rPr>
          <w:szCs w:val="30"/>
        </w:rPr>
        <w:t xml:space="preserve">A CONCURRENT RESOLUTION </w:t>
      </w:r>
      <w:r w:rsidRPr="001E6D2C">
        <w:t xml:space="preserve">TO REQUEST THE DEPARTMENT OF TRANSPORTATION NAME THE PORTION OF GARNERS FERRY ROAD IN RICHLAND COUNTY FROM ITS INTERSECTION WITH UNITED STATES HIGHWAY 601 TO THE POINT WHERE IT CROSSES THE WATEREE RIVER “LIEUTENANT ULYSSES </w:t>
      </w:r>
      <w:proofErr w:type="spellStart"/>
      <w:r w:rsidRPr="001E6D2C">
        <w:t>FLEMMING</w:t>
      </w:r>
      <w:proofErr w:type="spellEnd"/>
      <w:r w:rsidRPr="001E6D2C">
        <w:t xml:space="preserve"> MEMORIAL HIGHWAY” AND ERECT APPROPRIATE SIGNS OR MARKERS ALONG THIS PORTION OF HIGHWAY CONTAINING THESE WORDS.</w:t>
      </w:r>
    </w:p>
    <w:p w:rsidR="004F1817" w:rsidRDefault="004F1817" w:rsidP="004F1817">
      <w:pPr>
        <w:pStyle w:val="CALENDARHISTORY"/>
      </w:pPr>
      <w:r>
        <w:t>(Recalled from Committee on Transportation--March 16, 2021)</w:t>
      </w:r>
    </w:p>
    <w:p w:rsidR="0036113A" w:rsidRDefault="007616EA" w:rsidP="0062310D">
      <w:pPr>
        <w:tabs>
          <w:tab w:val="left" w:pos="432"/>
          <w:tab w:val="left" w:pos="864"/>
        </w:tabs>
        <w:jc w:val="center"/>
        <w:rPr>
          <w:b/>
        </w:rPr>
      </w:pPr>
      <w:r>
        <w:rPr>
          <w:b/>
        </w:rPr>
        <w:lastRenderedPageBreak/>
        <w:t>S</w:t>
      </w:r>
      <w:r w:rsidR="00D41E31">
        <w:rPr>
          <w:b/>
        </w:rPr>
        <w:t>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A32114" w:rsidRDefault="00A32114" w:rsidP="0062310D">
      <w:pPr>
        <w:tabs>
          <w:tab w:val="left" w:pos="432"/>
          <w:tab w:val="left" w:pos="864"/>
        </w:tabs>
        <w:rPr>
          <w:noProof/>
        </w:rPr>
        <w:sectPr w:rsidR="00A32114" w:rsidSect="00A32114">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A32114" w:rsidRPr="00A32114" w:rsidRDefault="00A32114">
      <w:pPr>
        <w:pStyle w:val="Index1"/>
        <w:tabs>
          <w:tab w:val="right" w:leader="dot" w:pos="2798"/>
        </w:tabs>
        <w:rPr>
          <w:b/>
          <w:bCs/>
          <w:noProof/>
        </w:rPr>
      </w:pPr>
      <w:r w:rsidRPr="00A32114">
        <w:rPr>
          <w:b/>
          <w:noProof/>
        </w:rPr>
        <w:t>S. 28</w:t>
      </w:r>
      <w:r w:rsidRPr="00A32114">
        <w:rPr>
          <w:b/>
          <w:noProof/>
        </w:rPr>
        <w:tab/>
      </w:r>
      <w:r w:rsidRPr="00A32114">
        <w:rPr>
          <w:b/>
          <w:bCs/>
          <w:noProof/>
        </w:rPr>
        <w:t>9</w:t>
      </w:r>
    </w:p>
    <w:p w:rsidR="00A32114" w:rsidRPr="00A32114" w:rsidRDefault="00A32114">
      <w:pPr>
        <w:pStyle w:val="Index1"/>
        <w:tabs>
          <w:tab w:val="right" w:leader="dot" w:pos="2798"/>
        </w:tabs>
        <w:rPr>
          <w:b/>
          <w:bCs/>
          <w:noProof/>
        </w:rPr>
      </w:pPr>
      <w:r w:rsidRPr="00A32114">
        <w:rPr>
          <w:b/>
          <w:noProof/>
        </w:rPr>
        <w:t>S. 40</w:t>
      </w:r>
      <w:r w:rsidRPr="00A32114">
        <w:rPr>
          <w:b/>
          <w:noProof/>
        </w:rPr>
        <w:tab/>
      </w:r>
      <w:r w:rsidRPr="00A32114">
        <w:rPr>
          <w:b/>
          <w:bCs/>
          <w:noProof/>
        </w:rPr>
        <w:t>4</w:t>
      </w:r>
    </w:p>
    <w:p w:rsidR="00A32114" w:rsidRPr="00A32114" w:rsidRDefault="00A32114">
      <w:pPr>
        <w:pStyle w:val="Index1"/>
        <w:tabs>
          <w:tab w:val="right" w:leader="dot" w:pos="2798"/>
        </w:tabs>
        <w:rPr>
          <w:b/>
          <w:bCs/>
          <w:noProof/>
        </w:rPr>
      </w:pPr>
      <w:r w:rsidRPr="00A32114">
        <w:rPr>
          <w:b/>
          <w:noProof/>
        </w:rPr>
        <w:t>S. 94</w:t>
      </w:r>
      <w:r w:rsidRPr="00A32114">
        <w:rPr>
          <w:b/>
          <w:noProof/>
        </w:rPr>
        <w:tab/>
      </w:r>
      <w:r w:rsidRPr="00A32114">
        <w:rPr>
          <w:b/>
          <w:bCs/>
          <w:noProof/>
        </w:rPr>
        <w:t>11</w:t>
      </w:r>
    </w:p>
    <w:p w:rsidR="00A32114" w:rsidRPr="00A32114" w:rsidRDefault="00A32114">
      <w:pPr>
        <w:pStyle w:val="Index1"/>
        <w:tabs>
          <w:tab w:val="right" w:leader="dot" w:pos="2798"/>
        </w:tabs>
        <w:rPr>
          <w:b/>
          <w:bCs/>
          <w:noProof/>
        </w:rPr>
      </w:pPr>
      <w:r w:rsidRPr="00A32114">
        <w:rPr>
          <w:b/>
          <w:noProof/>
        </w:rPr>
        <w:t>S. 202</w:t>
      </w:r>
      <w:r w:rsidRPr="00A32114">
        <w:rPr>
          <w:b/>
          <w:noProof/>
        </w:rPr>
        <w:tab/>
      </w:r>
      <w:r w:rsidRPr="00A32114">
        <w:rPr>
          <w:b/>
          <w:bCs/>
          <w:noProof/>
        </w:rPr>
        <w:t>15</w:t>
      </w:r>
    </w:p>
    <w:p w:rsidR="00A32114" w:rsidRPr="00A32114" w:rsidRDefault="00A32114">
      <w:pPr>
        <w:pStyle w:val="Index1"/>
        <w:tabs>
          <w:tab w:val="right" w:leader="dot" w:pos="2798"/>
        </w:tabs>
        <w:rPr>
          <w:b/>
          <w:bCs/>
          <w:noProof/>
        </w:rPr>
      </w:pPr>
      <w:r w:rsidRPr="00A32114">
        <w:rPr>
          <w:b/>
          <w:noProof/>
        </w:rPr>
        <w:t>S. 227</w:t>
      </w:r>
      <w:r w:rsidRPr="00A32114">
        <w:rPr>
          <w:b/>
          <w:noProof/>
        </w:rPr>
        <w:tab/>
      </w:r>
      <w:r w:rsidRPr="00A32114">
        <w:rPr>
          <w:b/>
          <w:bCs/>
          <w:noProof/>
        </w:rPr>
        <w:t>6</w:t>
      </w:r>
    </w:p>
    <w:p w:rsidR="00A32114" w:rsidRPr="00A32114" w:rsidRDefault="00A32114">
      <w:pPr>
        <w:pStyle w:val="Index1"/>
        <w:tabs>
          <w:tab w:val="right" w:leader="dot" w:pos="2798"/>
        </w:tabs>
        <w:rPr>
          <w:b/>
          <w:bCs/>
          <w:noProof/>
        </w:rPr>
      </w:pPr>
      <w:r w:rsidRPr="00A32114">
        <w:rPr>
          <w:b/>
          <w:noProof/>
        </w:rPr>
        <w:t>S. 229</w:t>
      </w:r>
      <w:r w:rsidRPr="00A32114">
        <w:rPr>
          <w:b/>
          <w:noProof/>
        </w:rPr>
        <w:tab/>
      </w:r>
      <w:r w:rsidRPr="00A32114">
        <w:rPr>
          <w:b/>
          <w:bCs/>
          <w:noProof/>
        </w:rPr>
        <w:t>2</w:t>
      </w:r>
    </w:p>
    <w:p w:rsidR="00A32114" w:rsidRPr="00A32114" w:rsidRDefault="00A32114">
      <w:pPr>
        <w:pStyle w:val="Index1"/>
        <w:tabs>
          <w:tab w:val="right" w:leader="dot" w:pos="2798"/>
        </w:tabs>
        <w:rPr>
          <w:b/>
          <w:bCs/>
          <w:noProof/>
        </w:rPr>
      </w:pPr>
      <w:r w:rsidRPr="00A32114">
        <w:rPr>
          <w:b/>
          <w:noProof/>
        </w:rPr>
        <w:t>S. 241</w:t>
      </w:r>
      <w:r w:rsidRPr="00A32114">
        <w:rPr>
          <w:b/>
          <w:noProof/>
        </w:rPr>
        <w:tab/>
      </w:r>
      <w:r w:rsidRPr="00A32114">
        <w:rPr>
          <w:b/>
          <w:bCs/>
          <w:noProof/>
        </w:rPr>
        <w:t>2</w:t>
      </w:r>
    </w:p>
    <w:p w:rsidR="00A32114" w:rsidRPr="00A32114" w:rsidRDefault="00A32114">
      <w:pPr>
        <w:pStyle w:val="Index1"/>
        <w:tabs>
          <w:tab w:val="right" w:leader="dot" w:pos="2798"/>
        </w:tabs>
        <w:rPr>
          <w:b/>
          <w:bCs/>
          <w:noProof/>
        </w:rPr>
      </w:pPr>
      <w:r w:rsidRPr="00A32114">
        <w:rPr>
          <w:b/>
          <w:noProof/>
        </w:rPr>
        <w:t>S. 243</w:t>
      </w:r>
      <w:r w:rsidRPr="00A32114">
        <w:rPr>
          <w:b/>
          <w:noProof/>
        </w:rPr>
        <w:tab/>
      </w:r>
      <w:r w:rsidRPr="00A32114">
        <w:rPr>
          <w:b/>
          <w:bCs/>
          <w:noProof/>
        </w:rPr>
        <w:t>12</w:t>
      </w:r>
    </w:p>
    <w:p w:rsidR="00A32114" w:rsidRPr="00A32114" w:rsidRDefault="00A32114">
      <w:pPr>
        <w:pStyle w:val="Index1"/>
        <w:tabs>
          <w:tab w:val="right" w:leader="dot" w:pos="2798"/>
        </w:tabs>
        <w:rPr>
          <w:b/>
          <w:bCs/>
          <w:noProof/>
        </w:rPr>
      </w:pPr>
      <w:r w:rsidRPr="00A32114">
        <w:rPr>
          <w:b/>
          <w:noProof/>
        </w:rPr>
        <w:t>S. 376</w:t>
      </w:r>
      <w:r w:rsidRPr="00A32114">
        <w:rPr>
          <w:b/>
          <w:noProof/>
        </w:rPr>
        <w:tab/>
      </w:r>
      <w:r w:rsidRPr="00A32114">
        <w:rPr>
          <w:b/>
          <w:bCs/>
          <w:noProof/>
        </w:rPr>
        <w:t>6</w:t>
      </w:r>
    </w:p>
    <w:p w:rsidR="00A32114" w:rsidRPr="00A32114" w:rsidRDefault="00A32114">
      <w:pPr>
        <w:pStyle w:val="Index1"/>
        <w:tabs>
          <w:tab w:val="right" w:leader="dot" w:pos="2798"/>
        </w:tabs>
        <w:rPr>
          <w:b/>
          <w:bCs/>
          <w:noProof/>
        </w:rPr>
      </w:pPr>
      <w:r w:rsidRPr="00A32114">
        <w:rPr>
          <w:b/>
          <w:noProof/>
        </w:rPr>
        <w:t>S. 425</w:t>
      </w:r>
      <w:r w:rsidRPr="00A32114">
        <w:rPr>
          <w:b/>
          <w:noProof/>
        </w:rPr>
        <w:tab/>
      </w:r>
      <w:r w:rsidRPr="00A32114">
        <w:rPr>
          <w:b/>
          <w:bCs/>
          <w:noProof/>
        </w:rPr>
        <w:t>12</w:t>
      </w:r>
    </w:p>
    <w:p w:rsidR="00A32114" w:rsidRPr="00A32114" w:rsidRDefault="00A32114">
      <w:pPr>
        <w:pStyle w:val="Index1"/>
        <w:tabs>
          <w:tab w:val="right" w:leader="dot" w:pos="2798"/>
        </w:tabs>
        <w:rPr>
          <w:b/>
          <w:bCs/>
          <w:noProof/>
        </w:rPr>
      </w:pPr>
      <w:r w:rsidRPr="00A32114">
        <w:rPr>
          <w:rFonts w:eastAsia="Calibri"/>
          <w:b/>
          <w:noProof/>
        </w:rPr>
        <w:t>S. 448</w:t>
      </w:r>
      <w:r w:rsidRPr="00A32114">
        <w:rPr>
          <w:b/>
          <w:noProof/>
        </w:rPr>
        <w:tab/>
      </w:r>
      <w:r w:rsidRPr="00A32114">
        <w:rPr>
          <w:b/>
          <w:bCs/>
          <w:noProof/>
        </w:rPr>
        <w:t>1</w:t>
      </w:r>
    </w:p>
    <w:p w:rsidR="00A32114" w:rsidRPr="00A32114" w:rsidRDefault="00A32114">
      <w:pPr>
        <w:pStyle w:val="Index1"/>
        <w:tabs>
          <w:tab w:val="right" w:leader="dot" w:pos="2798"/>
        </w:tabs>
        <w:rPr>
          <w:b/>
          <w:bCs/>
          <w:noProof/>
        </w:rPr>
      </w:pPr>
      <w:r w:rsidRPr="00A32114">
        <w:rPr>
          <w:b/>
          <w:noProof/>
        </w:rPr>
        <w:t>S. 456</w:t>
      </w:r>
      <w:r w:rsidRPr="00A32114">
        <w:rPr>
          <w:b/>
          <w:noProof/>
        </w:rPr>
        <w:tab/>
      </w:r>
      <w:r w:rsidRPr="00A32114">
        <w:rPr>
          <w:b/>
          <w:bCs/>
          <w:noProof/>
        </w:rPr>
        <w:t>12</w:t>
      </w:r>
    </w:p>
    <w:p w:rsidR="00A32114" w:rsidRPr="00A32114" w:rsidRDefault="00A32114">
      <w:pPr>
        <w:pStyle w:val="Index1"/>
        <w:tabs>
          <w:tab w:val="right" w:leader="dot" w:pos="2798"/>
        </w:tabs>
        <w:rPr>
          <w:b/>
          <w:bCs/>
          <w:noProof/>
        </w:rPr>
      </w:pPr>
      <w:r w:rsidRPr="00A32114">
        <w:rPr>
          <w:b/>
          <w:noProof/>
        </w:rPr>
        <w:t>S. 472</w:t>
      </w:r>
      <w:r w:rsidRPr="00A32114">
        <w:rPr>
          <w:b/>
          <w:noProof/>
        </w:rPr>
        <w:tab/>
      </w:r>
      <w:r w:rsidRPr="00A32114">
        <w:rPr>
          <w:b/>
          <w:bCs/>
          <w:noProof/>
        </w:rPr>
        <w:t>3</w:t>
      </w:r>
    </w:p>
    <w:p w:rsidR="00A32114" w:rsidRPr="00A32114" w:rsidRDefault="00A32114">
      <w:pPr>
        <w:pStyle w:val="Index1"/>
        <w:tabs>
          <w:tab w:val="right" w:leader="dot" w:pos="2798"/>
        </w:tabs>
        <w:rPr>
          <w:b/>
          <w:bCs/>
          <w:noProof/>
        </w:rPr>
      </w:pPr>
      <w:r w:rsidRPr="00A32114">
        <w:rPr>
          <w:b/>
          <w:noProof/>
        </w:rPr>
        <w:t>S. 475</w:t>
      </w:r>
      <w:r w:rsidRPr="00A32114">
        <w:rPr>
          <w:b/>
          <w:noProof/>
        </w:rPr>
        <w:tab/>
      </w:r>
      <w:r w:rsidRPr="00A32114">
        <w:rPr>
          <w:b/>
          <w:bCs/>
          <w:noProof/>
        </w:rPr>
        <w:t>5</w:t>
      </w:r>
    </w:p>
    <w:p w:rsidR="00A32114" w:rsidRPr="00A32114" w:rsidRDefault="00A32114">
      <w:pPr>
        <w:pStyle w:val="Index1"/>
        <w:tabs>
          <w:tab w:val="right" w:leader="dot" w:pos="2798"/>
        </w:tabs>
        <w:rPr>
          <w:b/>
          <w:bCs/>
          <w:noProof/>
        </w:rPr>
      </w:pPr>
      <w:r w:rsidRPr="00A32114">
        <w:rPr>
          <w:b/>
          <w:noProof/>
        </w:rPr>
        <w:t>S. 525</w:t>
      </w:r>
      <w:r w:rsidRPr="00A32114">
        <w:rPr>
          <w:b/>
          <w:noProof/>
        </w:rPr>
        <w:tab/>
      </w:r>
      <w:r w:rsidRPr="00A32114">
        <w:rPr>
          <w:b/>
          <w:bCs/>
          <w:noProof/>
        </w:rPr>
        <w:t>1</w:t>
      </w:r>
    </w:p>
    <w:p w:rsidR="00A32114" w:rsidRPr="00A32114" w:rsidRDefault="00A32114">
      <w:pPr>
        <w:pStyle w:val="Index1"/>
        <w:tabs>
          <w:tab w:val="right" w:leader="dot" w:pos="2798"/>
        </w:tabs>
        <w:rPr>
          <w:b/>
          <w:bCs/>
          <w:noProof/>
        </w:rPr>
      </w:pPr>
      <w:r w:rsidRPr="00A32114">
        <w:rPr>
          <w:b/>
          <w:noProof/>
        </w:rPr>
        <w:t>S. 607</w:t>
      </w:r>
      <w:r w:rsidRPr="00A32114">
        <w:rPr>
          <w:b/>
          <w:noProof/>
        </w:rPr>
        <w:tab/>
      </w:r>
      <w:r w:rsidRPr="00A32114">
        <w:rPr>
          <w:b/>
          <w:bCs/>
          <w:noProof/>
        </w:rPr>
        <w:t>4</w:t>
      </w:r>
    </w:p>
    <w:p w:rsidR="00A32114" w:rsidRPr="00A32114" w:rsidRDefault="00A32114">
      <w:pPr>
        <w:pStyle w:val="Index1"/>
        <w:tabs>
          <w:tab w:val="right" w:leader="dot" w:pos="2798"/>
        </w:tabs>
        <w:rPr>
          <w:b/>
          <w:bCs/>
          <w:noProof/>
        </w:rPr>
      </w:pPr>
      <w:r w:rsidRPr="00A32114">
        <w:rPr>
          <w:b/>
          <w:noProof/>
        </w:rPr>
        <w:t>S. 615</w:t>
      </w:r>
      <w:r w:rsidRPr="00A32114">
        <w:rPr>
          <w:b/>
          <w:noProof/>
        </w:rPr>
        <w:tab/>
      </w:r>
      <w:r w:rsidRPr="00A32114">
        <w:rPr>
          <w:b/>
          <w:bCs/>
          <w:noProof/>
        </w:rPr>
        <w:t>15</w:t>
      </w:r>
    </w:p>
    <w:p w:rsidR="00A32114" w:rsidRPr="00A32114" w:rsidRDefault="00A32114">
      <w:pPr>
        <w:pStyle w:val="Index1"/>
        <w:tabs>
          <w:tab w:val="right" w:leader="dot" w:pos="2798"/>
        </w:tabs>
        <w:rPr>
          <w:b/>
          <w:bCs/>
          <w:noProof/>
        </w:rPr>
      </w:pPr>
      <w:r w:rsidRPr="00A32114">
        <w:rPr>
          <w:b/>
          <w:noProof/>
        </w:rPr>
        <w:t>S. 628</w:t>
      </w:r>
      <w:r w:rsidRPr="00A32114">
        <w:rPr>
          <w:b/>
          <w:noProof/>
        </w:rPr>
        <w:tab/>
      </w:r>
      <w:r w:rsidRPr="00A32114">
        <w:rPr>
          <w:b/>
          <w:bCs/>
          <w:noProof/>
        </w:rPr>
        <w:t>13</w:t>
      </w:r>
    </w:p>
    <w:p w:rsidR="00A32114" w:rsidRPr="00A32114" w:rsidRDefault="00A32114">
      <w:pPr>
        <w:pStyle w:val="Index1"/>
        <w:tabs>
          <w:tab w:val="right" w:leader="dot" w:pos="2798"/>
        </w:tabs>
        <w:rPr>
          <w:b/>
          <w:bCs/>
          <w:noProof/>
        </w:rPr>
      </w:pPr>
      <w:r w:rsidRPr="00A32114">
        <w:rPr>
          <w:b/>
          <w:noProof/>
        </w:rPr>
        <w:t>S. 631</w:t>
      </w:r>
      <w:r w:rsidRPr="00A32114">
        <w:rPr>
          <w:b/>
          <w:noProof/>
        </w:rPr>
        <w:tab/>
      </w:r>
      <w:r w:rsidRPr="00A32114">
        <w:rPr>
          <w:b/>
          <w:bCs/>
          <w:noProof/>
        </w:rPr>
        <w:t>14</w:t>
      </w:r>
    </w:p>
    <w:p w:rsidR="00A32114" w:rsidRPr="00A32114" w:rsidRDefault="00A32114">
      <w:pPr>
        <w:pStyle w:val="Index1"/>
        <w:tabs>
          <w:tab w:val="right" w:leader="dot" w:pos="2798"/>
        </w:tabs>
        <w:rPr>
          <w:b/>
          <w:bCs/>
          <w:noProof/>
        </w:rPr>
      </w:pPr>
      <w:r w:rsidRPr="00A32114">
        <w:rPr>
          <w:b/>
          <w:noProof/>
        </w:rPr>
        <w:t>S. 649</w:t>
      </w:r>
      <w:r w:rsidRPr="00A32114">
        <w:rPr>
          <w:b/>
          <w:noProof/>
        </w:rPr>
        <w:tab/>
      </w:r>
      <w:r w:rsidRPr="00A32114">
        <w:rPr>
          <w:b/>
          <w:bCs/>
          <w:noProof/>
        </w:rPr>
        <w:t>9</w:t>
      </w:r>
    </w:p>
    <w:p w:rsidR="00A32114" w:rsidRPr="00A32114" w:rsidRDefault="00A32114">
      <w:pPr>
        <w:pStyle w:val="Index1"/>
        <w:tabs>
          <w:tab w:val="right" w:leader="dot" w:pos="2798"/>
        </w:tabs>
        <w:rPr>
          <w:b/>
          <w:bCs/>
          <w:noProof/>
        </w:rPr>
      </w:pPr>
      <w:r w:rsidRPr="00A32114">
        <w:rPr>
          <w:b/>
          <w:noProof/>
        </w:rPr>
        <w:t>S. 661</w:t>
      </w:r>
      <w:r w:rsidRPr="00A32114">
        <w:rPr>
          <w:b/>
          <w:noProof/>
        </w:rPr>
        <w:tab/>
      </w:r>
      <w:r w:rsidRPr="00A32114">
        <w:rPr>
          <w:b/>
          <w:bCs/>
          <w:noProof/>
        </w:rPr>
        <w:t>15</w:t>
      </w:r>
    </w:p>
    <w:p w:rsidR="00A32114" w:rsidRPr="00A32114" w:rsidRDefault="00A32114">
      <w:pPr>
        <w:pStyle w:val="Index1"/>
        <w:tabs>
          <w:tab w:val="right" w:leader="dot" w:pos="2798"/>
        </w:tabs>
        <w:rPr>
          <w:b/>
          <w:bCs/>
          <w:noProof/>
        </w:rPr>
      </w:pPr>
      <w:r w:rsidRPr="00A32114">
        <w:rPr>
          <w:b/>
          <w:noProof/>
        </w:rPr>
        <w:t>S. 662</w:t>
      </w:r>
      <w:r w:rsidRPr="00A32114">
        <w:rPr>
          <w:b/>
          <w:noProof/>
        </w:rPr>
        <w:tab/>
      </w:r>
      <w:r w:rsidRPr="00A32114">
        <w:rPr>
          <w:b/>
          <w:bCs/>
          <w:noProof/>
        </w:rPr>
        <w:t>15</w:t>
      </w:r>
    </w:p>
    <w:p w:rsidR="00A32114" w:rsidRDefault="00A32114">
      <w:pPr>
        <w:pStyle w:val="Index1"/>
        <w:tabs>
          <w:tab w:val="right" w:leader="dot" w:pos="2798"/>
        </w:tabs>
        <w:rPr>
          <w:b/>
          <w:bCs/>
          <w:noProof/>
        </w:rPr>
      </w:pPr>
      <w:r w:rsidRPr="00A32114">
        <w:rPr>
          <w:b/>
          <w:noProof/>
        </w:rPr>
        <w:t>S. 663</w:t>
      </w:r>
      <w:r w:rsidRPr="00A32114">
        <w:rPr>
          <w:b/>
          <w:noProof/>
        </w:rPr>
        <w:tab/>
      </w:r>
      <w:r w:rsidRPr="00A32114">
        <w:rPr>
          <w:b/>
          <w:bCs/>
          <w:noProof/>
        </w:rPr>
        <w:t>16</w:t>
      </w:r>
    </w:p>
    <w:p w:rsidR="00A32114" w:rsidRDefault="00A32114" w:rsidP="00A32114"/>
    <w:p w:rsidR="00A32114" w:rsidRPr="00A32114" w:rsidRDefault="00A32114" w:rsidP="00A32114"/>
    <w:p w:rsidR="00A32114" w:rsidRPr="00A32114" w:rsidRDefault="00A32114">
      <w:pPr>
        <w:pStyle w:val="Index1"/>
        <w:tabs>
          <w:tab w:val="right" w:leader="dot" w:pos="2798"/>
        </w:tabs>
        <w:rPr>
          <w:b/>
          <w:bCs/>
          <w:noProof/>
        </w:rPr>
      </w:pPr>
      <w:r w:rsidRPr="00A32114">
        <w:rPr>
          <w:b/>
          <w:noProof/>
        </w:rPr>
        <w:t>H. 3071</w:t>
      </w:r>
      <w:r w:rsidRPr="00A32114">
        <w:rPr>
          <w:b/>
          <w:noProof/>
        </w:rPr>
        <w:tab/>
      </w:r>
      <w:r w:rsidRPr="00A32114">
        <w:rPr>
          <w:b/>
          <w:bCs/>
          <w:noProof/>
        </w:rPr>
        <w:t>16</w:t>
      </w:r>
    </w:p>
    <w:p w:rsidR="00A32114" w:rsidRPr="00A32114" w:rsidRDefault="00A32114">
      <w:pPr>
        <w:pStyle w:val="Index1"/>
        <w:tabs>
          <w:tab w:val="right" w:leader="dot" w:pos="2798"/>
        </w:tabs>
        <w:rPr>
          <w:b/>
          <w:bCs/>
          <w:noProof/>
        </w:rPr>
      </w:pPr>
      <w:r w:rsidRPr="00A32114">
        <w:rPr>
          <w:b/>
          <w:noProof/>
        </w:rPr>
        <w:t>H. 3585</w:t>
      </w:r>
      <w:r w:rsidRPr="00A32114">
        <w:rPr>
          <w:b/>
          <w:noProof/>
        </w:rPr>
        <w:tab/>
      </w:r>
      <w:r w:rsidRPr="00A32114">
        <w:rPr>
          <w:b/>
          <w:bCs/>
          <w:noProof/>
        </w:rPr>
        <w:t>7</w:t>
      </w:r>
    </w:p>
    <w:p w:rsidR="00A32114" w:rsidRPr="00A32114" w:rsidRDefault="00A32114">
      <w:pPr>
        <w:pStyle w:val="Index1"/>
        <w:tabs>
          <w:tab w:val="right" w:leader="dot" w:pos="2798"/>
        </w:tabs>
        <w:rPr>
          <w:b/>
          <w:bCs/>
          <w:noProof/>
        </w:rPr>
      </w:pPr>
      <w:r w:rsidRPr="00A32114">
        <w:rPr>
          <w:b/>
          <w:noProof/>
        </w:rPr>
        <w:t>H. 3586</w:t>
      </w:r>
      <w:r w:rsidRPr="00A32114">
        <w:rPr>
          <w:b/>
          <w:noProof/>
        </w:rPr>
        <w:tab/>
      </w:r>
      <w:r w:rsidRPr="00A32114">
        <w:rPr>
          <w:b/>
          <w:bCs/>
          <w:noProof/>
        </w:rPr>
        <w:t>8</w:t>
      </w:r>
    </w:p>
    <w:p w:rsidR="00A32114" w:rsidRPr="00A32114" w:rsidRDefault="00A32114">
      <w:pPr>
        <w:pStyle w:val="Index1"/>
        <w:tabs>
          <w:tab w:val="right" w:leader="dot" w:pos="2798"/>
        </w:tabs>
        <w:rPr>
          <w:b/>
          <w:bCs/>
          <w:noProof/>
        </w:rPr>
      </w:pPr>
      <w:r w:rsidRPr="00A32114">
        <w:rPr>
          <w:b/>
          <w:noProof/>
        </w:rPr>
        <w:t>H. 3587</w:t>
      </w:r>
      <w:r w:rsidRPr="00A32114">
        <w:rPr>
          <w:b/>
          <w:noProof/>
        </w:rPr>
        <w:tab/>
      </w:r>
      <w:r w:rsidRPr="00A32114">
        <w:rPr>
          <w:b/>
          <w:bCs/>
          <w:noProof/>
        </w:rPr>
        <w:t>9</w:t>
      </w:r>
    </w:p>
    <w:p w:rsidR="00A32114" w:rsidRPr="00A32114" w:rsidRDefault="00A32114">
      <w:pPr>
        <w:pStyle w:val="Index1"/>
        <w:tabs>
          <w:tab w:val="right" w:leader="dot" w:pos="2798"/>
        </w:tabs>
        <w:rPr>
          <w:b/>
          <w:bCs/>
          <w:noProof/>
        </w:rPr>
      </w:pPr>
      <w:r w:rsidRPr="00A32114">
        <w:rPr>
          <w:b/>
          <w:noProof/>
        </w:rPr>
        <w:t>H. 3739</w:t>
      </w:r>
      <w:r w:rsidRPr="00A32114">
        <w:rPr>
          <w:b/>
          <w:noProof/>
        </w:rPr>
        <w:tab/>
      </w:r>
      <w:r w:rsidRPr="00A32114">
        <w:rPr>
          <w:b/>
          <w:bCs/>
          <w:noProof/>
        </w:rPr>
        <w:t>16</w:t>
      </w:r>
    </w:p>
    <w:p w:rsidR="00A32114" w:rsidRDefault="00A32114" w:rsidP="0062310D">
      <w:pPr>
        <w:tabs>
          <w:tab w:val="left" w:pos="432"/>
          <w:tab w:val="left" w:pos="864"/>
        </w:tabs>
        <w:rPr>
          <w:noProof/>
        </w:rPr>
        <w:sectPr w:rsidR="00A32114" w:rsidSect="00A32114">
          <w:type w:val="continuous"/>
          <w:pgSz w:w="12240" w:h="15840" w:code="1"/>
          <w:pgMar w:top="1008" w:right="4666" w:bottom="3499" w:left="1238" w:header="0" w:footer="3499" w:gutter="0"/>
          <w:cols w:num="2" w:space="720"/>
          <w:titlePg/>
          <w:docGrid w:linePitch="360"/>
        </w:sectPr>
      </w:pPr>
    </w:p>
    <w:p w:rsidR="0036113A" w:rsidRDefault="00A32114"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A32114">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1DA" w:rsidRDefault="009461DA">
      <w:r>
        <w:separator/>
      </w:r>
    </w:p>
  </w:endnote>
  <w:endnote w:type="continuationSeparator" w:id="0">
    <w:p w:rsidR="009461DA" w:rsidRDefault="00946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1DA" w:rsidRDefault="009461DA">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3E1537">
      <w:rPr>
        <w:rStyle w:val="PageNumber"/>
        <w:noProof/>
      </w:rPr>
      <w:t>17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1DA" w:rsidRDefault="009461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1DA" w:rsidRDefault="009461DA">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3E1537">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1DA" w:rsidRDefault="009461DA">
      <w:r>
        <w:separator/>
      </w:r>
    </w:p>
  </w:footnote>
  <w:footnote w:type="continuationSeparator" w:id="0">
    <w:p w:rsidR="009461DA" w:rsidRDefault="009461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490"/>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3ED6"/>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330E"/>
    <w:rsid w:val="003341A8"/>
    <w:rsid w:val="003369AC"/>
    <w:rsid w:val="00337089"/>
    <w:rsid w:val="00342345"/>
    <w:rsid w:val="00347F02"/>
    <w:rsid w:val="00350DC8"/>
    <w:rsid w:val="0035103F"/>
    <w:rsid w:val="00353ADC"/>
    <w:rsid w:val="0035629A"/>
    <w:rsid w:val="00356C4E"/>
    <w:rsid w:val="0036113A"/>
    <w:rsid w:val="00361675"/>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153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4490"/>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817"/>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1797C"/>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101B"/>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6EA"/>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61C"/>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6C86"/>
    <w:rsid w:val="008C7B93"/>
    <w:rsid w:val="008C7EC9"/>
    <w:rsid w:val="008D200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1DA"/>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A79C3"/>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2114"/>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3889"/>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03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3622"/>
    <w:rsid w:val="00D65A7E"/>
    <w:rsid w:val="00D66585"/>
    <w:rsid w:val="00D71B6E"/>
    <w:rsid w:val="00D758BC"/>
    <w:rsid w:val="00D8087E"/>
    <w:rsid w:val="00D80F28"/>
    <w:rsid w:val="00D82272"/>
    <w:rsid w:val="00D84179"/>
    <w:rsid w:val="00D854C7"/>
    <w:rsid w:val="00D85948"/>
    <w:rsid w:val="00D85E74"/>
    <w:rsid w:val="00D877EA"/>
    <w:rsid w:val="00D87A9B"/>
    <w:rsid w:val="00DA090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D6F70"/>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F31B0680-214F-400C-89B9-09F7A3768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A32114"/>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0483A-5BE9-4245-AE22-AB6CBD514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3880</Words>
  <Characters>21311</Characters>
  <Application>Microsoft Office Word</Application>
  <DocSecurity>0</DocSecurity>
  <Lines>748</Lines>
  <Paragraphs>169</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24966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3/17/2021 - South Carolina Legislature Online</dc:title>
  <dc:creator>Lesley Stone</dc:creator>
  <cp:lastModifiedBy>Danny Crook</cp:lastModifiedBy>
  <cp:revision>2</cp:revision>
  <cp:lastPrinted>1998-10-08T15:15:00Z</cp:lastPrinted>
  <dcterms:created xsi:type="dcterms:W3CDTF">2021-03-16T19:37:00Z</dcterms:created>
  <dcterms:modified xsi:type="dcterms:W3CDTF">2021-03-16T19:37:00Z</dcterms:modified>
</cp:coreProperties>
</file>