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SR-0747KM-VC24.docx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Betty Bagley Hall of Fame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62a16196dc840c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902411aa4945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b6d1d73fb048dc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2EDC78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155C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3259" w14:paraId="48DB32D0" w14:textId="630AF8F2">
          <w:pPr>
            <w:pStyle w:val="scresolutiontitle"/>
          </w:pPr>
          <w:r w:rsidRPr="00382059">
            <w:t xml:space="preserve">TO CONGRATULATE </w:t>
          </w:r>
          <w:r>
            <w:t xml:space="preserve">Dr. </w:t>
          </w:r>
          <w:r w:rsidRPr="00382059">
            <w:t xml:space="preserve">Betty Bagley FOR </w:t>
          </w:r>
          <w:r>
            <w:t>being inducted into the South Carolina Foundation for Educational Leadership’s educators hall of fame</w:t>
          </w:r>
          <w:r w:rsidRPr="00382059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57523" w:rsidP="00557523" w:rsidRDefault="00557523" w14:paraId="75FCCDF2" w14:textId="40E8BCC3">
      <w:pPr>
        <w:pStyle w:val="scresolutionwhereas"/>
      </w:pPr>
      <w:bookmarkStart w:name="wa_6e08cfe27" w:id="1"/>
      <w:r>
        <w:t>W</w:t>
      </w:r>
      <w:bookmarkEnd w:id="1"/>
      <w:r>
        <w:t xml:space="preserve">hereas, the South Carolina </w:t>
      </w:r>
      <w:r w:rsidR="00382059">
        <w:t>Senate</w:t>
      </w:r>
      <w:r>
        <w:t xml:space="preserve"> is pleased to learn that </w:t>
      </w:r>
      <w:r w:rsidR="00EC76AF">
        <w:t>Dr.</w:t>
      </w:r>
      <w:r w:rsidRPr="00382059" w:rsidR="00EC76AF">
        <w:t xml:space="preserve"> </w:t>
      </w:r>
      <w:r w:rsidRPr="00382059" w:rsidR="00382059">
        <w:t>Betty Bagley</w:t>
      </w:r>
      <w:r>
        <w:t xml:space="preserve"> has been </w:t>
      </w:r>
      <w:r w:rsidR="00382059">
        <w:t xml:space="preserve">inducted into the </w:t>
      </w:r>
      <w:r w:rsidR="00902311">
        <w:t xml:space="preserve">South Carolina </w:t>
      </w:r>
      <w:r w:rsidRPr="00902311" w:rsidR="00902311">
        <w:t xml:space="preserve">Foundation for Educational Leadership’s </w:t>
      </w:r>
      <w:r w:rsidR="00382059">
        <w:t>Educators Hall of Fame</w:t>
      </w:r>
      <w:r>
        <w:t>; and</w:t>
      </w:r>
    </w:p>
    <w:p w:rsidR="00557523" w:rsidP="00557523" w:rsidRDefault="00557523" w14:paraId="7E75BCD0" w14:textId="77777777">
      <w:pPr>
        <w:pStyle w:val="scresolutionwhereas"/>
      </w:pPr>
    </w:p>
    <w:p w:rsidR="00ED33F7" w:rsidP="00557523" w:rsidRDefault="00557523" w14:paraId="52A4BCD1" w14:textId="4AB4ED1F">
      <w:pPr>
        <w:pStyle w:val="scresolutionwhereas"/>
      </w:pPr>
      <w:bookmarkStart w:name="wa_4aef1c0b3" w:id="2"/>
      <w:r>
        <w:t>W</w:t>
      </w:r>
      <w:bookmarkEnd w:id="2"/>
      <w:r>
        <w:t xml:space="preserve">hereas, </w:t>
      </w:r>
      <w:r w:rsidR="00ED33F7">
        <w:t>Dr</w:t>
      </w:r>
      <w:r w:rsidR="00382059">
        <w:t>.</w:t>
      </w:r>
      <w:r w:rsidRPr="00382059" w:rsidR="00382059">
        <w:t xml:space="preserve"> Bagley</w:t>
      </w:r>
      <w:r w:rsidR="00382059">
        <w:t xml:space="preserve"> </w:t>
      </w:r>
      <w:r w:rsidRPr="00585DED" w:rsidR="00585DED">
        <w:t>graduated from Liberty High School in 1965</w:t>
      </w:r>
      <w:r w:rsidR="00ED33F7">
        <w:t xml:space="preserve">. </w:t>
      </w:r>
      <w:r w:rsidR="00042F72">
        <w:t>A</w:t>
      </w:r>
      <w:r w:rsidRPr="00902311" w:rsidR="00042F72">
        <w:t xml:space="preserve"> member of the class of 2023’s educational leadership cohort</w:t>
      </w:r>
      <w:r w:rsidR="00042F72">
        <w:t xml:space="preserve">, </w:t>
      </w:r>
      <w:r w:rsidR="00902311">
        <w:t xml:space="preserve">she </w:t>
      </w:r>
      <w:r w:rsidR="00364E9C">
        <w:t>received her</w:t>
      </w:r>
      <w:r w:rsidRPr="00ED33F7" w:rsidR="00ED33F7">
        <w:t xml:space="preserve"> Ph.D. from Clemson’s College of Education</w:t>
      </w:r>
      <w:r w:rsidR="00ED33F7">
        <w:t>; and</w:t>
      </w:r>
    </w:p>
    <w:p w:rsidR="00ED33F7" w:rsidP="00557523" w:rsidRDefault="00ED33F7" w14:paraId="7B9A747D" w14:textId="77777777">
      <w:pPr>
        <w:pStyle w:val="scresolutionwhereas"/>
      </w:pPr>
    </w:p>
    <w:p w:rsidR="00557523" w:rsidP="00557523" w:rsidRDefault="00ED33F7" w14:paraId="05D97A2B" w14:textId="585E323B">
      <w:pPr>
        <w:pStyle w:val="scresolutionwhereas"/>
      </w:pPr>
      <w:bookmarkStart w:name="wa_77bf9c217" w:id="3"/>
      <w:r>
        <w:t>W</w:t>
      </w:r>
      <w:bookmarkEnd w:id="3"/>
      <w:r>
        <w:t>hereas, Dr.</w:t>
      </w:r>
      <w:r w:rsidRPr="00382059">
        <w:t xml:space="preserve"> </w:t>
      </w:r>
      <w:r>
        <w:t>Bagley</w:t>
      </w:r>
      <w:r w:rsidRPr="00585DED" w:rsidR="00585DED">
        <w:t xml:space="preserve"> has spent her education career </w:t>
      </w:r>
      <w:r w:rsidR="00585DED">
        <w:t xml:space="preserve">of over fifty years </w:t>
      </w:r>
      <w:r w:rsidRPr="00585DED" w:rsidR="00585DED">
        <w:t>serving as a teacher, a superintendent in multiple districts</w:t>
      </w:r>
      <w:r w:rsidR="00585DED">
        <w:t>,</w:t>
      </w:r>
      <w:r w:rsidRPr="00585DED" w:rsidR="00585DED">
        <w:t xml:space="preserve"> and as a university instructor</w:t>
      </w:r>
      <w:r w:rsidR="00557523">
        <w:t>; and</w:t>
      </w:r>
    </w:p>
    <w:p w:rsidR="00557523" w:rsidP="00557523" w:rsidRDefault="00557523" w14:paraId="3DB77221" w14:textId="77777777">
      <w:pPr>
        <w:pStyle w:val="scresolutionwhereas"/>
      </w:pPr>
    </w:p>
    <w:p w:rsidR="00557523" w:rsidP="00557523" w:rsidRDefault="00557523" w14:paraId="41A23ED2" w14:textId="0EEBA8C8">
      <w:pPr>
        <w:pStyle w:val="scresolutionwhereas"/>
      </w:pPr>
      <w:bookmarkStart w:name="wa_a399bd326" w:id="4"/>
      <w:r>
        <w:t>W</w:t>
      </w:r>
      <w:bookmarkEnd w:id="4"/>
      <w:r>
        <w:t xml:space="preserve">hereas, a leader in her profession, </w:t>
      </w:r>
      <w:r w:rsidR="00ED33F7">
        <w:t>Dr.</w:t>
      </w:r>
      <w:r w:rsidRPr="00382059" w:rsidR="00ED33F7">
        <w:t xml:space="preserve"> </w:t>
      </w:r>
      <w:r w:rsidRPr="00382059" w:rsidR="00382059">
        <w:t>Bagley</w:t>
      </w:r>
      <w:r w:rsidR="00382059">
        <w:t xml:space="preserve"> teaches in the College of Education at Clemson University. Her students are current teachers who aim to work in administration, whether as principals or superintendents</w:t>
      </w:r>
      <w:r>
        <w:t>; and</w:t>
      </w:r>
    </w:p>
    <w:p w:rsidR="00557523" w:rsidP="00557523" w:rsidRDefault="00557523" w14:paraId="0850C82C" w14:textId="77777777">
      <w:pPr>
        <w:pStyle w:val="scresolutionwhereas"/>
      </w:pPr>
    </w:p>
    <w:p w:rsidR="00557523" w:rsidP="00557523" w:rsidRDefault="00557523" w14:paraId="1E1BF735" w14:textId="799285FC">
      <w:pPr>
        <w:pStyle w:val="scresolutionwhereas"/>
      </w:pPr>
      <w:bookmarkStart w:name="wa_a3a61dde3" w:id="5"/>
      <w:r>
        <w:t>W</w:t>
      </w:r>
      <w:bookmarkEnd w:id="5"/>
      <w:r>
        <w:t xml:space="preserve">hereas, an active member of her community, </w:t>
      </w:r>
      <w:r w:rsidR="00ED33F7">
        <w:t>Dr.</w:t>
      </w:r>
      <w:r w:rsidRPr="00382059" w:rsidR="00ED33F7">
        <w:t xml:space="preserve"> </w:t>
      </w:r>
      <w:r w:rsidRPr="00382059" w:rsidR="00382059">
        <w:t>Bagley</w:t>
      </w:r>
      <w:r>
        <w:t xml:space="preserve"> </w:t>
      </w:r>
      <w:r w:rsidR="00382059">
        <w:t>was elected in 2016 to represent the Clemson area on the board of trustees for the school district of Pickens County, where she still serves</w:t>
      </w:r>
      <w:r>
        <w:t>; and</w:t>
      </w:r>
    </w:p>
    <w:p w:rsidR="00557523" w:rsidP="00557523" w:rsidRDefault="00557523" w14:paraId="31E78113" w14:textId="77777777">
      <w:pPr>
        <w:pStyle w:val="scresolutionwhereas"/>
      </w:pPr>
    </w:p>
    <w:p w:rsidR="00557523" w:rsidP="00557523" w:rsidRDefault="00557523" w14:paraId="194F810F" w14:textId="2F91CB6F">
      <w:pPr>
        <w:pStyle w:val="scresolutionwhereas"/>
      </w:pPr>
      <w:bookmarkStart w:name="wa_a939fa280" w:id="6"/>
      <w:r>
        <w:t>W</w:t>
      </w:r>
      <w:bookmarkEnd w:id="6"/>
      <w:r>
        <w:t xml:space="preserve">hereas, over the years, </w:t>
      </w:r>
      <w:r w:rsidR="00ED33F7">
        <w:t>Dr.</w:t>
      </w:r>
      <w:r w:rsidRPr="00382059" w:rsidR="00ED33F7">
        <w:t xml:space="preserve"> </w:t>
      </w:r>
      <w:r w:rsidRPr="00382059" w:rsidR="00382059">
        <w:t>Bagley</w:t>
      </w:r>
      <w:r>
        <w:t xml:space="preserve"> has received a number of honors and awards, including </w:t>
      </w:r>
      <w:r w:rsidR="00382059">
        <w:t>being named Superintendent of the Year in 2008 by the South Carolina Association of School Administrators</w:t>
      </w:r>
      <w:r>
        <w:t>; and</w:t>
      </w:r>
    </w:p>
    <w:p w:rsidR="00557523" w:rsidP="00557523" w:rsidRDefault="00557523" w14:paraId="4FD23510" w14:textId="77777777">
      <w:pPr>
        <w:pStyle w:val="scresolutionwhereas"/>
      </w:pPr>
    </w:p>
    <w:p w:rsidR="008A7625" w:rsidP="00557523" w:rsidRDefault="00557523" w14:paraId="44F28955" w14:textId="3B61C067">
      <w:pPr>
        <w:pStyle w:val="scresolutionwhereas"/>
      </w:pPr>
      <w:bookmarkStart w:name="wa_b45574f85" w:id="7"/>
      <w:r>
        <w:t>W</w:t>
      </w:r>
      <w:bookmarkEnd w:id="7"/>
      <w:r>
        <w:t xml:space="preserve">hereas, the </w:t>
      </w:r>
      <w:r w:rsidR="00382059">
        <w:t>Senate</w:t>
      </w:r>
      <w:r>
        <w:t xml:space="preserve"> is grateful for </w:t>
      </w:r>
      <w:r w:rsidR="00EC76AF">
        <w:t>Dr.</w:t>
      </w:r>
      <w:r w:rsidRPr="00382059" w:rsidR="00EC76AF">
        <w:t xml:space="preserve"> </w:t>
      </w:r>
      <w:r w:rsidRPr="00382059" w:rsidR="00382059">
        <w:t>Bagley</w:t>
      </w:r>
      <w:r>
        <w:t xml:space="preserve">’s dedicated service to the people and the State of South Carolina and takes great pleasure in saluting her for </w:t>
      </w:r>
      <w:r w:rsidR="00382059">
        <w:t xml:space="preserve">being inducted to the </w:t>
      </w:r>
      <w:r w:rsidR="00893259">
        <w:t xml:space="preserve">South Carolina </w:t>
      </w:r>
      <w:r w:rsidRPr="00902311" w:rsidR="00893259">
        <w:t xml:space="preserve">Foundation for Educational Leadership’s </w:t>
      </w:r>
      <w:r w:rsidR="00382059">
        <w:t>Educators Hall of Fame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B518DD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55C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57523" w:rsidP="00557523" w:rsidRDefault="00007116" w14:paraId="0C8FF9F0" w14:textId="1163498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55C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557523">
        <w:t xml:space="preserve">congratulate </w:t>
      </w:r>
      <w:r w:rsidR="00EC76AF">
        <w:t>Dr.</w:t>
      </w:r>
      <w:r w:rsidRPr="00382059" w:rsidR="00EC76AF">
        <w:t xml:space="preserve"> </w:t>
      </w:r>
      <w:r w:rsidRPr="00382059" w:rsidR="00382059">
        <w:t>Betty Bagley</w:t>
      </w:r>
      <w:r w:rsidRPr="007A69F1" w:rsidR="00557523">
        <w:t xml:space="preserve"> for </w:t>
      </w:r>
      <w:r w:rsidR="00382059">
        <w:lastRenderedPageBreak/>
        <w:t xml:space="preserve">being inducted to the </w:t>
      </w:r>
      <w:r w:rsidR="00893259">
        <w:t xml:space="preserve">South Carolina </w:t>
      </w:r>
      <w:r w:rsidRPr="00902311" w:rsidR="00893259">
        <w:t xml:space="preserve">Foundation for Educational Leadership’s </w:t>
      </w:r>
      <w:r w:rsidR="00382059">
        <w:t>Educators Hall of Fame</w:t>
      </w:r>
      <w:r w:rsidRPr="007A69F1" w:rsidR="00557523">
        <w:t>.</w:t>
      </w:r>
    </w:p>
    <w:p w:rsidR="00557523" w:rsidP="00557523" w:rsidRDefault="00557523" w14:paraId="0A7427FC" w14:textId="77777777">
      <w:pPr>
        <w:pStyle w:val="scresolutionmembers"/>
      </w:pPr>
    </w:p>
    <w:p w:rsidRPr="00040E43" w:rsidR="00B9052D" w:rsidP="00557523" w:rsidRDefault="00557523" w14:paraId="48DB32E8" w14:textId="0DB1B6FF">
      <w:pPr>
        <w:pStyle w:val="scresolutionmembers"/>
      </w:pPr>
      <w:r>
        <w:t xml:space="preserve">Be it further resolved that a copy of this resolution be presented to </w:t>
      </w:r>
      <w:r w:rsidR="00EC76AF">
        <w:t>Dr.</w:t>
      </w:r>
      <w:r w:rsidRPr="00382059" w:rsidR="00EC76AF">
        <w:t xml:space="preserve"> </w:t>
      </w:r>
      <w:r w:rsidRPr="00382059" w:rsidR="00382059">
        <w:t>Betty Bagley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63B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A6374A6" w:rsidR="007003E1" w:rsidRDefault="00EA3EB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55CE">
              <w:rPr>
                <w:noProof/>
              </w:rPr>
              <w:t>SR-0747KM-VC24.docx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2F7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73A8"/>
    <w:rsid w:val="00133E66"/>
    <w:rsid w:val="001347EE"/>
    <w:rsid w:val="00136B38"/>
    <w:rsid w:val="001373F6"/>
    <w:rsid w:val="001435A3"/>
    <w:rsid w:val="00146ED3"/>
    <w:rsid w:val="00151044"/>
    <w:rsid w:val="00177C1D"/>
    <w:rsid w:val="001845E6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468D"/>
    <w:rsid w:val="00205238"/>
    <w:rsid w:val="00211B4F"/>
    <w:rsid w:val="00217340"/>
    <w:rsid w:val="002321B6"/>
    <w:rsid w:val="00232912"/>
    <w:rsid w:val="0023426E"/>
    <w:rsid w:val="0025001F"/>
    <w:rsid w:val="00250967"/>
    <w:rsid w:val="002543C8"/>
    <w:rsid w:val="0025541D"/>
    <w:rsid w:val="002635C9"/>
    <w:rsid w:val="00263BD5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4E9C"/>
    <w:rsid w:val="0037079A"/>
    <w:rsid w:val="00382059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4E59"/>
    <w:rsid w:val="004252D4"/>
    <w:rsid w:val="00436096"/>
    <w:rsid w:val="004403BD"/>
    <w:rsid w:val="00454EA7"/>
    <w:rsid w:val="00460AF4"/>
    <w:rsid w:val="00461441"/>
    <w:rsid w:val="004623E6"/>
    <w:rsid w:val="0046488E"/>
    <w:rsid w:val="0046685D"/>
    <w:rsid w:val="004669F5"/>
    <w:rsid w:val="004809EE"/>
    <w:rsid w:val="00494DF7"/>
    <w:rsid w:val="004A3464"/>
    <w:rsid w:val="004B7339"/>
    <w:rsid w:val="004D23DE"/>
    <w:rsid w:val="004E37B3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9DE"/>
    <w:rsid w:val="00556EBF"/>
    <w:rsid w:val="00557523"/>
    <w:rsid w:val="0055760A"/>
    <w:rsid w:val="0057560B"/>
    <w:rsid w:val="00577C6C"/>
    <w:rsid w:val="005834ED"/>
    <w:rsid w:val="00585DED"/>
    <w:rsid w:val="00587879"/>
    <w:rsid w:val="005A62FE"/>
    <w:rsid w:val="005C2FE2"/>
    <w:rsid w:val="005D3AB6"/>
    <w:rsid w:val="005E2BC9"/>
    <w:rsid w:val="00605102"/>
    <w:rsid w:val="006053F5"/>
    <w:rsid w:val="00611909"/>
    <w:rsid w:val="006215AA"/>
    <w:rsid w:val="00627DCA"/>
    <w:rsid w:val="00635AD7"/>
    <w:rsid w:val="00666E48"/>
    <w:rsid w:val="006913C9"/>
    <w:rsid w:val="0069470D"/>
    <w:rsid w:val="006A0F4D"/>
    <w:rsid w:val="006B1590"/>
    <w:rsid w:val="006C0E1F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20D4"/>
    <w:rsid w:val="007C0EE1"/>
    <w:rsid w:val="007E01B6"/>
    <w:rsid w:val="007F3C86"/>
    <w:rsid w:val="007F6D64"/>
    <w:rsid w:val="008029C6"/>
    <w:rsid w:val="00810471"/>
    <w:rsid w:val="0082753E"/>
    <w:rsid w:val="008362E8"/>
    <w:rsid w:val="008410D3"/>
    <w:rsid w:val="00843D27"/>
    <w:rsid w:val="00846FE5"/>
    <w:rsid w:val="0085786E"/>
    <w:rsid w:val="00870570"/>
    <w:rsid w:val="008905D2"/>
    <w:rsid w:val="00893259"/>
    <w:rsid w:val="00897CE5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311"/>
    <w:rsid w:val="009059FF"/>
    <w:rsid w:val="009155BD"/>
    <w:rsid w:val="009155CE"/>
    <w:rsid w:val="0092634F"/>
    <w:rsid w:val="009270BA"/>
    <w:rsid w:val="00935030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2F9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630A"/>
    <w:rsid w:val="00AF0102"/>
    <w:rsid w:val="00AF1A81"/>
    <w:rsid w:val="00AF69EE"/>
    <w:rsid w:val="00B00C4F"/>
    <w:rsid w:val="00B128F5"/>
    <w:rsid w:val="00B33290"/>
    <w:rsid w:val="00B3602C"/>
    <w:rsid w:val="00B36239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7DCC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0247"/>
    <w:rsid w:val="00D31310"/>
    <w:rsid w:val="00D37AF8"/>
    <w:rsid w:val="00D55053"/>
    <w:rsid w:val="00D56AB0"/>
    <w:rsid w:val="00D66B80"/>
    <w:rsid w:val="00D73A67"/>
    <w:rsid w:val="00D8028D"/>
    <w:rsid w:val="00D970A9"/>
    <w:rsid w:val="00DB1F5E"/>
    <w:rsid w:val="00DC47B1"/>
    <w:rsid w:val="00DE05A5"/>
    <w:rsid w:val="00DF3845"/>
    <w:rsid w:val="00E071A0"/>
    <w:rsid w:val="00E32D96"/>
    <w:rsid w:val="00E414F7"/>
    <w:rsid w:val="00E41911"/>
    <w:rsid w:val="00E44B57"/>
    <w:rsid w:val="00E658FD"/>
    <w:rsid w:val="00E92EEF"/>
    <w:rsid w:val="00E97AB4"/>
    <w:rsid w:val="00EA150E"/>
    <w:rsid w:val="00EA1F48"/>
    <w:rsid w:val="00EC19E4"/>
    <w:rsid w:val="00EC76AF"/>
    <w:rsid w:val="00ED33F7"/>
    <w:rsid w:val="00EF2368"/>
    <w:rsid w:val="00EF5F4D"/>
    <w:rsid w:val="00F02C5C"/>
    <w:rsid w:val="00F24442"/>
    <w:rsid w:val="00F31C7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045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1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C1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C1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C1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7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C1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7C1D"/>
  </w:style>
  <w:style w:type="character" w:styleId="LineNumber">
    <w:name w:val="line number"/>
    <w:basedOn w:val="DefaultParagraphFont"/>
    <w:uiPriority w:val="99"/>
    <w:semiHidden/>
    <w:unhideWhenUsed/>
    <w:rsid w:val="00177C1D"/>
  </w:style>
  <w:style w:type="paragraph" w:customStyle="1" w:styleId="BillDots">
    <w:name w:val="Bill Dots"/>
    <w:basedOn w:val="Normal"/>
    <w:qFormat/>
    <w:rsid w:val="00177C1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77C1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1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C1D"/>
    <w:pPr>
      <w:ind w:left="720"/>
      <w:contextualSpacing/>
    </w:pPr>
  </w:style>
  <w:style w:type="paragraph" w:customStyle="1" w:styleId="scbillheader">
    <w:name w:val="sc_bill_header"/>
    <w:qFormat/>
    <w:rsid w:val="00177C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77C1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77C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77C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77C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77C1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77C1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77C1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77C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77C1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77C1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77C1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77C1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77C1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77C1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77C1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77C1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77C1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77C1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77C1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77C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77C1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77C1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77C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77C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77C1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77C1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77C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77C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77C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77C1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77C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77C1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77C1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77C1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77C1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77C1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77C1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77C1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77C1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77C1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77C1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77C1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77C1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77C1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77C1D"/>
    <w:rPr>
      <w:color w:val="808080"/>
    </w:rPr>
  </w:style>
  <w:style w:type="paragraph" w:customStyle="1" w:styleId="sctablecodifiedsection">
    <w:name w:val="sc_table_codified_section"/>
    <w:qFormat/>
    <w:rsid w:val="00177C1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77C1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77C1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77C1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77C1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77C1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77C1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77C1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77C1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77C1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77C1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77C1D"/>
    <w:rPr>
      <w:strike/>
      <w:dstrike w:val="0"/>
    </w:rPr>
  </w:style>
  <w:style w:type="character" w:customStyle="1" w:styleId="scstrikeblue">
    <w:name w:val="sc_strike_blue"/>
    <w:uiPriority w:val="1"/>
    <w:qFormat/>
    <w:rsid w:val="00177C1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77C1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77C1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77C1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77C1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1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77C1D"/>
  </w:style>
  <w:style w:type="paragraph" w:customStyle="1" w:styleId="scbillendxx">
    <w:name w:val="sc_bill_end_xx"/>
    <w:qFormat/>
    <w:rsid w:val="00177C1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77C1D"/>
  </w:style>
  <w:style w:type="character" w:customStyle="1" w:styleId="scresolutionbody1">
    <w:name w:val="sc_resolution_body1"/>
    <w:uiPriority w:val="1"/>
    <w:qFormat/>
    <w:rsid w:val="00177C1D"/>
  </w:style>
  <w:style w:type="character" w:styleId="Strong">
    <w:name w:val="Strong"/>
    <w:basedOn w:val="DefaultParagraphFont"/>
    <w:uiPriority w:val="22"/>
    <w:qFormat/>
    <w:rsid w:val="00177C1D"/>
    <w:rPr>
      <w:b/>
      <w:bCs/>
    </w:rPr>
  </w:style>
  <w:style w:type="character" w:customStyle="1" w:styleId="scamendhouse">
    <w:name w:val="sc_amend_house"/>
    <w:uiPriority w:val="1"/>
    <w:qFormat/>
    <w:rsid w:val="00177C1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77C1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77C1D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2F9C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557523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5&amp;session=125&amp;summary=B" TargetMode="External" Id="Rb7902411aa4945bd" /><Relationship Type="http://schemas.openxmlformats.org/officeDocument/2006/relationships/hyperlink" Target="https://www.scstatehouse.gov/sess125_2023-2024/prever/1355_20240605.docx" TargetMode="External" Id="R88b6d1d73fb048dc" /><Relationship Type="http://schemas.openxmlformats.org/officeDocument/2006/relationships/hyperlink" Target="h:\sj\20240605.docx" TargetMode="External" Id="R762a16196dc840c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E7A86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124bdee2-451d-4fd8-97f3-ee9f830d7aa1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31f0caa6-dcfa-4e8b-bb13-3debc659d28b</T_BILL_REQUEST_REQUEST>
  <T_BILL_R_ORIGINALDRAFT>c54a09d8-0768-48ee-bd97-38b6337f4ede</T_BILL_R_ORIGINALDRAFT>
  <T_BILL_SPONSOR_SPONSOR>d4b3af46-5b45-4913-a458-669b12bca660</T_BILL_SPONSOR_SPONSOR>
  <T_BILL_T_BILLNAME>[1355]</T_BILL_T_BILLNAME>
  <T_BILL_T_BILLNUMBER>1355</T_BILL_T_BILLNUMBER>
  <T_BILL_T_BILLTITLE>TO CONGRATULATE Dr. Betty Bagley FOR being inducted into the South Carolina Foundation for Educational Leadership’s educators hall of fame.</T_BILL_T_BILLTITLE>
  <T_BILL_T_CHAMBER>senate</T_BILL_T_CHAMBER>
  <T_BILL_T_FILENAME> </T_BILL_T_FILENAME>
  <T_BILL_T_LEGTYPE>resolution</T_BILL_T_LEGTYPE>
  <T_BILL_T_SUBJECT>Betty Bagley Hall of Fame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1654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2024-05-28T13:45:00Z</dcterms:created>
  <dcterms:modified xsi:type="dcterms:W3CDTF">2024-05-28T13:45:00Z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