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SR-0129KM25.docx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NCIC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43c7fa2d4c945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0b936afaf43a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5344" w14:paraId="40FEFADA" w14:textId="73157865">
          <w:pPr>
            <w:pStyle w:val="scbilltitle"/>
          </w:pPr>
          <w:r>
            <w:t>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w:t>
          </w:r>
        </w:p>
      </w:sdtContent>
    </w:sdt>
    <w:bookmarkStart w:name="at_28c4e69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75d22df" w:id="2"/>
      <w:r w:rsidRPr="0094541D">
        <w:t>B</w:t>
      </w:r>
      <w:bookmarkEnd w:id="2"/>
      <w:r w:rsidRPr="0094541D">
        <w:t>e it enacted by the General Assembly of the State of South Carolina:</w:t>
      </w:r>
    </w:p>
    <w:p w:rsidR="00E1210E" w:rsidP="00E1210E" w:rsidRDefault="00E1210E" w14:paraId="3831BDD3" w14:textId="77777777">
      <w:pPr>
        <w:pStyle w:val="scemptyline"/>
      </w:pPr>
    </w:p>
    <w:p w:rsidR="00E1210E" w:rsidP="00E1210E" w:rsidRDefault="00E1210E" w14:paraId="329B7056" w14:textId="77777777">
      <w:pPr>
        <w:pStyle w:val="scdirectionallanguage"/>
      </w:pPr>
      <w:bookmarkStart w:name="bs_num_1_1d095d8a9" w:id="3"/>
      <w:r>
        <w:t>S</w:t>
      </w:r>
      <w:bookmarkEnd w:id="3"/>
      <w:r>
        <w:t>ECTION 1.</w:t>
      </w:r>
      <w:r>
        <w:tab/>
      </w:r>
      <w:bookmarkStart w:name="dl_28214d81c" w:id="4"/>
      <w:r>
        <w:t>S</w:t>
      </w:r>
      <w:bookmarkEnd w:id="4"/>
      <w:r>
        <w:t>ection 23‑23‑60 of the S.C. Code is amended to read:</w:t>
      </w:r>
    </w:p>
    <w:p w:rsidR="00E1210E" w:rsidP="00E1210E" w:rsidRDefault="00E1210E" w14:paraId="50DF8B12" w14:textId="77777777">
      <w:pPr>
        <w:pStyle w:val="sccodifiedsection"/>
      </w:pPr>
    </w:p>
    <w:p w:rsidR="00E1210E" w:rsidP="00E1210E" w:rsidRDefault="00E1210E" w14:paraId="4B695F53" w14:textId="77777777">
      <w:pPr>
        <w:pStyle w:val="sccodifiedsection"/>
      </w:pPr>
      <w:r>
        <w:tab/>
      </w:r>
      <w:bookmarkStart w:name="cs_T23C23N60_343a81485" w:id="5"/>
      <w:r>
        <w:t>S</w:t>
      </w:r>
      <w:bookmarkEnd w:id="5"/>
      <w:r>
        <w:t>ection 23‑23‑60.</w:t>
      </w:r>
      <w:r>
        <w:tab/>
      </w:r>
      <w:bookmarkStart w:name="ss_T23C23N60SA_lv1_1e7b11953" w:id="6"/>
      <w:r>
        <w:t>(</w:t>
      </w:r>
      <w:bookmarkEnd w:id="6"/>
      <w:r>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E1210E" w:rsidP="00E1210E" w:rsidRDefault="00E1210E" w14:paraId="1CF1B986" w14:textId="77777777">
      <w:pPr>
        <w:pStyle w:val="sccodifiedsection"/>
      </w:pPr>
      <w:r>
        <w:tab/>
      </w:r>
      <w:bookmarkStart w:name="ss_T23C23N60SB_lv1_f4140a5be" w:id="7"/>
      <w:r>
        <w:t>(</w:t>
      </w:r>
      <w:bookmarkEnd w:id="7"/>
      <w:r>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E1210E" w:rsidP="00E1210E" w:rsidRDefault="00E1210E" w14:paraId="0A5855B7" w14:textId="77777777">
      <w:pPr>
        <w:pStyle w:val="sccodifiedsection"/>
      </w:pPr>
      <w:r>
        <w:tab/>
      </w:r>
      <w:r>
        <w:tab/>
      </w:r>
      <w:bookmarkStart w:name="ss_T23C23N60S1_lv2_fe2a614ce" w:id="8"/>
      <w:r>
        <w:t>(</w:t>
      </w:r>
      <w:bookmarkEnd w:id="8"/>
      <w:r>
        <w:t>1) an application under oath on a format prescribed by the director;</w:t>
      </w:r>
    </w:p>
    <w:p w:rsidR="00E1210E" w:rsidP="00E1210E" w:rsidRDefault="00E1210E" w14:paraId="1262568D" w14:textId="77777777">
      <w:pPr>
        <w:pStyle w:val="sccodifiedsection"/>
      </w:pPr>
      <w:r>
        <w:tab/>
      </w:r>
      <w:r>
        <w:tab/>
      </w:r>
      <w:bookmarkStart w:name="ss_T23C23N60S2_lv2_6a2268436" w:id="9"/>
      <w:r>
        <w:t>(</w:t>
      </w:r>
      <w:bookmarkEnd w:id="9"/>
      <w:r>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E1210E" w:rsidP="00E1210E" w:rsidRDefault="00E1210E" w14:paraId="32492469" w14:textId="77777777">
      <w:pPr>
        <w:pStyle w:val="sccodifiedsection"/>
      </w:pPr>
      <w:r>
        <w:tab/>
      </w:r>
      <w:r>
        <w:tab/>
      </w:r>
      <w:bookmarkStart w:name="ss_T23C23N60S3_lv2_09e1512b3" w:id="10"/>
      <w:r>
        <w:t>(</w:t>
      </w:r>
      <w:bookmarkEnd w:id="10"/>
      <w:r>
        <w:t>3) evidence satisfactory to the director of the candidate's physical fitness to fulfill the duties of a law enforcement officer including:</w:t>
      </w:r>
    </w:p>
    <w:p w:rsidR="00E1210E" w:rsidP="00E1210E" w:rsidRDefault="00E1210E" w14:paraId="08E7E368" w14:textId="77777777">
      <w:pPr>
        <w:pStyle w:val="sccodifiedsection"/>
      </w:pPr>
      <w:r>
        <w:tab/>
      </w:r>
      <w:r>
        <w:tab/>
      </w:r>
      <w:r>
        <w:tab/>
      </w:r>
      <w:bookmarkStart w:name="ss_T23C23N60Sa_lv3_596cf283c" w:id="11"/>
      <w:r>
        <w:t>(</w:t>
      </w:r>
      <w:bookmarkEnd w:id="11"/>
      <w:r>
        <w:t xml:space="preserve">a) a copy of his medical history compiled by a licensed physician or medical examiner </w:t>
      </w:r>
      <w:r>
        <w:lastRenderedPageBreak/>
        <w:t>approved by the employer;</w:t>
      </w:r>
    </w:p>
    <w:p w:rsidR="00E1210E" w:rsidP="00E1210E" w:rsidRDefault="00E1210E" w14:paraId="32A52F20" w14:textId="77777777">
      <w:pPr>
        <w:pStyle w:val="sccodifiedsection"/>
      </w:pPr>
      <w:r>
        <w:tab/>
      </w:r>
      <w:r>
        <w:tab/>
      </w:r>
      <w:r>
        <w:tab/>
      </w:r>
      <w:bookmarkStart w:name="ss_T23C23N60Sb_lv3_547b8711c" w:id="12"/>
      <w:r>
        <w:t>(</w:t>
      </w:r>
      <w:bookmarkEnd w:id="12"/>
      <w:r>
        <w:t>b) a certificate of a licensed physician that the candidate has recently undergone a complete medical examination and the results thereof;</w:t>
      </w:r>
    </w:p>
    <w:p w:rsidR="00E1210E" w:rsidP="00E1210E" w:rsidRDefault="00E1210E" w14:paraId="56C116E3" w14:textId="77777777">
      <w:pPr>
        <w:pStyle w:val="sccodifiedsection"/>
      </w:pPr>
      <w:r>
        <w:tab/>
      </w:r>
      <w:r>
        <w:tab/>
      </w:r>
      <w:bookmarkStart w:name="ss_T23C23N60S4_lv2_688eabe4a" w:id="13"/>
      <w:r>
        <w:t>(</w:t>
      </w:r>
      <w:bookmarkEnd w:id="13"/>
      <w:r>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E1210E" w:rsidP="00E1210E" w:rsidRDefault="00E1210E" w14:paraId="07809044" w14:textId="77777777">
      <w:pPr>
        <w:pStyle w:val="sccodifiedsection"/>
      </w:pPr>
      <w:r>
        <w:tab/>
      </w:r>
      <w:r>
        <w:tab/>
      </w:r>
      <w:bookmarkStart w:name="ss_T23C23N60S5_lv2_733db7f51" w:id="14"/>
      <w:r>
        <w:t>(</w:t>
      </w:r>
      <w:bookmarkEnd w:id="14"/>
      <w:r>
        <w:t>5) evidence satisfactory to the director that the candidate is a person of good character.  This evidence must include, but is not limited to:</w:t>
      </w:r>
    </w:p>
    <w:p w:rsidR="00E1210E" w:rsidP="00E1210E" w:rsidRDefault="00E1210E" w14:paraId="181B87C3" w14:textId="77777777">
      <w:pPr>
        <w:pStyle w:val="sccodifiedsection"/>
      </w:pPr>
      <w:r>
        <w:tab/>
      </w:r>
      <w:r>
        <w:tab/>
      </w:r>
      <w:r>
        <w:tab/>
      </w:r>
      <w:bookmarkStart w:name="ss_T23C23N60Sa_lv3_fbc8a4d9d" w:id="15"/>
      <w:r>
        <w:t>(</w:t>
      </w:r>
      <w:bookmarkEnd w:id="15"/>
      <w:r>
        <w:t>a) certification by the candidate's employer that a background investigation has been conducted and the employer is of the opinion that the candidate is of good character;</w:t>
      </w:r>
    </w:p>
    <w:p w:rsidR="00E1210E" w:rsidP="00E1210E" w:rsidRDefault="00E1210E" w14:paraId="4076AE1E" w14:textId="77777777">
      <w:pPr>
        <w:pStyle w:val="sccodifiedsection"/>
      </w:pPr>
      <w:r>
        <w:tab/>
      </w:r>
      <w:r>
        <w:tab/>
      </w:r>
      <w:r>
        <w:tab/>
      </w:r>
      <w:bookmarkStart w:name="ss_T23C23N60Sb_lv3_5dbb12679" w:id="16"/>
      <w:r>
        <w:t>(</w:t>
      </w:r>
      <w:bookmarkEnd w:id="16"/>
      <w:r>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E1210E" w:rsidP="00E1210E" w:rsidRDefault="00E1210E" w14:paraId="1266EC1C" w14:textId="77777777">
      <w:pPr>
        <w:pStyle w:val="sccodifiedsection"/>
      </w:pPr>
      <w:r>
        <w:tab/>
      </w:r>
      <w:r>
        <w:tab/>
      </w:r>
      <w:r>
        <w:tab/>
      </w:r>
      <w:bookmarkStart w:name="ss_T23C23N60Sc_lv3_8b5aa27cb" w:id="17"/>
      <w:r>
        <w:t>(</w:t>
      </w:r>
      <w:bookmarkEnd w:id="17"/>
      <w:r>
        <w:t>c) evidence satisfactory to the director that a local credit check has been made with favorable results;</w:t>
      </w:r>
    </w:p>
    <w:p w:rsidR="00E1210E" w:rsidP="00E1210E" w:rsidRDefault="00E1210E" w14:paraId="764F2398" w14:textId="77777777">
      <w:pPr>
        <w:pStyle w:val="sccodifiedsection"/>
      </w:pPr>
      <w:r>
        <w:tab/>
      </w:r>
      <w:r>
        <w:tab/>
      </w:r>
      <w:r>
        <w:tab/>
      </w:r>
      <w:bookmarkStart w:name="ss_T23C23N60Sd_lv3_605ae4c6d" w:id="18"/>
      <w:r>
        <w:t>(</w:t>
      </w:r>
      <w:bookmarkEnd w:id="18"/>
      <w:r>
        <w:t>d) evidence satisfactory to the director that the candidate's fingerprint record as received from the Federal Bureau of Investigation and South Carolina Law Enforcement Division indicates no record of felony convictions;  and</w:t>
      </w:r>
    </w:p>
    <w:p w:rsidR="00E1210E" w:rsidP="00E1210E" w:rsidRDefault="00E1210E" w14:paraId="6B2AF990" w14:textId="77777777">
      <w:pPr>
        <w:pStyle w:val="sccodifiedsection"/>
      </w:pPr>
      <w:r>
        <w:tab/>
      </w:r>
      <w:r>
        <w:tab/>
      </w:r>
      <w:r>
        <w:tab/>
      </w:r>
      <w:bookmarkStart w:name="ss_T23C23N60Se_lv3_15426ce56" w:id="19"/>
      <w:r>
        <w:t>(</w:t>
      </w:r>
      <w:bookmarkEnd w:id="19"/>
      <w:r>
        <w:t>e) 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p>
    <w:p w:rsidR="00E1210E" w:rsidP="00E1210E" w:rsidRDefault="00E1210E" w14:paraId="7C12D27E" w14:textId="77777777">
      <w:pPr>
        <w:pStyle w:val="sccodifiedsection"/>
      </w:pPr>
      <w:r>
        <w:tab/>
      </w:r>
      <w:bookmarkStart w:name="up_00f141608" w:id="20"/>
      <w:r>
        <w:t>I</w:t>
      </w:r>
      <w:bookmarkEnd w:id="20"/>
      <w:r>
        <w:t>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E1210E" w:rsidP="00E1210E" w:rsidRDefault="00E1210E" w14:paraId="2E852D00" w14:textId="77777777">
      <w:pPr>
        <w:pStyle w:val="sccodifiedsection"/>
      </w:pPr>
      <w:r>
        <w:tab/>
      </w:r>
      <w:r>
        <w:tab/>
      </w:r>
      <w:bookmarkStart w:name="ss_T23C23N60S6_lv2_825136894" w:id="21"/>
      <w:r>
        <w:t>(</w:t>
      </w:r>
      <w:bookmarkEnd w:id="21"/>
      <w:r>
        <w:t>6) a copy of the candidate's photograph;</w:t>
      </w:r>
    </w:p>
    <w:p w:rsidR="00E1210E" w:rsidP="00E1210E" w:rsidRDefault="00E1210E" w14:paraId="410588BA" w14:textId="77777777">
      <w:pPr>
        <w:pStyle w:val="sccodifiedsection"/>
      </w:pPr>
      <w:r>
        <w:tab/>
      </w:r>
      <w:r>
        <w:tab/>
      </w:r>
      <w:bookmarkStart w:name="ss_T23C23N60S7_lv2_b156e5048" w:id="22"/>
      <w:r>
        <w:t>(</w:t>
      </w:r>
      <w:bookmarkEnd w:id="22"/>
      <w:r>
        <w:t>7) a copy of the candidate's fingerprints;</w:t>
      </w:r>
    </w:p>
    <w:p w:rsidR="00E1210E" w:rsidP="00E1210E" w:rsidRDefault="00E1210E" w14:paraId="72660772" w14:textId="77777777">
      <w:pPr>
        <w:pStyle w:val="sccodifiedsection"/>
      </w:pPr>
      <w:r>
        <w:tab/>
      </w:r>
      <w:r>
        <w:tab/>
      </w:r>
      <w:bookmarkStart w:name="ss_T23C23N60S8_lv2_88d7d7532" w:id="23"/>
      <w:r>
        <w:t>(</w:t>
      </w:r>
      <w:bookmarkEnd w:id="23"/>
      <w:r>
        <w:t>8) evidence satisfactory to the director that the candidate's present age is no less than twenty‑one years.  However, if the person is a candidate for detention or correctional officer, not to include officers for the Department of Juvenile Justice, then the candidate's present age must be no less than eighteen years of age.  This evidence must include a birth certificate or another acceptable document;</w:t>
      </w:r>
    </w:p>
    <w:p w:rsidR="00E1210E" w:rsidP="00E1210E" w:rsidRDefault="00E1210E" w14:paraId="28854480" w14:textId="77777777">
      <w:pPr>
        <w:pStyle w:val="sccodifiedsection"/>
      </w:pPr>
      <w:r>
        <w:lastRenderedPageBreak/>
        <w:tab/>
      </w:r>
      <w:r>
        <w:tab/>
      </w:r>
      <w:bookmarkStart w:name="ss_T23C23N60S9_lv2_18bc7a0f9" w:id="24"/>
      <w:r>
        <w:t>(</w:t>
      </w:r>
      <w:bookmarkEnd w:id="24"/>
      <w:r>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E1210E" w:rsidP="00E1210E" w:rsidRDefault="00E1210E" w14:paraId="26786AA4" w14:textId="77777777">
      <w:pPr>
        <w:pStyle w:val="sccodifiedsection"/>
      </w:pPr>
      <w:r>
        <w:tab/>
      </w:r>
      <w:bookmarkStart w:name="ss_T23C23N60SC_lv1_d56931a64" w:id="25"/>
      <w:r>
        <w:t>(</w:t>
      </w:r>
      <w:bookmarkEnd w:id="25"/>
      <w:r>
        <w:t>C)</w:t>
      </w:r>
      <w:bookmarkStart w:name="ss_T23C23N60S1_lv2_02cab4c6a" w:id="26"/>
      <w:r>
        <w:t>(</w:t>
      </w:r>
      <w:bookmarkEnd w:id="26"/>
      <w:r>
        <w:t>1) A certificate as a law enforcement officer issued by the council will expire three years from the date of issuance or upon discontinuance of employment by the officer with the employing entity or agency.</w:t>
      </w:r>
    </w:p>
    <w:p w:rsidR="00E1210E" w:rsidP="00E1210E" w:rsidRDefault="00E1210E" w14:paraId="51496CA8" w14:textId="77777777">
      <w:pPr>
        <w:pStyle w:val="sccodifiedsection"/>
      </w:pPr>
      <w:r>
        <w:tab/>
      </w:r>
      <w:r>
        <w:tab/>
      </w:r>
      <w:bookmarkStart w:name="ss_T23C23N60S2_lv2_8993ba953" w:id="27"/>
      <w:r>
        <w:t>(</w:t>
      </w:r>
      <w:bookmarkEnd w:id="27"/>
      <w:r>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three‑year duration of a certificate is tolled during such an absence from employment, and begins running when the officer is authorized to return to work without restriction.</w:t>
      </w:r>
    </w:p>
    <w:p w:rsidR="00E1210E" w:rsidP="00E1210E" w:rsidRDefault="00E1210E" w14:paraId="4D40BEE7" w14:textId="77777777">
      <w:pPr>
        <w:pStyle w:val="sccodifiedsection"/>
      </w:pPr>
      <w:r>
        <w:tab/>
      </w:r>
      <w:r>
        <w:tab/>
      </w:r>
      <w:bookmarkStart w:name="ss_T23C23N60S3_lv2_50e8fd87a" w:id="28"/>
      <w:r>
        <w:t>(</w:t>
      </w:r>
      <w:bookmarkEnd w:id="28"/>
      <w:r>
        <w:t>3) Prior to the expiration of the certificate, the certificate may be renewed upon application presented to the director on a form prescribed by the director. The application for renewal must be received by the director at least forty‑five days prior to the expiration of the certificate.</w:t>
      </w:r>
    </w:p>
    <w:p w:rsidR="00E1210E" w:rsidP="00E1210E" w:rsidRDefault="00E1210E" w14:paraId="409A05B4" w14:textId="77777777">
      <w:pPr>
        <w:pStyle w:val="sccodifiedsection"/>
      </w:pPr>
      <w:r>
        <w:tab/>
      </w:r>
      <w:r>
        <w:tab/>
      </w:r>
      <w:bookmarkStart w:name="ss_T23C23N60S4_lv2_d6d85588c" w:id="29"/>
      <w:r>
        <w:t>(</w:t>
      </w:r>
      <w:bookmarkEnd w:id="29"/>
      <w:r>
        <w:t>4) If the officer's certificate has lapsed, the council may reissue the certificate after receipt of an application and if the director is satisfied that the officer continues to meet the requirements of subsection (B)(1) through (9).</w:t>
      </w:r>
    </w:p>
    <w:p w:rsidR="00E1210E" w:rsidP="00E1210E" w:rsidRDefault="00E1210E" w14:paraId="704B9DD2" w14:textId="731AACC7">
      <w:pPr>
        <w:pStyle w:val="sccodifiedsection"/>
      </w:pPr>
      <w:r>
        <w:tab/>
      </w:r>
      <w:bookmarkStart w:name="ss_T23C23N60SD_lv1_4b98b95f1" w:id="30"/>
      <w:r>
        <w:t>(</w:t>
      </w:r>
      <w:bookmarkEnd w:id="30"/>
      <w:r>
        <w:t>D) The director may accept for training as a law enforcement officer an applicant who has met requirements of subsection (B)(1) through (8).</w:t>
      </w:r>
    </w:p>
    <w:p w:rsidR="000813A6" w:rsidP="00E1210E" w:rsidRDefault="005E2383" w14:paraId="7E2EA4F7" w14:textId="51F086DF">
      <w:pPr>
        <w:pStyle w:val="sccodifiedsection"/>
      </w:pPr>
      <w:r>
        <w:rPr>
          <w:rStyle w:val="scinsert"/>
        </w:rPr>
        <w:tab/>
      </w:r>
      <w:bookmarkStart w:name="ss_T23C23N60SE_lv1_34495278b" w:id="31"/>
      <w:r w:rsidR="000813A6">
        <w:rPr>
          <w:rStyle w:val="scinsert"/>
        </w:rPr>
        <w:t>(</w:t>
      </w:r>
      <w:bookmarkEnd w:id="31"/>
      <w:r w:rsidR="000813A6">
        <w:rPr>
          <w:rStyle w:val="scinsert"/>
        </w:rPr>
        <w:t xml:space="preserve">E) </w:t>
      </w:r>
      <w:r w:rsidRPr="000813A6" w:rsidR="000813A6">
        <w:rPr>
          <w:rStyle w:val="scinsert"/>
        </w:rPr>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(NGI) program and for latent fingerprint searches. The results of these criminal records checks must be reported to the academy and cannot be further disseminated. Any cost associated with the state and federal criminal history background check, supported by fingerprints, shall be the responsibility of the individual seeking certification.</w:t>
      </w:r>
    </w:p>
    <w:p w:rsidRPr="00DF3B44" w:rsidR="007E06BB" w:rsidP="00787433" w:rsidRDefault="007E06BB" w14:paraId="3D8F1FED" w14:textId="674C2C47">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33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DD6FFA" w:rsidR="00685035" w:rsidRPr="007B4AF7" w:rsidRDefault="006813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4240">
              <w:rPr>
                <w:noProof/>
              </w:rPr>
              <w:t>SR-0129KM25.docx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EF"/>
    <w:rsid w:val="00002E0E"/>
    <w:rsid w:val="00002F41"/>
    <w:rsid w:val="00011182"/>
    <w:rsid w:val="0001210D"/>
    <w:rsid w:val="00012912"/>
    <w:rsid w:val="00015AAF"/>
    <w:rsid w:val="00017FB0"/>
    <w:rsid w:val="00020B5D"/>
    <w:rsid w:val="00026421"/>
    <w:rsid w:val="00030409"/>
    <w:rsid w:val="00033860"/>
    <w:rsid w:val="000362CB"/>
    <w:rsid w:val="00037F04"/>
    <w:rsid w:val="000404BF"/>
    <w:rsid w:val="00044B84"/>
    <w:rsid w:val="000479D0"/>
    <w:rsid w:val="0006464F"/>
    <w:rsid w:val="00066B54"/>
    <w:rsid w:val="00072FCD"/>
    <w:rsid w:val="00074A4F"/>
    <w:rsid w:val="00077714"/>
    <w:rsid w:val="00077B65"/>
    <w:rsid w:val="000813A6"/>
    <w:rsid w:val="000822C2"/>
    <w:rsid w:val="000A3C25"/>
    <w:rsid w:val="000B4C02"/>
    <w:rsid w:val="000B5B4A"/>
    <w:rsid w:val="000B7FE1"/>
    <w:rsid w:val="000C1AF7"/>
    <w:rsid w:val="000C3E88"/>
    <w:rsid w:val="000C46B9"/>
    <w:rsid w:val="000C58E4"/>
    <w:rsid w:val="000C6F9A"/>
    <w:rsid w:val="000D2F44"/>
    <w:rsid w:val="000D33E4"/>
    <w:rsid w:val="000E578A"/>
    <w:rsid w:val="000F2250"/>
    <w:rsid w:val="0010329A"/>
    <w:rsid w:val="00105756"/>
    <w:rsid w:val="001164F9"/>
    <w:rsid w:val="0011719C"/>
    <w:rsid w:val="00140049"/>
    <w:rsid w:val="00163934"/>
    <w:rsid w:val="00164C85"/>
    <w:rsid w:val="00171601"/>
    <w:rsid w:val="001730EB"/>
    <w:rsid w:val="00173276"/>
    <w:rsid w:val="00176122"/>
    <w:rsid w:val="00183893"/>
    <w:rsid w:val="0019025B"/>
    <w:rsid w:val="00192AF7"/>
    <w:rsid w:val="00197366"/>
    <w:rsid w:val="001A136C"/>
    <w:rsid w:val="001A15DC"/>
    <w:rsid w:val="001B17FD"/>
    <w:rsid w:val="001B6DA2"/>
    <w:rsid w:val="001C25EC"/>
    <w:rsid w:val="001F2A41"/>
    <w:rsid w:val="001F313F"/>
    <w:rsid w:val="001F331D"/>
    <w:rsid w:val="001F394C"/>
    <w:rsid w:val="002038AA"/>
    <w:rsid w:val="002114C8"/>
    <w:rsid w:val="0021166F"/>
    <w:rsid w:val="002162DF"/>
    <w:rsid w:val="00230038"/>
    <w:rsid w:val="00233975"/>
    <w:rsid w:val="00236929"/>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8AC"/>
    <w:rsid w:val="002F560C"/>
    <w:rsid w:val="002F5847"/>
    <w:rsid w:val="002F7815"/>
    <w:rsid w:val="0030425A"/>
    <w:rsid w:val="00310EF7"/>
    <w:rsid w:val="00316412"/>
    <w:rsid w:val="00317279"/>
    <w:rsid w:val="0032118D"/>
    <w:rsid w:val="00323883"/>
    <w:rsid w:val="003421F1"/>
    <w:rsid w:val="0034279C"/>
    <w:rsid w:val="00354F64"/>
    <w:rsid w:val="003559A1"/>
    <w:rsid w:val="00361563"/>
    <w:rsid w:val="00371D36"/>
    <w:rsid w:val="00373E17"/>
    <w:rsid w:val="00375633"/>
    <w:rsid w:val="003775E6"/>
    <w:rsid w:val="00381998"/>
    <w:rsid w:val="00387213"/>
    <w:rsid w:val="003A2036"/>
    <w:rsid w:val="003A5673"/>
    <w:rsid w:val="003A5F1C"/>
    <w:rsid w:val="003C3E2E"/>
    <w:rsid w:val="003D4A3C"/>
    <w:rsid w:val="003D55B2"/>
    <w:rsid w:val="003E0033"/>
    <w:rsid w:val="003E5452"/>
    <w:rsid w:val="003E7165"/>
    <w:rsid w:val="003E7FF6"/>
    <w:rsid w:val="004046B5"/>
    <w:rsid w:val="00404BE4"/>
    <w:rsid w:val="00406F27"/>
    <w:rsid w:val="004141B8"/>
    <w:rsid w:val="004203B9"/>
    <w:rsid w:val="00431A73"/>
    <w:rsid w:val="00432135"/>
    <w:rsid w:val="00446987"/>
    <w:rsid w:val="00446D28"/>
    <w:rsid w:val="00466617"/>
    <w:rsid w:val="00466CD0"/>
    <w:rsid w:val="00473583"/>
    <w:rsid w:val="00474819"/>
    <w:rsid w:val="00477F32"/>
    <w:rsid w:val="00481850"/>
    <w:rsid w:val="004851A0"/>
    <w:rsid w:val="0048627F"/>
    <w:rsid w:val="004932AB"/>
    <w:rsid w:val="00494BEF"/>
    <w:rsid w:val="00497012"/>
    <w:rsid w:val="004A5512"/>
    <w:rsid w:val="004A6BE5"/>
    <w:rsid w:val="004B0C18"/>
    <w:rsid w:val="004C1A04"/>
    <w:rsid w:val="004C20BC"/>
    <w:rsid w:val="004C5C9A"/>
    <w:rsid w:val="004C7298"/>
    <w:rsid w:val="004D1442"/>
    <w:rsid w:val="004D3DCB"/>
    <w:rsid w:val="004E1946"/>
    <w:rsid w:val="004E19B5"/>
    <w:rsid w:val="004E66E9"/>
    <w:rsid w:val="004E7DDE"/>
    <w:rsid w:val="004F0090"/>
    <w:rsid w:val="004F172C"/>
    <w:rsid w:val="005002ED"/>
    <w:rsid w:val="00500DBC"/>
    <w:rsid w:val="005102BE"/>
    <w:rsid w:val="00523F7F"/>
    <w:rsid w:val="00524D54"/>
    <w:rsid w:val="0053073C"/>
    <w:rsid w:val="0054531B"/>
    <w:rsid w:val="00546C24"/>
    <w:rsid w:val="005476FF"/>
    <w:rsid w:val="005516F6"/>
    <w:rsid w:val="00552842"/>
    <w:rsid w:val="00554E89"/>
    <w:rsid w:val="00560010"/>
    <w:rsid w:val="00564240"/>
    <w:rsid w:val="00564B58"/>
    <w:rsid w:val="00572281"/>
    <w:rsid w:val="005801DD"/>
    <w:rsid w:val="00592A40"/>
    <w:rsid w:val="005A28BC"/>
    <w:rsid w:val="005A5377"/>
    <w:rsid w:val="005B7817"/>
    <w:rsid w:val="005C06C8"/>
    <w:rsid w:val="005C23D7"/>
    <w:rsid w:val="005C3D2B"/>
    <w:rsid w:val="005C40EB"/>
    <w:rsid w:val="005D02B4"/>
    <w:rsid w:val="005D3013"/>
    <w:rsid w:val="005E1E50"/>
    <w:rsid w:val="005E2383"/>
    <w:rsid w:val="005E2B9C"/>
    <w:rsid w:val="005E3332"/>
    <w:rsid w:val="005F76B0"/>
    <w:rsid w:val="00604429"/>
    <w:rsid w:val="00605F7B"/>
    <w:rsid w:val="006067B0"/>
    <w:rsid w:val="00606A8B"/>
    <w:rsid w:val="00611EBA"/>
    <w:rsid w:val="006213A8"/>
    <w:rsid w:val="00623BEA"/>
    <w:rsid w:val="00625BDD"/>
    <w:rsid w:val="006347E9"/>
    <w:rsid w:val="00634E0D"/>
    <w:rsid w:val="006350C4"/>
    <w:rsid w:val="00640C87"/>
    <w:rsid w:val="006454BB"/>
    <w:rsid w:val="00657CF4"/>
    <w:rsid w:val="00660A9C"/>
    <w:rsid w:val="00661463"/>
    <w:rsid w:val="00663B8D"/>
    <w:rsid w:val="00663E00"/>
    <w:rsid w:val="00664F48"/>
    <w:rsid w:val="00664FAD"/>
    <w:rsid w:val="0067345B"/>
    <w:rsid w:val="0068133D"/>
    <w:rsid w:val="00683986"/>
    <w:rsid w:val="00685035"/>
    <w:rsid w:val="00685770"/>
    <w:rsid w:val="00690DBA"/>
    <w:rsid w:val="006964F9"/>
    <w:rsid w:val="006A395F"/>
    <w:rsid w:val="006A65E2"/>
    <w:rsid w:val="006B37BD"/>
    <w:rsid w:val="006B4A11"/>
    <w:rsid w:val="006C092D"/>
    <w:rsid w:val="006C099D"/>
    <w:rsid w:val="006C18F0"/>
    <w:rsid w:val="006C2C84"/>
    <w:rsid w:val="006C7E01"/>
    <w:rsid w:val="006D64A5"/>
    <w:rsid w:val="006E0935"/>
    <w:rsid w:val="006E353F"/>
    <w:rsid w:val="006E35AB"/>
    <w:rsid w:val="00711AA9"/>
    <w:rsid w:val="00714CF7"/>
    <w:rsid w:val="00722155"/>
    <w:rsid w:val="00724AE6"/>
    <w:rsid w:val="00734EE4"/>
    <w:rsid w:val="00737F19"/>
    <w:rsid w:val="00771492"/>
    <w:rsid w:val="00782BF8"/>
    <w:rsid w:val="00783C75"/>
    <w:rsid w:val="007849D9"/>
    <w:rsid w:val="00785992"/>
    <w:rsid w:val="00787433"/>
    <w:rsid w:val="007947DF"/>
    <w:rsid w:val="007A10F1"/>
    <w:rsid w:val="007A3D50"/>
    <w:rsid w:val="007A3FD0"/>
    <w:rsid w:val="007B2D29"/>
    <w:rsid w:val="007B412F"/>
    <w:rsid w:val="007B4AF7"/>
    <w:rsid w:val="007B4DBF"/>
    <w:rsid w:val="007B6A42"/>
    <w:rsid w:val="007C5458"/>
    <w:rsid w:val="007D2C67"/>
    <w:rsid w:val="007E06BB"/>
    <w:rsid w:val="007E4278"/>
    <w:rsid w:val="007F50D1"/>
    <w:rsid w:val="00816D52"/>
    <w:rsid w:val="0082654A"/>
    <w:rsid w:val="00831048"/>
    <w:rsid w:val="00834272"/>
    <w:rsid w:val="008625C1"/>
    <w:rsid w:val="0087671D"/>
    <w:rsid w:val="008806F9"/>
    <w:rsid w:val="00887957"/>
    <w:rsid w:val="008A57E3"/>
    <w:rsid w:val="008B1F70"/>
    <w:rsid w:val="008B5BF4"/>
    <w:rsid w:val="008C0CEE"/>
    <w:rsid w:val="008C1B18"/>
    <w:rsid w:val="008D46EC"/>
    <w:rsid w:val="008E0E25"/>
    <w:rsid w:val="008E33BA"/>
    <w:rsid w:val="008E4929"/>
    <w:rsid w:val="008E61A1"/>
    <w:rsid w:val="00900435"/>
    <w:rsid w:val="0090100D"/>
    <w:rsid w:val="009031EF"/>
    <w:rsid w:val="009032F3"/>
    <w:rsid w:val="0091046A"/>
    <w:rsid w:val="00917EA3"/>
    <w:rsid w:val="00917EE0"/>
    <w:rsid w:val="00921C89"/>
    <w:rsid w:val="00926966"/>
    <w:rsid w:val="00926D03"/>
    <w:rsid w:val="00931CAC"/>
    <w:rsid w:val="00934036"/>
    <w:rsid w:val="00934889"/>
    <w:rsid w:val="00937AF8"/>
    <w:rsid w:val="0094541D"/>
    <w:rsid w:val="009473EA"/>
    <w:rsid w:val="00952C08"/>
    <w:rsid w:val="00954E7E"/>
    <w:rsid w:val="009554D9"/>
    <w:rsid w:val="009572F9"/>
    <w:rsid w:val="00960D0F"/>
    <w:rsid w:val="00967F3F"/>
    <w:rsid w:val="00975A85"/>
    <w:rsid w:val="0098366F"/>
    <w:rsid w:val="00983A03"/>
    <w:rsid w:val="009847F5"/>
    <w:rsid w:val="00986063"/>
    <w:rsid w:val="00991F67"/>
    <w:rsid w:val="00992876"/>
    <w:rsid w:val="009A0DCE"/>
    <w:rsid w:val="009A22CD"/>
    <w:rsid w:val="009A3E4B"/>
    <w:rsid w:val="009B35FD"/>
    <w:rsid w:val="009B4E2D"/>
    <w:rsid w:val="009B6815"/>
    <w:rsid w:val="009D2967"/>
    <w:rsid w:val="009D3C2B"/>
    <w:rsid w:val="009E2A0E"/>
    <w:rsid w:val="009E4191"/>
    <w:rsid w:val="009E44BD"/>
    <w:rsid w:val="009F2AB1"/>
    <w:rsid w:val="009F4FAF"/>
    <w:rsid w:val="009F68F1"/>
    <w:rsid w:val="009F7099"/>
    <w:rsid w:val="00A01254"/>
    <w:rsid w:val="00A04529"/>
    <w:rsid w:val="00A0584B"/>
    <w:rsid w:val="00A17135"/>
    <w:rsid w:val="00A21A6F"/>
    <w:rsid w:val="00A24E56"/>
    <w:rsid w:val="00A26971"/>
    <w:rsid w:val="00A26A62"/>
    <w:rsid w:val="00A35A9B"/>
    <w:rsid w:val="00A4070E"/>
    <w:rsid w:val="00A40CA0"/>
    <w:rsid w:val="00A504A7"/>
    <w:rsid w:val="00A53677"/>
    <w:rsid w:val="00A53BF2"/>
    <w:rsid w:val="00A60D68"/>
    <w:rsid w:val="00A62CA1"/>
    <w:rsid w:val="00A71852"/>
    <w:rsid w:val="00A73EFA"/>
    <w:rsid w:val="00A77A3B"/>
    <w:rsid w:val="00A92F6F"/>
    <w:rsid w:val="00A97523"/>
    <w:rsid w:val="00AA7824"/>
    <w:rsid w:val="00AB0FA3"/>
    <w:rsid w:val="00AB73BF"/>
    <w:rsid w:val="00AC335C"/>
    <w:rsid w:val="00AC3B2E"/>
    <w:rsid w:val="00AC463E"/>
    <w:rsid w:val="00AD3BE2"/>
    <w:rsid w:val="00AD3E3D"/>
    <w:rsid w:val="00AE1EE4"/>
    <w:rsid w:val="00AE36EC"/>
    <w:rsid w:val="00AE7406"/>
    <w:rsid w:val="00AF1688"/>
    <w:rsid w:val="00AF46E6"/>
    <w:rsid w:val="00AF5139"/>
    <w:rsid w:val="00B06EDA"/>
    <w:rsid w:val="00B07904"/>
    <w:rsid w:val="00B1161F"/>
    <w:rsid w:val="00B11661"/>
    <w:rsid w:val="00B32B4D"/>
    <w:rsid w:val="00B4137E"/>
    <w:rsid w:val="00B54DF7"/>
    <w:rsid w:val="00B56223"/>
    <w:rsid w:val="00B56E79"/>
    <w:rsid w:val="00B57AA7"/>
    <w:rsid w:val="00B637AA"/>
    <w:rsid w:val="00B63BE2"/>
    <w:rsid w:val="00B72E99"/>
    <w:rsid w:val="00B748F8"/>
    <w:rsid w:val="00B7592C"/>
    <w:rsid w:val="00B809D3"/>
    <w:rsid w:val="00B84B66"/>
    <w:rsid w:val="00B85475"/>
    <w:rsid w:val="00B9090A"/>
    <w:rsid w:val="00B92196"/>
    <w:rsid w:val="00B9228D"/>
    <w:rsid w:val="00B929EC"/>
    <w:rsid w:val="00BA0238"/>
    <w:rsid w:val="00BA744F"/>
    <w:rsid w:val="00BB0725"/>
    <w:rsid w:val="00BC0323"/>
    <w:rsid w:val="00BC408A"/>
    <w:rsid w:val="00BC5023"/>
    <w:rsid w:val="00BC556C"/>
    <w:rsid w:val="00BC5D95"/>
    <w:rsid w:val="00BD42DA"/>
    <w:rsid w:val="00BD4684"/>
    <w:rsid w:val="00BE08A7"/>
    <w:rsid w:val="00BE4391"/>
    <w:rsid w:val="00BF3E48"/>
    <w:rsid w:val="00C15F1B"/>
    <w:rsid w:val="00C16288"/>
    <w:rsid w:val="00C17D1D"/>
    <w:rsid w:val="00C32F05"/>
    <w:rsid w:val="00C45923"/>
    <w:rsid w:val="00C543E7"/>
    <w:rsid w:val="00C5511B"/>
    <w:rsid w:val="00C5778C"/>
    <w:rsid w:val="00C70225"/>
    <w:rsid w:val="00C72198"/>
    <w:rsid w:val="00C73C7D"/>
    <w:rsid w:val="00C75005"/>
    <w:rsid w:val="00C954DA"/>
    <w:rsid w:val="00C970DF"/>
    <w:rsid w:val="00C97C9D"/>
    <w:rsid w:val="00CA7E71"/>
    <w:rsid w:val="00CB2673"/>
    <w:rsid w:val="00CB701D"/>
    <w:rsid w:val="00CC3F0E"/>
    <w:rsid w:val="00CD08C9"/>
    <w:rsid w:val="00CD1FE8"/>
    <w:rsid w:val="00CD38CD"/>
    <w:rsid w:val="00CD3E0C"/>
    <w:rsid w:val="00CD5565"/>
    <w:rsid w:val="00CD616C"/>
    <w:rsid w:val="00CE25F9"/>
    <w:rsid w:val="00CF68D6"/>
    <w:rsid w:val="00CF7B4A"/>
    <w:rsid w:val="00D009F8"/>
    <w:rsid w:val="00D078DA"/>
    <w:rsid w:val="00D14995"/>
    <w:rsid w:val="00D204F2"/>
    <w:rsid w:val="00D24148"/>
    <w:rsid w:val="00D2455C"/>
    <w:rsid w:val="00D25023"/>
    <w:rsid w:val="00D27F8C"/>
    <w:rsid w:val="00D3046F"/>
    <w:rsid w:val="00D33843"/>
    <w:rsid w:val="00D35FFC"/>
    <w:rsid w:val="00D54A6F"/>
    <w:rsid w:val="00D57D57"/>
    <w:rsid w:val="00D62E42"/>
    <w:rsid w:val="00D64A23"/>
    <w:rsid w:val="00D772FB"/>
    <w:rsid w:val="00DA1AA0"/>
    <w:rsid w:val="00DA512B"/>
    <w:rsid w:val="00DC375C"/>
    <w:rsid w:val="00DC44A8"/>
    <w:rsid w:val="00DE4BEE"/>
    <w:rsid w:val="00DE5B3D"/>
    <w:rsid w:val="00DE7112"/>
    <w:rsid w:val="00DF19BE"/>
    <w:rsid w:val="00DF3B44"/>
    <w:rsid w:val="00E1210E"/>
    <w:rsid w:val="00E1372E"/>
    <w:rsid w:val="00E159C9"/>
    <w:rsid w:val="00E21D30"/>
    <w:rsid w:val="00E24D9A"/>
    <w:rsid w:val="00E27805"/>
    <w:rsid w:val="00E27A11"/>
    <w:rsid w:val="00E30497"/>
    <w:rsid w:val="00E358A2"/>
    <w:rsid w:val="00E35C9A"/>
    <w:rsid w:val="00E3771B"/>
    <w:rsid w:val="00E40979"/>
    <w:rsid w:val="00E42071"/>
    <w:rsid w:val="00E43F26"/>
    <w:rsid w:val="00E52A36"/>
    <w:rsid w:val="00E62AB1"/>
    <w:rsid w:val="00E6378B"/>
    <w:rsid w:val="00E63EC3"/>
    <w:rsid w:val="00E653DA"/>
    <w:rsid w:val="00E65958"/>
    <w:rsid w:val="00E84FE5"/>
    <w:rsid w:val="00E879A5"/>
    <w:rsid w:val="00E879FC"/>
    <w:rsid w:val="00E96285"/>
    <w:rsid w:val="00EA2574"/>
    <w:rsid w:val="00EA2F1F"/>
    <w:rsid w:val="00EA3F2E"/>
    <w:rsid w:val="00EA57EC"/>
    <w:rsid w:val="00EA6208"/>
    <w:rsid w:val="00EB120E"/>
    <w:rsid w:val="00EB34C8"/>
    <w:rsid w:val="00EB46E2"/>
    <w:rsid w:val="00EC0045"/>
    <w:rsid w:val="00ED3BF9"/>
    <w:rsid w:val="00ED452E"/>
    <w:rsid w:val="00ED507B"/>
    <w:rsid w:val="00ED543B"/>
    <w:rsid w:val="00EE3CDA"/>
    <w:rsid w:val="00EF37A8"/>
    <w:rsid w:val="00EF531F"/>
    <w:rsid w:val="00F0365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849"/>
    <w:rsid w:val="00F900B4"/>
    <w:rsid w:val="00FA0F2E"/>
    <w:rsid w:val="00FA4DB1"/>
    <w:rsid w:val="00FB3F2A"/>
    <w:rsid w:val="00FC3593"/>
    <w:rsid w:val="00FC5DA1"/>
    <w:rsid w:val="00FD0ED4"/>
    <w:rsid w:val="00FD117D"/>
    <w:rsid w:val="00FD1391"/>
    <w:rsid w:val="00FD18E3"/>
    <w:rsid w:val="00FD534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1AF7"/>
    <w:rPr>
      <w:rFonts w:ascii="Times New Roman" w:hAnsi="Times New Roman"/>
      <w:b w:val="0"/>
      <w:i w:val="0"/>
      <w:sz w:val="22"/>
    </w:rPr>
  </w:style>
  <w:style w:type="paragraph" w:styleId="NoSpacing">
    <w:name w:val="No Spacing"/>
    <w:uiPriority w:val="1"/>
    <w:qFormat/>
    <w:rsid w:val="000C1AF7"/>
    <w:pPr>
      <w:spacing w:after="0" w:line="240" w:lineRule="auto"/>
    </w:pPr>
  </w:style>
  <w:style w:type="paragraph" w:customStyle="1" w:styleId="scemptylineheader">
    <w:name w:val="sc_emptyline_header"/>
    <w:qFormat/>
    <w:rsid w:val="000C1A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1A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1A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1A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1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1AF7"/>
    <w:rPr>
      <w:color w:val="808080"/>
    </w:rPr>
  </w:style>
  <w:style w:type="paragraph" w:customStyle="1" w:styleId="scdirectionallanguage">
    <w:name w:val="sc_directional_language"/>
    <w:qFormat/>
    <w:rsid w:val="000C1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1A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1A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1A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1A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1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1A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1A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1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1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1A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1A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1A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1A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1A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1A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1AF7"/>
    <w:rPr>
      <w:rFonts w:ascii="Times New Roman" w:hAnsi="Times New Roman"/>
      <w:color w:val="auto"/>
      <w:sz w:val="22"/>
    </w:rPr>
  </w:style>
  <w:style w:type="paragraph" w:customStyle="1" w:styleId="scclippagebillheader">
    <w:name w:val="sc_clip_page_bill_header"/>
    <w:qFormat/>
    <w:rsid w:val="000C1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1A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1A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AF7"/>
    <w:rPr>
      <w:lang w:val="en-US"/>
    </w:rPr>
  </w:style>
  <w:style w:type="paragraph" w:styleId="Footer">
    <w:name w:val="footer"/>
    <w:basedOn w:val="Normal"/>
    <w:link w:val="FooterChar"/>
    <w:uiPriority w:val="99"/>
    <w:unhideWhenUsed/>
    <w:rsid w:val="000C1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AF7"/>
    <w:rPr>
      <w:lang w:val="en-US"/>
    </w:rPr>
  </w:style>
  <w:style w:type="paragraph" w:styleId="ListParagraph">
    <w:name w:val="List Paragraph"/>
    <w:basedOn w:val="Normal"/>
    <w:uiPriority w:val="34"/>
    <w:qFormat/>
    <w:rsid w:val="000C1AF7"/>
    <w:pPr>
      <w:ind w:left="720"/>
      <w:contextualSpacing/>
    </w:pPr>
  </w:style>
  <w:style w:type="paragraph" w:customStyle="1" w:styleId="scbillfooter">
    <w:name w:val="sc_bill_footer"/>
    <w:qFormat/>
    <w:rsid w:val="000C1A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1A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1A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1A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1A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1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1AF7"/>
    <w:pPr>
      <w:widowControl w:val="0"/>
      <w:suppressAutoHyphens/>
      <w:spacing w:after="0" w:line="360" w:lineRule="auto"/>
    </w:pPr>
    <w:rPr>
      <w:rFonts w:ascii="Times New Roman" w:hAnsi="Times New Roman"/>
      <w:lang w:val="en-US"/>
    </w:rPr>
  </w:style>
  <w:style w:type="paragraph" w:customStyle="1" w:styleId="sctableln">
    <w:name w:val="sc_table_ln"/>
    <w:qFormat/>
    <w:rsid w:val="000C1A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1A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1AF7"/>
    <w:rPr>
      <w:strike/>
      <w:dstrike w:val="0"/>
    </w:rPr>
  </w:style>
  <w:style w:type="character" w:customStyle="1" w:styleId="scinsert">
    <w:name w:val="sc_insert"/>
    <w:uiPriority w:val="1"/>
    <w:qFormat/>
    <w:rsid w:val="000C1AF7"/>
    <w:rPr>
      <w:caps w:val="0"/>
      <w:smallCaps w:val="0"/>
      <w:strike w:val="0"/>
      <w:dstrike w:val="0"/>
      <w:vanish w:val="0"/>
      <w:u w:val="single"/>
      <w:vertAlign w:val="baseline"/>
    </w:rPr>
  </w:style>
  <w:style w:type="character" w:customStyle="1" w:styleId="scinsertred">
    <w:name w:val="sc_insert_red"/>
    <w:uiPriority w:val="1"/>
    <w:qFormat/>
    <w:rsid w:val="000C1AF7"/>
    <w:rPr>
      <w:caps w:val="0"/>
      <w:smallCaps w:val="0"/>
      <w:strike w:val="0"/>
      <w:dstrike w:val="0"/>
      <w:vanish w:val="0"/>
      <w:color w:val="FF0000"/>
      <w:u w:val="single"/>
      <w:vertAlign w:val="baseline"/>
    </w:rPr>
  </w:style>
  <w:style w:type="character" w:customStyle="1" w:styleId="scinsertblue">
    <w:name w:val="sc_insert_blue"/>
    <w:uiPriority w:val="1"/>
    <w:qFormat/>
    <w:rsid w:val="000C1AF7"/>
    <w:rPr>
      <w:caps w:val="0"/>
      <w:smallCaps w:val="0"/>
      <w:strike w:val="0"/>
      <w:dstrike w:val="0"/>
      <w:vanish w:val="0"/>
      <w:color w:val="0070C0"/>
      <w:u w:val="single"/>
      <w:vertAlign w:val="baseline"/>
    </w:rPr>
  </w:style>
  <w:style w:type="character" w:customStyle="1" w:styleId="scstrikered">
    <w:name w:val="sc_strike_red"/>
    <w:uiPriority w:val="1"/>
    <w:qFormat/>
    <w:rsid w:val="000C1AF7"/>
    <w:rPr>
      <w:strike/>
      <w:dstrike w:val="0"/>
      <w:color w:val="FF0000"/>
    </w:rPr>
  </w:style>
  <w:style w:type="character" w:customStyle="1" w:styleId="scstrikeblue">
    <w:name w:val="sc_strike_blue"/>
    <w:uiPriority w:val="1"/>
    <w:qFormat/>
    <w:rsid w:val="000C1AF7"/>
    <w:rPr>
      <w:strike/>
      <w:dstrike w:val="0"/>
      <w:color w:val="0070C0"/>
    </w:rPr>
  </w:style>
  <w:style w:type="character" w:customStyle="1" w:styleId="scinsertbluenounderline">
    <w:name w:val="sc_insert_blue_no_underline"/>
    <w:uiPriority w:val="1"/>
    <w:qFormat/>
    <w:rsid w:val="000C1A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1A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1AF7"/>
    <w:rPr>
      <w:strike/>
      <w:dstrike w:val="0"/>
      <w:color w:val="0070C0"/>
      <w:lang w:val="en-US"/>
    </w:rPr>
  </w:style>
  <w:style w:type="character" w:customStyle="1" w:styleId="scstrikerednoncodified">
    <w:name w:val="sc_strike_red_non_codified"/>
    <w:uiPriority w:val="1"/>
    <w:qFormat/>
    <w:rsid w:val="000C1AF7"/>
    <w:rPr>
      <w:strike/>
      <w:dstrike w:val="0"/>
      <w:color w:val="FF0000"/>
    </w:rPr>
  </w:style>
  <w:style w:type="paragraph" w:customStyle="1" w:styleId="scbillsiglines">
    <w:name w:val="sc_bill_sig_lines"/>
    <w:qFormat/>
    <w:rsid w:val="000C1A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1AF7"/>
    <w:rPr>
      <w:bdr w:val="none" w:sz="0" w:space="0" w:color="auto"/>
      <w:shd w:val="clear" w:color="auto" w:fill="FEC6C6"/>
    </w:rPr>
  </w:style>
  <w:style w:type="character" w:customStyle="1" w:styleId="screstoreblue">
    <w:name w:val="sc_restore_blue"/>
    <w:uiPriority w:val="1"/>
    <w:qFormat/>
    <w:rsid w:val="000C1AF7"/>
    <w:rPr>
      <w:color w:val="4472C4" w:themeColor="accent1"/>
      <w:bdr w:val="none" w:sz="0" w:space="0" w:color="auto"/>
      <w:shd w:val="clear" w:color="auto" w:fill="auto"/>
    </w:rPr>
  </w:style>
  <w:style w:type="character" w:customStyle="1" w:styleId="screstorered">
    <w:name w:val="sc_restore_red"/>
    <w:uiPriority w:val="1"/>
    <w:qFormat/>
    <w:rsid w:val="000C1AF7"/>
    <w:rPr>
      <w:color w:val="FF0000"/>
      <w:bdr w:val="none" w:sz="0" w:space="0" w:color="auto"/>
      <w:shd w:val="clear" w:color="auto" w:fill="auto"/>
    </w:rPr>
  </w:style>
  <w:style w:type="character" w:customStyle="1" w:styleId="scstrikenewblue">
    <w:name w:val="sc_strike_new_blue"/>
    <w:uiPriority w:val="1"/>
    <w:qFormat/>
    <w:rsid w:val="000C1AF7"/>
    <w:rPr>
      <w:strike w:val="0"/>
      <w:dstrike/>
      <w:color w:val="0070C0"/>
      <w:u w:val="none"/>
    </w:rPr>
  </w:style>
  <w:style w:type="character" w:customStyle="1" w:styleId="scstrikenewred">
    <w:name w:val="sc_strike_new_red"/>
    <w:uiPriority w:val="1"/>
    <w:qFormat/>
    <w:rsid w:val="000C1AF7"/>
    <w:rPr>
      <w:strike w:val="0"/>
      <w:dstrike/>
      <w:color w:val="FF0000"/>
      <w:u w:val="none"/>
    </w:rPr>
  </w:style>
  <w:style w:type="character" w:customStyle="1" w:styleId="scamendsenate">
    <w:name w:val="sc_amend_senate"/>
    <w:uiPriority w:val="1"/>
    <w:qFormat/>
    <w:rsid w:val="000C1AF7"/>
    <w:rPr>
      <w:bdr w:val="none" w:sz="0" w:space="0" w:color="auto"/>
      <w:shd w:val="clear" w:color="auto" w:fill="FFF2CC" w:themeFill="accent4" w:themeFillTint="33"/>
    </w:rPr>
  </w:style>
  <w:style w:type="character" w:customStyle="1" w:styleId="scamendhouse">
    <w:name w:val="sc_amend_house"/>
    <w:uiPriority w:val="1"/>
    <w:qFormat/>
    <w:rsid w:val="000C1AF7"/>
    <w:rPr>
      <w:bdr w:val="none" w:sz="0" w:space="0" w:color="auto"/>
      <w:shd w:val="clear" w:color="auto" w:fill="E2EFD9" w:themeFill="accent6" w:themeFillTint="33"/>
    </w:rPr>
  </w:style>
  <w:style w:type="paragraph" w:styleId="Revision">
    <w:name w:val="Revision"/>
    <w:hidden/>
    <w:uiPriority w:val="99"/>
    <w:semiHidden/>
    <w:rsid w:val="000813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0&amp;session=126&amp;summary=B" TargetMode="External" Id="R143c7fa2d4c94565" /><Relationship Type="http://schemas.openxmlformats.org/officeDocument/2006/relationships/hyperlink" Target="https://www.scstatehouse.gov/sess126_2025-2026/prever/120_20241211.docx" TargetMode="External" Id="Rc0b0b936afaf43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7EF"/>
    <w:rsid w:val="00025E23"/>
    <w:rsid w:val="000C5BC7"/>
    <w:rsid w:val="000F401F"/>
    <w:rsid w:val="00140B15"/>
    <w:rsid w:val="001B20DA"/>
    <w:rsid w:val="001C48FD"/>
    <w:rsid w:val="002A7C8A"/>
    <w:rsid w:val="002D4365"/>
    <w:rsid w:val="00323883"/>
    <w:rsid w:val="003A5673"/>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2697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52bdf449-3cdf-4bf5-b482-e20b4cdd89b7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2024-12-10T18:23:17.233975-05:00</T_BILL_DT_VERSION>
  <T_BILL_D_PREFILEDATE>2024-12-11</T_BILL_D_PREFILEDATE>
  <T_BILL_N_INTERNALVERSIONNUMBER>1</T_BILL_N_INTERNALVERSIONNUMBER>
  <T_BILL_N_SESSION>126</T_BILL_N_SESSION>
  <T_BILL_N_VERSIONNUMBER>1</T_BILL_N_VERSIONNUMBER>
  <T_BILL_N_YEAR>2025</T_BILL_N_YEAR>
  <T_BILL_REQUEST_REQUEST>f5f03ff5-328d-4134-9ac1-0022f6c41faf</T_BILL_REQUEST_REQUEST>
  <T_BILL_R_ORIGINALDRAFT>f556997f-8e1c-4aed-ae9b-9783cc4db69d</T_BILL_R_ORIGINALDRAFT>
  <T_BILL_SPONSOR_SPONSOR>e323787d-9beb-47b1-9a12-e01e11fe05b5</T_BILL_SPONSOR_SPONSOR>
  <T_BILL_T_BILLNAME>[0120]</T_BILL_T_BILLNAME>
  <T_BILL_T_BILLNUMBER>120</T_BILL_T_BILLNUMBER>
  <T_BILL_T_BILLTITLE>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T_BILL_T_BILLTITLE>
  <T_BILL_T_CHAMBER>senate</T_BILL_T_CHAMBER>
  <T_BILL_T_FILENAME> </T_BILL_T_FILENAME>
  <T_BILL_T_LEGTYPE>bill_statewide</T_BILL_T_LEGTYPE>
  <T_BILL_T_RATNUMBERSTRING>SNone</T_BILL_T_RATNUMBERSTRING>
  <T_BILL_T_SECTIONS>[{"SectionUUID":"bc2e5f45-db50-4a92-8805-f11b3184e355","SectionName":"code_section","SectionNumber":1,"SectionType":"code_section","CodeSections":[{"CodeSectionBookmarkName":"cs_T23C23N60_343a81485","IsConstitutionSection":false,"Identity":"23-23-60","IsNew":false,"SubSections":[{"Level":1,"Identity":"T23C23N60SA","SubSectionBookmarkName":"ss_T23C23N60SA_lv1_1e7b11953","IsNewSubSection":false,"SubSectionReplacement":""},{"Level":1,"Identity":"T23C23N60SB","SubSectionBookmarkName":"ss_T23C23N60SB_lv1_f4140a5be","IsNewSubSection":false,"SubSectionReplacement":""},{"Level":1,"Identity":"T23C23N60SC","SubSectionBookmarkName":"ss_T23C23N60SC_lv1_d56931a64","IsNewSubSection":false,"SubSectionReplacement":""},{"Level":1,"Identity":"T23C23N60SD","SubSectionBookmarkName":"ss_T23C23N60SD_lv1_4b98b95f1","IsNewSubSection":false,"SubSectionReplacement":""},{"Level":2,"Identity":"T23C23N60S1","SubSectionBookmarkName":"ss_T23C23N60S1_lv2_fe2a614ce","IsNewSubSection":false,"SubSectionReplacement":""},{"Level":2,"Identity":"T23C23N60S2","SubSectionBookmarkName":"ss_T23C23N60S2_lv2_6a2268436","IsNewSubSection":false,"SubSectionReplacement":""},{"Level":2,"Identity":"T23C23N60S3","SubSectionBookmarkName":"ss_T23C23N60S3_lv2_09e1512b3","IsNewSubSection":false,"SubSectionReplacement":""},{"Level":3,"Identity":"T23C23N60Sa","SubSectionBookmarkName":"ss_T23C23N60Sa_lv3_596cf283c","IsNewSubSection":false,"SubSectionReplacement":""},{"Level":3,"Identity":"T23C23N60Sb","SubSectionBookmarkName":"ss_T23C23N60Sb_lv3_547b8711c","IsNewSubSection":false,"SubSectionReplacement":""},{"Level":2,"Identity":"T23C23N60S4","SubSectionBookmarkName":"ss_T23C23N60S4_lv2_688eabe4a","IsNewSubSection":false,"SubSectionReplacement":""},{"Level":2,"Identity":"T23C23N60S5","SubSectionBookmarkName":"ss_T23C23N60S5_lv2_733db7f51","IsNewSubSection":false,"SubSectionReplacement":""},{"Level":3,"Identity":"T23C23N60Sa","SubSectionBookmarkName":"ss_T23C23N60Sa_lv3_fbc8a4d9d","IsNewSubSection":false,"SubSectionReplacement":""},{"Level":3,"Identity":"T23C23N60Sb","SubSectionBookmarkName":"ss_T23C23N60Sb_lv3_5dbb12679","IsNewSubSection":false,"SubSectionReplacement":""},{"Level":3,"Identity":"T23C23N60Sc","SubSectionBookmarkName":"ss_T23C23N60Sc_lv3_8b5aa27cb","IsNewSubSection":false,"SubSectionReplacement":""},{"Level":3,"Identity":"T23C23N60Sd","SubSectionBookmarkName":"ss_T23C23N60Sd_lv3_605ae4c6d","IsNewSubSection":false,"SubSectionReplacement":""},{"Level":3,"Identity":"T23C23N60Se","SubSectionBookmarkName":"ss_T23C23N60Se_lv3_15426ce56","IsNewSubSection":false,"SubSectionReplacement":""},{"Level":2,"Identity":"T23C23N60S6","SubSectionBookmarkName":"ss_T23C23N60S6_lv2_825136894","IsNewSubSection":false,"SubSectionReplacement":""},{"Level":2,"Identity":"T23C23N60S7","SubSectionBookmarkName":"ss_T23C23N60S7_lv2_b156e5048","IsNewSubSection":false,"SubSectionReplacement":""},{"Level":2,"Identity":"T23C23N60S8","SubSectionBookmarkName":"ss_T23C23N60S8_lv2_88d7d7532","IsNewSubSection":false,"SubSectionReplacement":""},{"Level":2,"Identity":"T23C23N60S9","SubSectionBookmarkName":"ss_T23C23N60S9_lv2_18bc7a0f9","IsNewSubSection":false,"SubSectionReplacement":""},{"Level":2,"Identity":"T23C23N60S1","SubSectionBookmarkName":"ss_T23C23N60S1_lv2_02cab4c6a","IsNewSubSection":false,"SubSectionReplacement":""},{"Level":2,"Identity":"T23C23N60S2","SubSectionBookmarkName":"ss_T23C23N60S2_lv2_8993ba953","IsNewSubSection":false,"SubSectionReplacement":""},{"Level":2,"Identity":"T23C23N60S3","SubSectionBookmarkName":"ss_T23C23N60S3_lv2_50e8fd87a","IsNewSubSection":false,"SubSectionReplacement":""},{"Level":2,"Identity":"T23C23N60S4","SubSectionBookmarkName":"ss_T23C23N60S4_lv2_d6d85588c","IsNewSubSection":false,"SubSectionReplacement":""},{"Level":1,"Identity":"T23C23N60SE","SubSectionBookmarkName":"ss_T23C23N60SE_lv1_34495278b","IsNewSubSection":false,"SubSectionReplacement":""}],"TitleRelatedTo":"CERTIFICATES OF COMPLIANCE, INFORMATION TO BE SUBMITTED RELATED TO QUALIFICATION OF CANDIDATES FOR CERTIFICATION, AND EXPIRATION OF CERTIFICATES FOR LAW ENFORCEMENT OFFICERS","TitleSoAsTo":"PERMIT SLED TO CONDUCT STATE- AND FEDERAL-LEVEL CRIMINAL RECORDS CHECKS ON INDIVIDUALS SEEKING CERTIFICATION","Deleted":false}],"TitleText":"","DisableControls":false,"Deleted":false,"RepealItems":[],"SectionBookmarkName":"bs_num_1_1d095d8a9"},{"SectionUUID":"8f03ca95-8faa-4d43-a9c2-8afc498075bd","SectionName":"standard_eff_date_section","SectionNumber":2,"SectionType":"drafting_clause","CodeSections":[],"TitleText":"","DisableControls":false,"Deleted":false,"RepealItems":[],"SectionBookmarkName":"bs_num_2_lastsection"}]</T_BILL_T_SECTIONS>
  <T_BILL_T_SUBJECT>NCIC</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7008</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2024-12-11T17:45:00Z</dcterms:created>
  <dcterms:modified xsi:type="dcterms:W3CDTF">2024-12-11T17:45:00Z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