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Jackson</w:t>
      </w:r>
    </w:p>
    <w:p>
      <w:pPr>
        <w:widowControl w:val="false"/>
        <w:spacing w:after="0"/>
        <w:jc w:val="left"/>
      </w:pPr>
      <w:r>
        <w:rPr>
          <w:rFonts w:ascii="Times New Roman"/>
          <w:sz w:val="22"/>
        </w:rPr>
        <w:t xml:space="preserve">Document Path: SR-0136KM25.docx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Minority Affairs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5ce40274c44940e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b8a13fc5d9754f09">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c71695616c41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56ed53c7704bff">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19E3" w14:paraId="40FEFADA" w14:textId="7B6BE3E1">
          <w:pPr>
            <w:pStyle w:val="scbilltitle"/>
          </w:pPr>
          <w:r>
            <w:t>TO AMEND THE SOUTH CAROLINA CODE OF LAWS BY AMENDING SECTION 1‑31‑10, RELATING TO THE CREATION OF THE COMMISSION FOR MINORITY AFFAIRS, ITS COMPOSITION, AND THE REQUIREMENT THAT A MAJORITY OF THE COMMISSION BE AFRICAN</w:t>
          </w:r>
          <w:r w:rsidR="00CD22ED">
            <w:t xml:space="preserve"> </w:t>
          </w:r>
          <w:r>
            <w:t>AMERICAN, SO AS TO REMOVE THE REQUIREMENT THAT A MAJORITY OF THE COMMISSION MUST BE AFRICAN</w:t>
          </w:r>
          <w:r w:rsidR="00CD22ED">
            <w:t xml:space="preserve"> </w:t>
          </w:r>
          <w:r>
            <w:t>AMERICAN.</w:t>
          </w:r>
        </w:p>
      </w:sdtContent>
    </w:sdt>
    <w:bookmarkStart w:name="at_1bfcb53d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dbef87d1" w:id="2"/>
      <w:r w:rsidRPr="0094541D">
        <w:t>B</w:t>
      </w:r>
      <w:bookmarkEnd w:id="2"/>
      <w:r w:rsidRPr="0094541D">
        <w:t>e it enacted by the General Assembly of the State of South Carolina:</w:t>
      </w:r>
    </w:p>
    <w:p w:rsidR="00BA05F0" w:rsidP="00BA05F0" w:rsidRDefault="00BA05F0" w14:paraId="152A21F3" w14:textId="77777777">
      <w:pPr>
        <w:pStyle w:val="scemptyline"/>
      </w:pPr>
    </w:p>
    <w:p w:rsidR="00BA05F0" w:rsidP="00BA05F0" w:rsidRDefault="00BA05F0" w14:paraId="253D5807" w14:textId="77777777">
      <w:pPr>
        <w:pStyle w:val="scdirectionallanguage"/>
      </w:pPr>
      <w:bookmarkStart w:name="bs_num_1_e24e23e4a" w:id="3"/>
      <w:r>
        <w:t>S</w:t>
      </w:r>
      <w:bookmarkEnd w:id="3"/>
      <w:r>
        <w:t>ECTION 1.</w:t>
      </w:r>
      <w:r>
        <w:tab/>
      </w:r>
      <w:bookmarkStart w:name="dl_8b5b8bc88" w:id="4"/>
      <w:r>
        <w:t>S</w:t>
      </w:r>
      <w:bookmarkEnd w:id="4"/>
      <w:r>
        <w:t>ection 1‑31‑10 of the S.C. Code is amended to read:</w:t>
      </w:r>
    </w:p>
    <w:p w:rsidR="00BA05F0" w:rsidP="00BA05F0" w:rsidRDefault="00BA05F0" w14:paraId="2A3837C6" w14:textId="77777777">
      <w:pPr>
        <w:pStyle w:val="sccodifiedsection"/>
      </w:pPr>
    </w:p>
    <w:p w:rsidR="00BA05F0" w:rsidP="00BA05F0" w:rsidRDefault="00BA05F0" w14:paraId="213867D3" w14:textId="50C9A118">
      <w:pPr>
        <w:pStyle w:val="sccodifiedsection"/>
      </w:pPr>
      <w:r>
        <w:tab/>
      </w:r>
      <w:bookmarkStart w:name="cs_T1C31N10_c3cd487eb" w:id="5"/>
      <w:r>
        <w:t>S</w:t>
      </w:r>
      <w:bookmarkEnd w:id="5"/>
      <w:r>
        <w:t>ection 1‑31‑10.</w:t>
      </w:r>
      <w:r>
        <w:tab/>
        <w:t xml:space="preserve">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w:t>
      </w:r>
      <w:r>
        <w:rPr>
          <w:rStyle w:val="scstrike"/>
        </w:rPr>
        <w:t>A majority of the members of the commission must be African American.</w:t>
      </w:r>
    </w:p>
    <w:p w:rsidRPr="00DF3B44" w:rsidR="007E06BB" w:rsidP="00787433" w:rsidRDefault="007E06BB" w14:paraId="3D8F1FED" w14:textId="0C6531E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1BA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AEC52E" w:rsidR="00685035" w:rsidRPr="007B4AF7" w:rsidRDefault="009375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735C">
              <w:rPr>
                <w:noProof/>
              </w:rPr>
              <w:t>SR-0136KM25.docx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01C"/>
    <w:rsid w:val="0006464F"/>
    <w:rsid w:val="00066B54"/>
    <w:rsid w:val="00072FCD"/>
    <w:rsid w:val="00074A4F"/>
    <w:rsid w:val="00077B65"/>
    <w:rsid w:val="000825B6"/>
    <w:rsid w:val="000A3C25"/>
    <w:rsid w:val="000B4C02"/>
    <w:rsid w:val="000B5B4A"/>
    <w:rsid w:val="000B7FE1"/>
    <w:rsid w:val="000C36F0"/>
    <w:rsid w:val="000C3E88"/>
    <w:rsid w:val="000C46B9"/>
    <w:rsid w:val="000C58E4"/>
    <w:rsid w:val="000C6F9A"/>
    <w:rsid w:val="000D2F44"/>
    <w:rsid w:val="000D33E4"/>
    <w:rsid w:val="000E578A"/>
    <w:rsid w:val="000F2250"/>
    <w:rsid w:val="0010329A"/>
    <w:rsid w:val="00103736"/>
    <w:rsid w:val="00105756"/>
    <w:rsid w:val="001164F9"/>
    <w:rsid w:val="00116690"/>
    <w:rsid w:val="0011719C"/>
    <w:rsid w:val="00140049"/>
    <w:rsid w:val="00151543"/>
    <w:rsid w:val="00171601"/>
    <w:rsid w:val="001730EB"/>
    <w:rsid w:val="00173276"/>
    <w:rsid w:val="00176122"/>
    <w:rsid w:val="001807B0"/>
    <w:rsid w:val="0018634F"/>
    <w:rsid w:val="0019025B"/>
    <w:rsid w:val="00192AF7"/>
    <w:rsid w:val="00197366"/>
    <w:rsid w:val="001A136C"/>
    <w:rsid w:val="001B6DA2"/>
    <w:rsid w:val="001C25EC"/>
    <w:rsid w:val="001D1BA4"/>
    <w:rsid w:val="001F2A41"/>
    <w:rsid w:val="001F313F"/>
    <w:rsid w:val="001F331D"/>
    <w:rsid w:val="001F394C"/>
    <w:rsid w:val="002038AA"/>
    <w:rsid w:val="00210CFA"/>
    <w:rsid w:val="002114C8"/>
    <w:rsid w:val="0021166F"/>
    <w:rsid w:val="00211994"/>
    <w:rsid w:val="002162DF"/>
    <w:rsid w:val="00230038"/>
    <w:rsid w:val="00233975"/>
    <w:rsid w:val="00236D73"/>
    <w:rsid w:val="00246535"/>
    <w:rsid w:val="00257F60"/>
    <w:rsid w:val="002625EA"/>
    <w:rsid w:val="00262AC5"/>
    <w:rsid w:val="00264AE9"/>
    <w:rsid w:val="002756BB"/>
    <w:rsid w:val="00275AE6"/>
    <w:rsid w:val="002836D8"/>
    <w:rsid w:val="002A190F"/>
    <w:rsid w:val="002A7989"/>
    <w:rsid w:val="002B02F3"/>
    <w:rsid w:val="002C3463"/>
    <w:rsid w:val="002C5F13"/>
    <w:rsid w:val="002D266D"/>
    <w:rsid w:val="002D5B3D"/>
    <w:rsid w:val="002D7447"/>
    <w:rsid w:val="002E315A"/>
    <w:rsid w:val="002E4F8C"/>
    <w:rsid w:val="002F560C"/>
    <w:rsid w:val="002F56E0"/>
    <w:rsid w:val="002F5847"/>
    <w:rsid w:val="0030425A"/>
    <w:rsid w:val="003421F1"/>
    <w:rsid w:val="0034279C"/>
    <w:rsid w:val="00354F64"/>
    <w:rsid w:val="003559A1"/>
    <w:rsid w:val="00361563"/>
    <w:rsid w:val="00371D36"/>
    <w:rsid w:val="00373E17"/>
    <w:rsid w:val="003775E6"/>
    <w:rsid w:val="00381998"/>
    <w:rsid w:val="003918A6"/>
    <w:rsid w:val="003A5F1C"/>
    <w:rsid w:val="003C3E2E"/>
    <w:rsid w:val="003C494F"/>
    <w:rsid w:val="003D4A3C"/>
    <w:rsid w:val="003D55B2"/>
    <w:rsid w:val="003E0033"/>
    <w:rsid w:val="003E19E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543"/>
    <w:rsid w:val="004932AB"/>
    <w:rsid w:val="00494BEF"/>
    <w:rsid w:val="004A5512"/>
    <w:rsid w:val="004A6BE5"/>
    <w:rsid w:val="004B0C18"/>
    <w:rsid w:val="004C1A04"/>
    <w:rsid w:val="004C1E23"/>
    <w:rsid w:val="004C20BC"/>
    <w:rsid w:val="004C5C9A"/>
    <w:rsid w:val="004D1442"/>
    <w:rsid w:val="004D3DCB"/>
    <w:rsid w:val="004E1946"/>
    <w:rsid w:val="004E66E9"/>
    <w:rsid w:val="004E7DDE"/>
    <w:rsid w:val="004F0090"/>
    <w:rsid w:val="004F172C"/>
    <w:rsid w:val="005002ED"/>
    <w:rsid w:val="00500DBC"/>
    <w:rsid w:val="005102BE"/>
    <w:rsid w:val="005173A5"/>
    <w:rsid w:val="0052115B"/>
    <w:rsid w:val="00523F7F"/>
    <w:rsid w:val="00524D54"/>
    <w:rsid w:val="0054531B"/>
    <w:rsid w:val="00546C24"/>
    <w:rsid w:val="005476FF"/>
    <w:rsid w:val="005516F6"/>
    <w:rsid w:val="00552842"/>
    <w:rsid w:val="00554E89"/>
    <w:rsid w:val="00564B58"/>
    <w:rsid w:val="00572281"/>
    <w:rsid w:val="00576FEF"/>
    <w:rsid w:val="005801DD"/>
    <w:rsid w:val="00592A40"/>
    <w:rsid w:val="005A28BC"/>
    <w:rsid w:val="005A3AB9"/>
    <w:rsid w:val="005A5377"/>
    <w:rsid w:val="005B14C5"/>
    <w:rsid w:val="005B7817"/>
    <w:rsid w:val="005C06C8"/>
    <w:rsid w:val="005C23D7"/>
    <w:rsid w:val="005C40EB"/>
    <w:rsid w:val="005D02B4"/>
    <w:rsid w:val="005D3013"/>
    <w:rsid w:val="005E1E50"/>
    <w:rsid w:val="005E2B9C"/>
    <w:rsid w:val="005E3332"/>
    <w:rsid w:val="005F76B0"/>
    <w:rsid w:val="00604429"/>
    <w:rsid w:val="006067B0"/>
    <w:rsid w:val="00606A8B"/>
    <w:rsid w:val="00610845"/>
    <w:rsid w:val="00611EBA"/>
    <w:rsid w:val="006213A8"/>
    <w:rsid w:val="00623BEA"/>
    <w:rsid w:val="006347E9"/>
    <w:rsid w:val="00640C87"/>
    <w:rsid w:val="006454BB"/>
    <w:rsid w:val="00657CF4"/>
    <w:rsid w:val="00661463"/>
    <w:rsid w:val="00663B8D"/>
    <w:rsid w:val="00663E00"/>
    <w:rsid w:val="00664F48"/>
    <w:rsid w:val="00664FAD"/>
    <w:rsid w:val="0066525E"/>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46F"/>
    <w:rsid w:val="0071178F"/>
    <w:rsid w:val="00711AA9"/>
    <w:rsid w:val="00722155"/>
    <w:rsid w:val="00726C55"/>
    <w:rsid w:val="00735A77"/>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1687"/>
    <w:rsid w:val="007F50D1"/>
    <w:rsid w:val="008030E3"/>
    <w:rsid w:val="00816D52"/>
    <w:rsid w:val="00831048"/>
    <w:rsid w:val="00834272"/>
    <w:rsid w:val="00854FF5"/>
    <w:rsid w:val="008625C1"/>
    <w:rsid w:val="008710F5"/>
    <w:rsid w:val="0087671D"/>
    <w:rsid w:val="008806F9"/>
    <w:rsid w:val="00887957"/>
    <w:rsid w:val="008A57E3"/>
    <w:rsid w:val="008B5BF4"/>
    <w:rsid w:val="008C0CEE"/>
    <w:rsid w:val="008C1B18"/>
    <w:rsid w:val="008D46EC"/>
    <w:rsid w:val="008E0E25"/>
    <w:rsid w:val="008E61A1"/>
    <w:rsid w:val="009031EF"/>
    <w:rsid w:val="00914224"/>
    <w:rsid w:val="00917EA3"/>
    <w:rsid w:val="00917EE0"/>
    <w:rsid w:val="00921C89"/>
    <w:rsid w:val="00926966"/>
    <w:rsid w:val="00926D03"/>
    <w:rsid w:val="00934036"/>
    <w:rsid w:val="00934889"/>
    <w:rsid w:val="009375B4"/>
    <w:rsid w:val="00937AB3"/>
    <w:rsid w:val="0094541D"/>
    <w:rsid w:val="009473EA"/>
    <w:rsid w:val="0095086D"/>
    <w:rsid w:val="009545F0"/>
    <w:rsid w:val="00954E7E"/>
    <w:rsid w:val="009554D9"/>
    <w:rsid w:val="009572F9"/>
    <w:rsid w:val="00960D0F"/>
    <w:rsid w:val="0098366F"/>
    <w:rsid w:val="00983A03"/>
    <w:rsid w:val="0098540C"/>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CC4"/>
    <w:rsid w:val="00A504A7"/>
    <w:rsid w:val="00A53677"/>
    <w:rsid w:val="00A53BF2"/>
    <w:rsid w:val="00A60D68"/>
    <w:rsid w:val="00A65A2D"/>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735C"/>
    <w:rsid w:val="00B32B4D"/>
    <w:rsid w:val="00B4137E"/>
    <w:rsid w:val="00B54DF7"/>
    <w:rsid w:val="00B54E76"/>
    <w:rsid w:val="00B56223"/>
    <w:rsid w:val="00B56E79"/>
    <w:rsid w:val="00B57AA7"/>
    <w:rsid w:val="00B637AA"/>
    <w:rsid w:val="00B63BE2"/>
    <w:rsid w:val="00B7592C"/>
    <w:rsid w:val="00B77EBB"/>
    <w:rsid w:val="00B809D3"/>
    <w:rsid w:val="00B84B66"/>
    <w:rsid w:val="00B85475"/>
    <w:rsid w:val="00B9090A"/>
    <w:rsid w:val="00B92196"/>
    <w:rsid w:val="00B9228D"/>
    <w:rsid w:val="00B929EC"/>
    <w:rsid w:val="00BA05F0"/>
    <w:rsid w:val="00BB0725"/>
    <w:rsid w:val="00BB0DD8"/>
    <w:rsid w:val="00BC408A"/>
    <w:rsid w:val="00BC5023"/>
    <w:rsid w:val="00BC556C"/>
    <w:rsid w:val="00BD42DA"/>
    <w:rsid w:val="00BD4684"/>
    <w:rsid w:val="00BE08A7"/>
    <w:rsid w:val="00BE4391"/>
    <w:rsid w:val="00BF3E48"/>
    <w:rsid w:val="00C15F1B"/>
    <w:rsid w:val="00C16288"/>
    <w:rsid w:val="00C17D1D"/>
    <w:rsid w:val="00C45923"/>
    <w:rsid w:val="00C543E7"/>
    <w:rsid w:val="00C64539"/>
    <w:rsid w:val="00C70225"/>
    <w:rsid w:val="00C72198"/>
    <w:rsid w:val="00C73C7D"/>
    <w:rsid w:val="00C75005"/>
    <w:rsid w:val="00C970DF"/>
    <w:rsid w:val="00CA7E71"/>
    <w:rsid w:val="00CB2673"/>
    <w:rsid w:val="00CB701D"/>
    <w:rsid w:val="00CC3F0E"/>
    <w:rsid w:val="00CD08C9"/>
    <w:rsid w:val="00CD1FE8"/>
    <w:rsid w:val="00CD22ED"/>
    <w:rsid w:val="00CD38CD"/>
    <w:rsid w:val="00CD3E0C"/>
    <w:rsid w:val="00CD5565"/>
    <w:rsid w:val="00CD616C"/>
    <w:rsid w:val="00CF4943"/>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29AB"/>
    <w:rsid w:val="00DC44A8"/>
    <w:rsid w:val="00DE4BEE"/>
    <w:rsid w:val="00DE5B3D"/>
    <w:rsid w:val="00DE7112"/>
    <w:rsid w:val="00DF165A"/>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23CB"/>
    <w:rsid w:val="00ED452E"/>
    <w:rsid w:val="00EE3CDA"/>
    <w:rsid w:val="00EF37A8"/>
    <w:rsid w:val="00EF531F"/>
    <w:rsid w:val="00F05DA9"/>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632"/>
    <w:rsid w:val="00F638CA"/>
    <w:rsid w:val="00F657C5"/>
    <w:rsid w:val="00F76794"/>
    <w:rsid w:val="00F900B4"/>
    <w:rsid w:val="00FA0F2E"/>
    <w:rsid w:val="00FA234F"/>
    <w:rsid w:val="00FA4DB1"/>
    <w:rsid w:val="00FA4E92"/>
    <w:rsid w:val="00FB3F2A"/>
    <w:rsid w:val="00FC3593"/>
    <w:rsid w:val="00FC7BE2"/>
    <w:rsid w:val="00FD117D"/>
    <w:rsid w:val="00FD3DC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5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25B6"/>
    <w:rPr>
      <w:rFonts w:ascii="Times New Roman" w:hAnsi="Times New Roman"/>
      <w:b w:val="0"/>
      <w:i w:val="0"/>
      <w:sz w:val="22"/>
    </w:rPr>
  </w:style>
  <w:style w:type="paragraph" w:styleId="NoSpacing">
    <w:name w:val="No Spacing"/>
    <w:uiPriority w:val="1"/>
    <w:qFormat/>
    <w:rsid w:val="000825B6"/>
    <w:pPr>
      <w:spacing w:after="0" w:line="240" w:lineRule="auto"/>
    </w:pPr>
  </w:style>
  <w:style w:type="paragraph" w:customStyle="1" w:styleId="scemptylineheader">
    <w:name w:val="sc_emptyline_header"/>
    <w:qFormat/>
    <w:rsid w:val="000825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25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25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25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25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25B6"/>
    <w:rPr>
      <w:color w:val="808080"/>
    </w:rPr>
  </w:style>
  <w:style w:type="paragraph" w:customStyle="1" w:styleId="scdirectionallanguage">
    <w:name w:val="sc_directional_language"/>
    <w:qFormat/>
    <w:rsid w:val="000825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25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25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25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25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25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25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25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25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25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25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25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25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25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25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25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25B6"/>
    <w:rPr>
      <w:rFonts w:ascii="Times New Roman" w:hAnsi="Times New Roman"/>
      <w:color w:val="auto"/>
      <w:sz w:val="22"/>
    </w:rPr>
  </w:style>
  <w:style w:type="paragraph" w:customStyle="1" w:styleId="scclippagebillheader">
    <w:name w:val="sc_clip_page_bill_header"/>
    <w:qFormat/>
    <w:rsid w:val="000825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25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25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2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B6"/>
    <w:rPr>
      <w:lang w:val="en-US"/>
    </w:rPr>
  </w:style>
  <w:style w:type="paragraph" w:styleId="Footer">
    <w:name w:val="footer"/>
    <w:basedOn w:val="Normal"/>
    <w:link w:val="FooterChar"/>
    <w:uiPriority w:val="99"/>
    <w:unhideWhenUsed/>
    <w:rsid w:val="00082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B6"/>
    <w:rPr>
      <w:lang w:val="en-US"/>
    </w:rPr>
  </w:style>
  <w:style w:type="paragraph" w:styleId="ListParagraph">
    <w:name w:val="List Paragraph"/>
    <w:basedOn w:val="Normal"/>
    <w:uiPriority w:val="34"/>
    <w:qFormat/>
    <w:rsid w:val="000825B6"/>
    <w:pPr>
      <w:ind w:left="720"/>
      <w:contextualSpacing/>
    </w:pPr>
  </w:style>
  <w:style w:type="paragraph" w:customStyle="1" w:styleId="scbillfooter">
    <w:name w:val="sc_bill_footer"/>
    <w:qFormat/>
    <w:rsid w:val="000825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25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25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25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25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25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25B6"/>
    <w:pPr>
      <w:widowControl w:val="0"/>
      <w:suppressAutoHyphens/>
      <w:spacing w:after="0" w:line="360" w:lineRule="auto"/>
    </w:pPr>
    <w:rPr>
      <w:rFonts w:ascii="Times New Roman" w:hAnsi="Times New Roman"/>
      <w:lang w:val="en-US"/>
    </w:rPr>
  </w:style>
  <w:style w:type="paragraph" w:customStyle="1" w:styleId="sctableln">
    <w:name w:val="sc_table_ln"/>
    <w:qFormat/>
    <w:rsid w:val="000825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25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25B6"/>
    <w:rPr>
      <w:strike/>
      <w:dstrike w:val="0"/>
    </w:rPr>
  </w:style>
  <w:style w:type="character" w:customStyle="1" w:styleId="scinsert">
    <w:name w:val="sc_insert"/>
    <w:uiPriority w:val="1"/>
    <w:qFormat/>
    <w:rsid w:val="000825B6"/>
    <w:rPr>
      <w:caps w:val="0"/>
      <w:smallCaps w:val="0"/>
      <w:strike w:val="0"/>
      <w:dstrike w:val="0"/>
      <w:vanish w:val="0"/>
      <w:u w:val="single"/>
      <w:vertAlign w:val="baseline"/>
    </w:rPr>
  </w:style>
  <w:style w:type="character" w:customStyle="1" w:styleId="scinsertred">
    <w:name w:val="sc_insert_red"/>
    <w:uiPriority w:val="1"/>
    <w:qFormat/>
    <w:rsid w:val="000825B6"/>
    <w:rPr>
      <w:caps w:val="0"/>
      <w:smallCaps w:val="0"/>
      <w:strike w:val="0"/>
      <w:dstrike w:val="0"/>
      <w:vanish w:val="0"/>
      <w:color w:val="FF0000"/>
      <w:u w:val="single"/>
      <w:vertAlign w:val="baseline"/>
    </w:rPr>
  </w:style>
  <w:style w:type="character" w:customStyle="1" w:styleId="scinsertblue">
    <w:name w:val="sc_insert_blue"/>
    <w:uiPriority w:val="1"/>
    <w:qFormat/>
    <w:rsid w:val="000825B6"/>
    <w:rPr>
      <w:caps w:val="0"/>
      <w:smallCaps w:val="0"/>
      <w:strike w:val="0"/>
      <w:dstrike w:val="0"/>
      <w:vanish w:val="0"/>
      <w:color w:val="0070C0"/>
      <w:u w:val="single"/>
      <w:vertAlign w:val="baseline"/>
    </w:rPr>
  </w:style>
  <w:style w:type="character" w:customStyle="1" w:styleId="scstrikered">
    <w:name w:val="sc_strike_red"/>
    <w:uiPriority w:val="1"/>
    <w:qFormat/>
    <w:rsid w:val="000825B6"/>
    <w:rPr>
      <w:strike/>
      <w:dstrike w:val="0"/>
      <w:color w:val="FF0000"/>
    </w:rPr>
  </w:style>
  <w:style w:type="character" w:customStyle="1" w:styleId="scstrikeblue">
    <w:name w:val="sc_strike_blue"/>
    <w:uiPriority w:val="1"/>
    <w:qFormat/>
    <w:rsid w:val="000825B6"/>
    <w:rPr>
      <w:strike/>
      <w:dstrike w:val="0"/>
      <w:color w:val="0070C0"/>
    </w:rPr>
  </w:style>
  <w:style w:type="character" w:customStyle="1" w:styleId="scinsertbluenounderline">
    <w:name w:val="sc_insert_blue_no_underline"/>
    <w:uiPriority w:val="1"/>
    <w:qFormat/>
    <w:rsid w:val="000825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25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25B6"/>
    <w:rPr>
      <w:strike/>
      <w:dstrike w:val="0"/>
      <w:color w:val="0070C0"/>
      <w:lang w:val="en-US"/>
    </w:rPr>
  </w:style>
  <w:style w:type="character" w:customStyle="1" w:styleId="scstrikerednoncodified">
    <w:name w:val="sc_strike_red_non_codified"/>
    <w:uiPriority w:val="1"/>
    <w:qFormat/>
    <w:rsid w:val="000825B6"/>
    <w:rPr>
      <w:strike/>
      <w:dstrike w:val="0"/>
      <w:color w:val="FF0000"/>
    </w:rPr>
  </w:style>
  <w:style w:type="paragraph" w:customStyle="1" w:styleId="scbillsiglines">
    <w:name w:val="sc_bill_sig_lines"/>
    <w:qFormat/>
    <w:rsid w:val="000825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25B6"/>
    <w:rPr>
      <w:bdr w:val="none" w:sz="0" w:space="0" w:color="auto"/>
      <w:shd w:val="clear" w:color="auto" w:fill="FEC6C6"/>
    </w:rPr>
  </w:style>
  <w:style w:type="character" w:customStyle="1" w:styleId="screstoreblue">
    <w:name w:val="sc_restore_blue"/>
    <w:uiPriority w:val="1"/>
    <w:qFormat/>
    <w:rsid w:val="000825B6"/>
    <w:rPr>
      <w:color w:val="4472C4" w:themeColor="accent1"/>
      <w:bdr w:val="none" w:sz="0" w:space="0" w:color="auto"/>
      <w:shd w:val="clear" w:color="auto" w:fill="auto"/>
    </w:rPr>
  </w:style>
  <w:style w:type="character" w:customStyle="1" w:styleId="screstorered">
    <w:name w:val="sc_restore_red"/>
    <w:uiPriority w:val="1"/>
    <w:qFormat/>
    <w:rsid w:val="000825B6"/>
    <w:rPr>
      <w:color w:val="FF0000"/>
      <w:bdr w:val="none" w:sz="0" w:space="0" w:color="auto"/>
      <w:shd w:val="clear" w:color="auto" w:fill="auto"/>
    </w:rPr>
  </w:style>
  <w:style w:type="character" w:customStyle="1" w:styleId="scstrikenewblue">
    <w:name w:val="sc_strike_new_blue"/>
    <w:uiPriority w:val="1"/>
    <w:qFormat/>
    <w:rsid w:val="000825B6"/>
    <w:rPr>
      <w:strike w:val="0"/>
      <w:dstrike/>
      <w:color w:val="0070C0"/>
      <w:u w:val="none"/>
    </w:rPr>
  </w:style>
  <w:style w:type="character" w:customStyle="1" w:styleId="scstrikenewred">
    <w:name w:val="sc_strike_new_red"/>
    <w:uiPriority w:val="1"/>
    <w:qFormat/>
    <w:rsid w:val="000825B6"/>
    <w:rPr>
      <w:strike w:val="0"/>
      <w:dstrike/>
      <w:color w:val="FF0000"/>
      <w:u w:val="none"/>
    </w:rPr>
  </w:style>
  <w:style w:type="character" w:customStyle="1" w:styleId="scamendsenate">
    <w:name w:val="sc_amend_senate"/>
    <w:uiPriority w:val="1"/>
    <w:qFormat/>
    <w:rsid w:val="000825B6"/>
    <w:rPr>
      <w:bdr w:val="none" w:sz="0" w:space="0" w:color="auto"/>
      <w:shd w:val="clear" w:color="auto" w:fill="FFF2CC" w:themeFill="accent4" w:themeFillTint="33"/>
    </w:rPr>
  </w:style>
  <w:style w:type="character" w:customStyle="1" w:styleId="scamendhouse">
    <w:name w:val="sc_amend_house"/>
    <w:uiPriority w:val="1"/>
    <w:qFormat/>
    <w:rsid w:val="000825B6"/>
    <w:rPr>
      <w:bdr w:val="none" w:sz="0" w:space="0" w:color="auto"/>
      <w:shd w:val="clear" w:color="auto" w:fill="E2EFD9" w:themeFill="accent6" w:themeFillTint="33"/>
    </w:rPr>
  </w:style>
  <w:style w:type="paragraph" w:styleId="Revision">
    <w:name w:val="Revision"/>
    <w:hidden/>
    <w:uiPriority w:val="99"/>
    <w:semiHidden/>
    <w:rsid w:val="006652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4&amp;session=126&amp;summary=B" TargetMode="External" Id="Rf2c71695616c41b8" /><Relationship Type="http://schemas.openxmlformats.org/officeDocument/2006/relationships/hyperlink" Target="https://www.scstatehouse.gov/sess126_2025-2026/prever/214_20250115.docx" TargetMode="External" Id="R8556ed53c7704bff" /><Relationship Type="http://schemas.openxmlformats.org/officeDocument/2006/relationships/hyperlink" Target="h:\sj\20250115.docx" TargetMode="External" Id="R5ce40274c44940ed" /><Relationship Type="http://schemas.openxmlformats.org/officeDocument/2006/relationships/hyperlink" Target="h:\sj\20250115.docx" TargetMode="External" Id="Rb8a13fc5d9754f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F13"/>
    <w:rsid w:val="002D4365"/>
    <w:rsid w:val="003E4FBC"/>
    <w:rsid w:val="003F4940"/>
    <w:rsid w:val="00490543"/>
    <w:rsid w:val="004E2BB5"/>
    <w:rsid w:val="00580C56"/>
    <w:rsid w:val="006B363F"/>
    <w:rsid w:val="007070D2"/>
    <w:rsid w:val="00776F2C"/>
    <w:rsid w:val="008710F5"/>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2a9c04d6-8a72-4296-94fd-15cabb56dea9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2d16f49d-b035-4cb3-bb35-e2002844f877</T_BILL_REQUEST_REQUEST>
  <T_BILL_R_ORIGINALDRAFT>00582555-5a38-441f-a069-80b2b79873d4</T_BILL_R_ORIGINALDRAFT>
  <T_BILL_SPONSOR_SPONSOR>c6852c26-5d94-48ee-b772-3b5ac47bc9fa</T_BILL_SPONSOR_SPONSOR>
  <T_BILL_T_BILLNAME>[0214]</T_BILL_T_BILLNAME>
  <T_BILL_T_BILLNUMBER>214</T_BILL_T_BILLNUMBER>
  <T_BILL_T_BILLTITLE>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T_BILL_T_BILLTITLE>
  <T_BILL_T_CHAMBER>senate</T_BILL_T_CHAMBER>
  <T_BILL_T_FILENAME> </T_BILL_T_FILENAME>
  <T_BILL_T_LEGTYPE>bill_statewide</T_BILL_T_LEGTYPE>
  <T_BILL_T_RATNUMBERSTRING>SNone</T_BILL_T_RATNUMBERSTRING>
  <T_BILL_T_SECTIONS>[{"SectionUUID":"d962bc46-9701-4610-9105-e182b5442a34","SectionName":"code_section","SectionNumber":1,"SectionType":"code_section","CodeSections":[{"CodeSectionBookmarkName":"cs_T1C31N10_c3cd487eb","IsConstitutionSection":false,"Identity":"1-31-10","IsNew":false,"SubSections":[],"TitleRelatedTo":"the creation of the Commission for Minority Affairs, its composition, and the requirement that a majority of the commission be African American","TitleSoAsTo":"remove the requirement that a majority of the commission must be African American","Deleted":false}],"TitleText":"","DisableControls":false,"Deleted":false,"RepealItems":[],"SectionBookmarkName":"bs_num_1_e24e23e4a"},{"SectionUUID":"8f03ca95-8faa-4d43-a9c2-8afc498075bd","SectionName":"standard_eff_date_section","SectionNumber":2,"SectionType":"drafting_clause","CodeSections":[],"TitleText":"","DisableControls":false,"Deleted":false,"RepealItems":[],"SectionBookmarkName":"bs_num_2_lastsection"}]</T_BILL_T_SECTIONS>
  <T_BILL_T_SUBJECT>Minority Affairs Commission</T_BILL_T_SUBJECT>
  <T_BILL_UR_DRAFTER>kenmoffitt@scsenate.gov</T_BILL_UR_DRAFTER>
  <T_BILL_UR_DRAFTINGASSISTANT>hannahwarner@scsenate.gov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510A62A-0AF1-42F5-A491-FD2C6C750F5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975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2025-01-15T14:34:00Z</dcterms:created>
  <dcterms:modified xsi:type="dcterms:W3CDTF">2025-01-15T14:34:00Z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