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SR-0149KM25.docx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Veteran's Day studies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4a4c28f73dc64bf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Education</w:t>
      </w:r>
      <w:r>
        <w:t xml:space="preserve"> (</w:t>
      </w:r>
      <w:hyperlink w:history="true" r:id="Ra7ddc70e096e49ae">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dfc22826cf40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a0d1aab29a4ba5">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17D7" w14:paraId="40FEFADA" w14:textId="1AB55D35">
          <w:pPr>
            <w:pStyle w:val="scbilltitle"/>
          </w:pPr>
          <w:r>
            <w:t>TO AMEND THE SOUTH CAROLINA CODE OF LAWS BY AMENDING SECTION 59‑29‑120</w:t>
          </w:r>
          <w:r w:rsidR="00D72888">
            <w:t>(B)</w:t>
          </w:r>
          <w:r>
            <w:t>, RELATING TO TOPICS OF STUDY ON VETERANS DAY AND ATTENDANCE AT VETERANS DAY ACTIVITIES, SO AS TO REQUIRE PUBLIC SCHOOLS IN THIS STATE TO PROVIDE AT LEAST ONE HOUR OF INSTRUCTION ON NOVEMBER ELEVENTH ON THE HISTORY AND MEANING OF VETERANS DAY.</w:t>
          </w:r>
        </w:p>
      </w:sdtContent>
    </w:sdt>
    <w:bookmarkStart w:name="at_703c1ef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fb267bb" w:id="2"/>
      <w:r w:rsidRPr="0094541D">
        <w:t>B</w:t>
      </w:r>
      <w:bookmarkEnd w:id="2"/>
      <w:r w:rsidRPr="0094541D">
        <w:t>e it enacted by the General Assembly of the State of South Carolina:</w:t>
      </w:r>
    </w:p>
    <w:p w:rsidR="004A6EF5" w:rsidP="004A6EF5" w:rsidRDefault="004A6EF5" w14:paraId="508357CE" w14:textId="77777777">
      <w:pPr>
        <w:pStyle w:val="scemptyline"/>
      </w:pPr>
    </w:p>
    <w:p w:rsidR="004A6EF5" w:rsidP="004A6EF5" w:rsidRDefault="004A6EF5" w14:paraId="7C2E108A" w14:textId="77777777">
      <w:pPr>
        <w:pStyle w:val="scdirectionallanguage"/>
      </w:pPr>
      <w:bookmarkStart w:name="bs_num_1_4672f4f81" w:id="3"/>
      <w:r>
        <w:t>S</w:t>
      </w:r>
      <w:bookmarkEnd w:id="3"/>
      <w:r>
        <w:t>ECTION 1.</w:t>
      </w:r>
      <w:r>
        <w:tab/>
      </w:r>
      <w:bookmarkStart w:name="dl_ee8bf48e0" w:id="4"/>
      <w:r>
        <w:t>S</w:t>
      </w:r>
      <w:bookmarkEnd w:id="4"/>
      <w:r>
        <w:t>ection 59‑29‑120(B) of the S.C. Code is amended to read:</w:t>
      </w:r>
    </w:p>
    <w:p w:rsidR="004A6EF5" w:rsidP="004A6EF5" w:rsidRDefault="004A6EF5" w14:paraId="65E594DA" w14:textId="77777777">
      <w:pPr>
        <w:pStyle w:val="sccodifiedsection"/>
      </w:pPr>
    </w:p>
    <w:p w:rsidR="004A6EF5" w:rsidP="004A6EF5" w:rsidRDefault="004A6EF5" w14:paraId="102B7495" w14:textId="6C805AAE">
      <w:pPr>
        <w:pStyle w:val="sccodifiedsection"/>
      </w:pPr>
      <w:bookmarkStart w:name="cs_T59C29N120_7826f6cc2" w:id="5"/>
      <w:r>
        <w:tab/>
      </w:r>
      <w:bookmarkStart w:name="ss_T59C29N120SB_lv1_5d3f4ede2" w:id="6"/>
      <w:bookmarkEnd w:id="5"/>
      <w:r>
        <w:t>(</w:t>
      </w:r>
      <w:bookmarkEnd w:id="6"/>
      <w:r>
        <w:t>B) On November eleventh of each year</w:t>
      </w:r>
      <w:r w:rsidR="00121B02">
        <w:rPr>
          <w:rStyle w:val="scinsert"/>
        </w:rPr>
        <w:t>,</w:t>
      </w:r>
      <w:r>
        <w:t xml:space="preserve"> which is a legal holiday in this State as provided by Section 53‑5‑10 to commemorate and honor veterans, all elementary, middle, and high schools in this State if they are open, shall devote at least one hour of the school day in either classroom instruction or at a student body assembly program to study the </w:t>
      </w:r>
      <w:r w:rsidRPr="00C817D7" w:rsidR="00C817D7">
        <w:rPr>
          <w:rStyle w:val="scinsert"/>
        </w:rPr>
        <w:t>history and meaning of the holiday, to partake in activities that allow students to express their appreciation for the commitment and sacrifice of veterans past and present, and to highlight the connection between the purpose of democracy and the role American veterans play. Each school shall include opportunities to celebrate and remember veterans from the school, veterans at the school, or veterans connected to teachers, staff, or students of the school</w:t>
      </w:r>
      <w:r w:rsidR="00C817D7">
        <w:rPr>
          <w:rStyle w:val="scinsert"/>
        </w:rPr>
        <w:t xml:space="preserve"> </w:t>
      </w:r>
      <w:r>
        <w:rPr>
          <w:rStyle w:val="scstrike"/>
        </w:rPr>
        <w:t>United States Constitution and the Declaration of Independence</w:t>
      </w:r>
      <w:r>
        <w:t xml:space="preserve">. If any such school is not open on November eleventh, </w:t>
      </w:r>
      <w:r w:rsidR="00D72888">
        <w:rPr>
          <w:rStyle w:val="scinsert"/>
        </w:rPr>
        <w:t xml:space="preserve">then </w:t>
      </w:r>
      <w:r>
        <w:t>this instruction or assembly program must be given on the day the school is open immediately preceding November eleventh.</w:t>
      </w:r>
    </w:p>
    <w:p w:rsidRPr="00DF3B44" w:rsidR="007E06BB" w:rsidP="00787433" w:rsidRDefault="007E06BB" w14:paraId="3D8F1FED" w14:textId="59CC5D7D">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4B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5A273B8" w:rsidR="00685035" w:rsidRPr="007B4AF7" w:rsidRDefault="001557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6E2E">
              <w:rPr>
                <w:noProof/>
              </w:rPr>
              <w:t>SR-0149KM25.docx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0EA"/>
    <w:rsid w:val="00074A4F"/>
    <w:rsid w:val="00076403"/>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1B02"/>
    <w:rsid w:val="00140049"/>
    <w:rsid w:val="00171601"/>
    <w:rsid w:val="001730EB"/>
    <w:rsid w:val="00173276"/>
    <w:rsid w:val="00176122"/>
    <w:rsid w:val="00187E0E"/>
    <w:rsid w:val="0019025B"/>
    <w:rsid w:val="00192AF7"/>
    <w:rsid w:val="00197366"/>
    <w:rsid w:val="001A136C"/>
    <w:rsid w:val="001B6DA2"/>
    <w:rsid w:val="001C25EC"/>
    <w:rsid w:val="001F2A41"/>
    <w:rsid w:val="001F313F"/>
    <w:rsid w:val="001F331D"/>
    <w:rsid w:val="001F394C"/>
    <w:rsid w:val="002038AA"/>
    <w:rsid w:val="002059FB"/>
    <w:rsid w:val="002114C8"/>
    <w:rsid w:val="0021166F"/>
    <w:rsid w:val="00214901"/>
    <w:rsid w:val="002162DF"/>
    <w:rsid w:val="00230038"/>
    <w:rsid w:val="00233975"/>
    <w:rsid w:val="00236D73"/>
    <w:rsid w:val="00246535"/>
    <w:rsid w:val="00257F60"/>
    <w:rsid w:val="002625EA"/>
    <w:rsid w:val="00262AC5"/>
    <w:rsid w:val="00262C8C"/>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4D5"/>
    <w:rsid w:val="00354F64"/>
    <w:rsid w:val="003559A1"/>
    <w:rsid w:val="00361563"/>
    <w:rsid w:val="00371D36"/>
    <w:rsid w:val="00373E17"/>
    <w:rsid w:val="003775E6"/>
    <w:rsid w:val="00381998"/>
    <w:rsid w:val="003A5F1C"/>
    <w:rsid w:val="003C3E2E"/>
    <w:rsid w:val="003D267C"/>
    <w:rsid w:val="003D4A3C"/>
    <w:rsid w:val="003D55B2"/>
    <w:rsid w:val="003E0033"/>
    <w:rsid w:val="003E5452"/>
    <w:rsid w:val="003E7165"/>
    <w:rsid w:val="003E7FF6"/>
    <w:rsid w:val="003F3EFA"/>
    <w:rsid w:val="004046B5"/>
    <w:rsid w:val="00406F27"/>
    <w:rsid w:val="004141B8"/>
    <w:rsid w:val="004203B9"/>
    <w:rsid w:val="00421709"/>
    <w:rsid w:val="00432135"/>
    <w:rsid w:val="00446987"/>
    <w:rsid w:val="00446D28"/>
    <w:rsid w:val="00466CD0"/>
    <w:rsid w:val="00473583"/>
    <w:rsid w:val="00477F32"/>
    <w:rsid w:val="00481850"/>
    <w:rsid w:val="004851A0"/>
    <w:rsid w:val="0048627F"/>
    <w:rsid w:val="004932AB"/>
    <w:rsid w:val="00494BEF"/>
    <w:rsid w:val="004A5512"/>
    <w:rsid w:val="004A6BE5"/>
    <w:rsid w:val="004A6EF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00F"/>
    <w:rsid w:val="00523F7F"/>
    <w:rsid w:val="00524D54"/>
    <w:rsid w:val="0054531B"/>
    <w:rsid w:val="00546C24"/>
    <w:rsid w:val="005476FF"/>
    <w:rsid w:val="005516F6"/>
    <w:rsid w:val="00552842"/>
    <w:rsid w:val="00554E89"/>
    <w:rsid w:val="00564B58"/>
    <w:rsid w:val="00572281"/>
    <w:rsid w:val="0057701D"/>
    <w:rsid w:val="00577F34"/>
    <w:rsid w:val="005801DD"/>
    <w:rsid w:val="00592A40"/>
    <w:rsid w:val="005A28BC"/>
    <w:rsid w:val="005A5377"/>
    <w:rsid w:val="005B7817"/>
    <w:rsid w:val="005C06C8"/>
    <w:rsid w:val="005C23D7"/>
    <w:rsid w:val="005C40EB"/>
    <w:rsid w:val="005C781D"/>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B10"/>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2D8"/>
    <w:rsid w:val="006C18F0"/>
    <w:rsid w:val="006C7E01"/>
    <w:rsid w:val="006D64A5"/>
    <w:rsid w:val="006E0935"/>
    <w:rsid w:val="006E353F"/>
    <w:rsid w:val="006E35AB"/>
    <w:rsid w:val="00711AA9"/>
    <w:rsid w:val="00722155"/>
    <w:rsid w:val="00724BE1"/>
    <w:rsid w:val="00737F19"/>
    <w:rsid w:val="00776E2E"/>
    <w:rsid w:val="00782BF8"/>
    <w:rsid w:val="00783C75"/>
    <w:rsid w:val="007849D9"/>
    <w:rsid w:val="00787433"/>
    <w:rsid w:val="007A10F1"/>
    <w:rsid w:val="007A31F1"/>
    <w:rsid w:val="007A3D50"/>
    <w:rsid w:val="007B2D29"/>
    <w:rsid w:val="007B412F"/>
    <w:rsid w:val="007B4AF7"/>
    <w:rsid w:val="007B4DBF"/>
    <w:rsid w:val="007C5458"/>
    <w:rsid w:val="007D2C67"/>
    <w:rsid w:val="007D481C"/>
    <w:rsid w:val="007E06BB"/>
    <w:rsid w:val="007F50D1"/>
    <w:rsid w:val="00816D52"/>
    <w:rsid w:val="008271D0"/>
    <w:rsid w:val="00831048"/>
    <w:rsid w:val="00834272"/>
    <w:rsid w:val="008625C1"/>
    <w:rsid w:val="0087671D"/>
    <w:rsid w:val="008806F9"/>
    <w:rsid w:val="00887957"/>
    <w:rsid w:val="008A57E3"/>
    <w:rsid w:val="008A756F"/>
    <w:rsid w:val="008B5BF4"/>
    <w:rsid w:val="008C0CEE"/>
    <w:rsid w:val="008C1B18"/>
    <w:rsid w:val="008D0BD2"/>
    <w:rsid w:val="008D46EC"/>
    <w:rsid w:val="008E0E25"/>
    <w:rsid w:val="008E61A1"/>
    <w:rsid w:val="009031EF"/>
    <w:rsid w:val="00917EA3"/>
    <w:rsid w:val="00917EE0"/>
    <w:rsid w:val="00921C89"/>
    <w:rsid w:val="00926966"/>
    <w:rsid w:val="00926D03"/>
    <w:rsid w:val="00934036"/>
    <w:rsid w:val="00934889"/>
    <w:rsid w:val="00935684"/>
    <w:rsid w:val="0094541D"/>
    <w:rsid w:val="00946463"/>
    <w:rsid w:val="009473EA"/>
    <w:rsid w:val="00954E7E"/>
    <w:rsid w:val="009554D9"/>
    <w:rsid w:val="009572F9"/>
    <w:rsid w:val="00960D0F"/>
    <w:rsid w:val="00967D83"/>
    <w:rsid w:val="0098366F"/>
    <w:rsid w:val="00983A03"/>
    <w:rsid w:val="00986063"/>
    <w:rsid w:val="00991F67"/>
    <w:rsid w:val="00992876"/>
    <w:rsid w:val="009A0DCE"/>
    <w:rsid w:val="009A22CD"/>
    <w:rsid w:val="009A3E4B"/>
    <w:rsid w:val="009B35FD"/>
    <w:rsid w:val="009B6815"/>
    <w:rsid w:val="009B76CE"/>
    <w:rsid w:val="009D2967"/>
    <w:rsid w:val="009D3C2B"/>
    <w:rsid w:val="009E4191"/>
    <w:rsid w:val="009F2AB1"/>
    <w:rsid w:val="009F4FAF"/>
    <w:rsid w:val="009F68F1"/>
    <w:rsid w:val="00A03C80"/>
    <w:rsid w:val="00A04529"/>
    <w:rsid w:val="00A0584B"/>
    <w:rsid w:val="00A17135"/>
    <w:rsid w:val="00A21A6F"/>
    <w:rsid w:val="00A24E56"/>
    <w:rsid w:val="00A26A62"/>
    <w:rsid w:val="00A343C8"/>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6F4D"/>
    <w:rsid w:val="00AD11CE"/>
    <w:rsid w:val="00AD3BE2"/>
    <w:rsid w:val="00AD3E3D"/>
    <w:rsid w:val="00AE1EE4"/>
    <w:rsid w:val="00AE36EC"/>
    <w:rsid w:val="00AE7406"/>
    <w:rsid w:val="00AF1688"/>
    <w:rsid w:val="00AF46E6"/>
    <w:rsid w:val="00AF4B26"/>
    <w:rsid w:val="00AF5139"/>
    <w:rsid w:val="00B06EDA"/>
    <w:rsid w:val="00B1161F"/>
    <w:rsid w:val="00B11661"/>
    <w:rsid w:val="00B32B4D"/>
    <w:rsid w:val="00B402A7"/>
    <w:rsid w:val="00B4137E"/>
    <w:rsid w:val="00B5353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17D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07FD6"/>
    <w:rsid w:val="00D14995"/>
    <w:rsid w:val="00D204F2"/>
    <w:rsid w:val="00D2455C"/>
    <w:rsid w:val="00D25023"/>
    <w:rsid w:val="00D27F8C"/>
    <w:rsid w:val="00D33843"/>
    <w:rsid w:val="00D41EC4"/>
    <w:rsid w:val="00D54A6F"/>
    <w:rsid w:val="00D57D57"/>
    <w:rsid w:val="00D62E42"/>
    <w:rsid w:val="00D72888"/>
    <w:rsid w:val="00D772FB"/>
    <w:rsid w:val="00D93296"/>
    <w:rsid w:val="00DA1AA0"/>
    <w:rsid w:val="00DA512B"/>
    <w:rsid w:val="00DB4FA3"/>
    <w:rsid w:val="00DC44A8"/>
    <w:rsid w:val="00DE31B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8E8"/>
    <w:rsid w:val="00F13D87"/>
    <w:rsid w:val="00F149E5"/>
    <w:rsid w:val="00F15E33"/>
    <w:rsid w:val="00F17DA2"/>
    <w:rsid w:val="00F17FDE"/>
    <w:rsid w:val="00F22EC0"/>
    <w:rsid w:val="00F25C47"/>
    <w:rsid w:val="00F27D7B"/>
    <w:rsid w:val="00F31D34"/>
    <w:rsid w:val="00F342A1"/>
    <w:rsid w:val="00F36FBA"/>
    <w:rsid w:val="00F44D36"/>
    <w:rsid w:val="00F46262"/>
    <w:rsid w:val="00F4795D"/>
    <w:rsid w:val="00F50A61"/>
    <w:rsid w:val="00F513B0"/>
    <w:rsid w:val="00F525CD"/>
    <w:rsid w:val="00F5286C"/>
    <w:rsid w:val="00F52E12"/>
    <w:rsid w:val="00F638CA"/>
    <w:rsid w:val="00F657C5"/>
    <w:rsid w:val="00F75A7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B76CE"/>
    <w:rPr>
      <w:rFonts w:ascii="Times New Roman" w:hAnsi="Times New Roman"/>
      <w:b w:val="0"/>
      <w:i w:val="0"/>
      <w:sz w:val="22"/>
    </w:rPr>
  </w:style>
  <w:style w:type="paragraph" w:styleId="NoSpacing">
    <w:name w:val="No Spacing"/>
    <w:uiPriority w:val="1"/>
    <w:qFormat/>
    <w:rsid w:val="009B76CE"/>
    <w:pPr>
      <w:spacing w:after="0" w:line="240" w:lineRule="auto"/>
    </w:pPr>
  </w:style>
  <w:style w:type="paragraph" w:customStyle="1" w:styleId="scemptylineheader">
    <w:name w:val="sc_emptyline_header"/>
    <w:qFormat/>
    <w:rsid w:val="009B76C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B76C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B76C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B76C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B76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B76CE"/>
    <w:rPr>
      <w:color w:val="808080"/>
    </w:rPr>
  </w:style>
  <w:style w:type="paragraph" w:customStyle="1" w:styleId="scdirectionallanguage">
    <w:name w:val="sc_directional_language"/>
    <w:qFormat/>
    <w:rsid w:val="009B76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B76C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B76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B76C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B76C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B76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B76C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B76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76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B76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B76C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B76C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B76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B76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B76C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B76C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B76CE"/>
    <w:rPr>
      <w:rFonts w:ascii="Times New Roman" w:hAnsi="Times New Roman"/>
      <w:color w:val="auto"/>
      <w:sz w:val="22"/>
    </w:rPr>
  </w:style>
  <w:style w:type="paragraph" w:customStyle="1" w:styleId="scclippagebillheader">
    <w:name w:val="sc_clip_page_bill_header"/>
    <w:qFormat/>
    <w:rsid w:val="009B76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B76C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B76C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B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CE"/>
    <w:rPr>
      <w:lang w:val="en-US"/>
    </w:rPr>
  </w:style>
  <w:style w:type="paragraph" w:styleId="Footer">
    <w:name w:val="footer"/>
    <w:basedOn w:val="Normal"/>
    <w:link w:val="FooterChar"/>
    <w:uiPriority w:val="99"/>
    <w:unhideWhenUsed/>
    <w:rsid w:val="009B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6CE"/>
    <w:rPr>
      <w:lang w:val="en-US"/>
    </w:rPr>
  </w:style>
  <w:style w:type="paragraph" w:styleId="ListParagraph">
    <w:name w:val="List Paragraph"/>
    <w:basedOn w:val="Normal"/>
    <w:uiPriority w:val="34"/>
    <w:qFormat/>
    <w:rsid w:val="009B76CE"/>
    <w:pPr>
      <w:ind w:left="720"/>
      <w:contextualSpacing/>
    </w:pPr>
  </w:style>
  <w:style w:type="paragraph" w:customStyle="1" w:styleId="scbillfooter">
    <w:name w:val="sc_bill_footer"/>
    <w:qFormat/>
    <w:rsid w:val="009B76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B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76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B76C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B76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B76C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B76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B76CE"/>
    <w:pPr>
      <w:widowControl w:val="0"/>
      <w:suppressAutoHyphens/>
      <w:spacing w:after="0" w:line="360" w:lineRule="auto"/>
    </w:pPr>
    <w:rPr>
      <w:rFonts w:ascii="Times New Roman" w:hAnsi="Times New Roman"/>
      <w:lang w:val="en-US"/>
    </w:rPr>
  </w:style>
  <w:style w:type="paragraph" w:customStyle="1" w:styleId="sctableln">
    <w:name w:val="sc_table_ln"/>
    <w:qFormat/>
    <w:rsid w:val="009B76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B76C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B76CE"/>
    <w:rPr>
      <w:strike/>
      <w:dstrike w:val="0"/>
    </w:rPr>
  </w:style>
  <w:style w:type="character" w:customStyle="1" w:styleId="scinsert">
    <w:name w:val="sc_insert"/>
    <w:uiPriority w:val="1"/>
    <w:qFormat/>
    <w:rsid w:val="009B76CE"/>
    <w:rPr>
      <w:caps w:val="0"/>
      <w:smallCaps w:val="0"/>
      <w:strike w:val="0"/>
      <w:dstrike w:val="0"/>
      <w:vanish w:val="0"/>
      <w:u w:val="single"/>
      <w:vertAlign w:val="baseline"/>
    </w:rPr>
  </w:style>
  <w:style w:type="character" w:customStyle="1" w:styleId="scinsertred">
    <w:name w:val="sc_insert_red"/>
    <w:uiPriority w:val="1"/>
    <w:qFormat/>
    <w:rsid w:val="009B76CE"/>
    <w:rPr>
      <w:caps w:val="0"/>
      <w:smallCaps w:val="0"/>
      <w:strike w:val="0"/>
      <w:dstrike w:val="0"/>
      <w:vanish w:val="0"/>
      <w:color w:val="FF0000"/>
      <w:u w:val="single"/>
      <w:vertAlign w:val="baseline"/>
    </w:rPr>
  </w:style>
  <w:style w:type="character" w:customStyle="1" w:styleId="scinsertblue">
    <w:name w:val="sc_insert_blue"/>
    <w:uiPriority w:val="1"/>
    <w:qFormat/>
    <w:rsid w:val="009B76CE"/>
    <w:rPr>
      <w:caps w:val="0"/>
      <w:smallCaps w:val="0"/>
      <w:strike w:val="0"/>
      <w:dstrike w:val="0"/>
      <w:vanish w:val="0"/>
      <w:color w:val="0070C0"/>
      <w:u w:val="single"/>
      <w:vertAlign w:val="baseline"/>
    </w:rPr>
  </w:style>
  <w:style w:type="character" w:customStyle="1" w:styleId="scstrikered">
    <w:name w:val="sc_strike_red"/>
    <w:uiPriority w:val="1"/>
    <w:qFormat/>
    <w:rsid w:val="009B76CE"/>
    <w:rPr>
      <w:strike/>
      <w:dstrike w:val="0"/>
      <w:color w:val="FF0000"/>
    </w:rPr>
  </w:style>
  <w:style w:type="character" w:customStyle="1" w:styleId="scstrikeblue">
    <w:name w:val="sc_strike_blue"/>
    <w:uiPriority w:val="1"/>
    <w:qFormat/>
    <w:rsid w:val="009B76CE"/>
    <w:rPr>
      <w:strike/>
      <w:dstrike w:val="0"/>
      <w:color w:val="0070C0"/>
    </w:rPr>
  </w:style>
  <w:style w:type="character" w:customStyle="1" w:styleId="scinsertbluenounderline">
    <w:name w:val="sc_insert_blue_no_underline"/>
    <w:uiPriority w:val="1"/>
    <w:qFormat/>
    <w:rsid w:val="009B76C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B76C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B76CE"/>
    <w:rPr>
      <w:strike/>
      <w:dstrike w:val="0"/>
      <w:color w:val="0070C0"/>
      <w:lang w:val="en-US"/>
    </w:rPr>
  </w:style>
  <w:style w:type="character" w:customStyle="1" w:styleId="scstrikerednoncodified">
    <w:name w:val="sc_strike_red_non_codified"/>
    <w:uiPriority w:val="1"/>
    <w:qFormat/>
    <w:rsid w:val="009B76CE"/>
    <w:rPr>
      <w:strike/>
      <w:dstrike w:val="0"/>
      <w:color w:val="FF0000"/>
    </w:rPr>
  </w:style>
  <w:style w:type="paragraph" w:customStyle="1" w:styleId="scbillsiglines">
    <w:name w:val="sc_bill_sig_lines"/>
    <w:qFormat/>
    <w:rsid w:val="009B76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B76CE"/>
    <w:rPr>
      <w:bdr w:val="none" w:sz="0" w:space="0" w:color="auto"/>
      <w:shd w:val="clear" w:color="auto" w:fill="FEC6C6"/>
    </w:rPr>
  </w:style>
  <w:style w:type="character" w:customStyle="1" w:styleId="screstoreblue">
    <w:name w:val="sc_restore_blue"/>
    <w:uiPriority w:val="1"/>
    <w:qFormat/>
    <w:rsid w:val="009B76CE"/>
    <w:rPr>
      <w:color w:val="4472C4" w:themeColor="accent1"/>
      <w:bdr w:val="none" w:sz="0" w:space="0" w:color="auto"/>
      <w:shd w:val="clear" w:color="auto" w:fill="auto"/>
    </w:rPr>
  </w:style>
  <w:style w:type="character" w:customStyle="1" w:styleId="screstorered">
    <w:name w:val="sc_restore_red"/>
    <w:uiPriority w:val="1"/>
    <w:qFormat/>
    <w:rsid w:val="009B76CE"/>
    <w:rPr>
      <w:color w:val="FF0000"/>
      <w:bdr w:val="none" w:sz="0" w:space="0" w:color="auto"/>
      <w:shd w:val="clear" w:color="auto" w:fill="auto"/>
    </w:rPr>
  </w:style>
  <w:style w:type="character" w:customStyle="1" w:styleId="scstrikenewblue">
    <w:name w:val="sc_strike_new_blue"/>
    <w:uiPriority w:val="1"/>
    <w:qFormat/>
    <w:rsid w:val="009B76CE"/>
    <w:rPr>
      <w:strike w:val="0"/>
      <w:dstrike/>
      <w:color w:val="0070C0"/>
      <w:u w:val="none"/>
    </w:rPr>
  </w:style>
  <w:style w:type="character" w:customStyle="1" w:styleId="scstrikenewred">
    <w:name w:val="sc_strike_new_red"/>
    <w:uiPriority w:val="1"/>
    <w:qFormat/>
    <w:rsid w:val="009B76CE"/>
    <w:rPr>
      <w:strike w:val="0"/>
      <w:dstrike/>
      <w:color w:val="FF0000"/>
      <w:u w:val="none"/>
    </w:rPr>
  </w:style>
  <w:style w:type="character" w:customStyle="1" w:styleId="scamendsenate">
    <w:name w:val="sc_amend_senate"/>
    <w:uiPriority w:val="1"/>
    <w:qFormat/>
    <w:rsid w:val="009B76CE"/>
    <w:rPr>
      <w:bdr w:val="none" w:sz="0" w:space="0" w:color="auto"/>
      <w:shd w:val="clear" w:color="auto" w:fill="FFF2CC" w:themeFill="accent4" w:themeFillTint="33"/>
    </w:rPr>
  </w:style>
  <w:style w:type="character" w:customStyle="1" w:styleId="scamendhouse">
    <w:name w:val="sc_amend_house"/>
    <w:uiPriority w:val="1"/>
    <w:qFormat/>
    <w:rsid w:val="009B76CE"/>
    <w:rPr>
      <w:bdr w:val="none" w:sz="0" w:space="0" w:color="auto"/>
      <w:shd w:val="clear" w:color="auto" w:fill="E2EFD9" w:themeFill="accent6" w:themeFillTint="33"/>
    </w:rPr>
  </w:style>
  <w:style w:type="paragraph" w:styleId="Revision">
    <w:name w:val="Revision"/>
    <w:hidden/>
    <w:uiPriority w:val="99"/>
    <w:semiHidden/>
    <w:rsid w:val="00C817D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1&amp;session=126&amp;summary=B" TargetMode="External" Id="R28dfc22826cf4014" /><Relationship Type="http://schemas.openxmlformats.org/officeDocument/2006/relationships/hyperlink" Target="https://www.scstatehouse.gov/sess126_2025-2026/prever/281_20250128.docx" TargetMode="External" Id="R16a0d1aab29a4ba5" /><Relationship Type="http://schemas.openxmlformats.org/officeDocument/2006/relationships/hyperlink" Target="h:\sj\20250128.docx" TargetMode="External" Id="R4a4c28f73dc64bf9" /><Relationship Type="http://schemas.openxmlformats.org/officeDocument/2006/relationships/hyperlink" Target="h:\sj\20250128.docx" TargetMode="External" Id="Ra7ddc70e096e49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271D0"/>
    <w:rsid w:val="008F7723"/>
    <w:rsid w:val="009031EF"/>
    <w:rsid w:val="00912A5F"/>
    <w:rsid w:val="00940EED"/>
    <w:rsid w:val="00985255"/>
    <w:rsid w:val="009C3651"/>
    <w:rsid w:val="00A51DBA"/>
    <w:rsid w:val="00B20DA6"/>
    <w:rsid w:val="00B402A7"/>
    <w:rsid w:val="00B457AF"/>
    <w:rsid w:val="00C818FB"/>
    <w:rsid w:val="00CC0451"/>
    <w:rsid w:val="00D6665C"/>
    <w:rsid w:val="00D900BD"/>
    <w:rsid w:val="00E76813"/>
    <w:rsid w:val="00F75A7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b82d44c0-2b4d-4e6f-8f5d-cb8346eda119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b08e75ff-c00d-4c27-91f0-ea7f3abd5d2f</T_BILL_REQUEST_REQUEST>
  <T_BILL_R_ORIGINALDRAFT>447fff55-4ec5-480c-90ba-fcc6db866784</T_BILL_R_ORIGINALDRAFT>
  <T_BILL_SPONSOR_SPONSOR>c6852c26-5d94-48ee-b772-3b5ac47bc9fa</T_BILL_SPONSOR_SPONSOR>
  <T_BILL_T_BILLNAME>[0281]</T_BILL_T_BILLNAME>
  <T_BILL_T_BILLNUMBER>281</T_BILL_T_BILLNUMBER>
  <T_BILL_T_BILLTITLE>TO AMEND THE SOUTH CAROLINA CODE OF LAWS BY AMENDING SECTION 59‑29‑120(B), RELATING TO TOPICS OF STUDY ON VETERANS DAY AND ATTENDANCE AT VETERANS DAY ACTIVITIES, SO AS TO REQUIRE PUBLIC SCHOOLS IN THIS STATE TO PROVIDE AT LEAST ONE HOUR OF INSTRUCTION ON NOVEMBER ELEVENTH ON THE HISTORY AND MEANING OF VETERANS DAY.</T_BILL_T_BILLTITLE>
  <T_BILL_T_CHAMBER>senate</T_BILL_T_CHAMBER>
  <T_BILL_T_FILENAME> </T_BILL_T_FILENAME>
  <T_BILL_T_LEGTYPE>bill_statewide</T_BILL_T_LEGTYPE>
  <T_BILL_T_RATNUMBERSTRING>SNone</T_BILL_T_RATNUMBERSTRING>
  <T_BILL_T_SECTIONS>[{"SectionUUID":"f50d3180-ec51-4863-8e2e-b683ca455d6e","SectionName":"code_section","SectionNumber":1,"SectionType":"code_section","CodeSections":[{"CodeSectionBookmarkName":"cs_T59C29N120_7826f6cc2","IsConstitutionSection":false,"Identity":"59-29-120","IsNew":false,"SubSections":[{"Level":1,"Identity":"T59C29N120SB","SubSectionBookmarkName":"ss_T59C29N120SB_lv1_5d3f4ede2","IsNewSubSection":false,"SubSectionReplacement":""}],"TitleRelatedTo":"TOPICS OF STUDY ON VETERANS DAY AND ATTENDANCE AT VETERANS DAY ACTIVITIES","TitleSoAsTo":"REQUIRE PUBLIC SCHOOLS IN THIS STATE TO PROVIDE AT LEAST ONE HOUR OF INSTRUCTION ON NOVEMBER ELEVENTH ON THE HISTORY AND MEANING OF VETERANS DAY","Deleted":false}],"TitleText":"","DisableControls":false,"Deleted":false,"RepealItems":[],"SectionBookmarkName":"bs_num_1_4672f4f81"},{"SectionUUID":"8f03ca95-8faa-4d43-a9c2-8afc498075bd","SectionName":"standard_eff_date_section","SectionNumber":2,"SectionType":"drafting_clause","CodeSections":[],"TitleText":"","DisableControls":false,"Deleted":false,"RepealItems":[],"SectionBookmarkName":"bs_num_2_lastsection"}]</T_BILL_T_SECTIONS>
  <T_BILL_T_SUBJECT>Veteran's Day studies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8982D3-90A1-4CA2-B2CF-8BA97AA162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1337</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2025-01-27T14:58:00Z</dcterms:created>
  <dcterms:modified xsi:type="dcterms:W3CDTF">2025-01-27T14:58:00Z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