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LC-0028CM25.docx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Motor vehicle offenses decriminalized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2ebe7358e1c45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f5da0b81cb403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F719C" w14:paraId="40FEFADA" w14:textId="093AE05F">
          <w:pPr>
            <w:pStyle w:val="scbilltitle"/>
          </w:pPr>
          <w:r>
            <w:t>TO AMEND THE SOUTH CAROLINA CODE OF LAWS BY AMENDING SECTION 56‑5‑1520, RELATING TO MAXIMUM SPEED LIMITS, SO AS TO REVISE THE PENALTIES FOR VIOLATIONS; BY AMENDING SECTION 56‑5‑5015, RELATING TO THE OPERATION OF MOTOR VEHICLES EQUIPPED WITH SUNSCREEN DEVICES, SO AS TO REVISE THE PENALTIES FOR VIOLATIONS; BY AMENDING SECTION 56‑5‑6190, RELATING TO THE CLASSIFICATION OF CERTAIN CRIMES AS MISDEMEANORS AND FELONIES, SO AS TO PROVIDE PERSONS CONVICTED OF VIOLATIONS OF PROVISIONS FOR WHICH OTHER PENALTIES ARE NOT PROVIDED SHALL BE FINED NOT MORE THAN ONE HUNDRED DOLLARS; AND BY REPEALING SECTION 56‑5‑730 RELATING TO THE CLASSIFICATION OF CERTAIN OFFENSES AS MISDEMEANORS UNLESS OTHERWISE DECLARED.</w:t>
          </w:r>
        </w:p>
      </w:sdtContent>
    </w:sdt>
    <w:bookmarkStart w:name="at_b19b37c2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c5640a82" w:id="2"/>
      <w:r w:rsidRPr="0094541D">
        <w:t>B</w:t>
      </w:r>
      <w:bookmarkEnd w:id="2"/>
      <w:r w:rsidRPr="0094541D">
        <w:t>e it enacted by the General Assembly of the State of South Carolina:</w:t>
      </w:r>
    </w:p>
    <w:p w:rsidR="00D9532F" w:rsidP="00D9532F" w:rsidRDefault="00D9532F" w14:paraId="1107F64F" w14:textId="77777777">
      <w:pPr>
        <w:pStyle w:val="scemptyline"/>
      </w:pPr>
    </w:p>
    <w:p w:rsidR="00D9532F" w:rsidP="00D9532F" w:rsidRDefault="00D9532F" w14:paraId="3567DFC0" w14:textId="77777777">
      <w:pPr>
        <w:pStyle w:val="scdirectionallanguage"/>
      </w:pPr>
      <w:bookmarkStart w:name="bs_num_1_049cb9c43" w:id="3"/>
      <w:r>
        <w:t>S</w:t>
      </w:r>
      <w:bookmarkEnd w:id="3"/>
      <w:r>
        <w:t>ECTION 1.</w:t>
      </w:r>
      <w:r>
        <w:tab/>
      </w:r>
      <w:bookmarkStart w:name="dl_abfd2d71e" w:id="4"/>
      <w:r>
        <w:t>S</w:t>
      </w:r>
      <w:bookmarkEnd w:id="4"/>
      <w:r>
        <w:t>ection 56‑5‑1520(G) of the S.C. Code is amended to read:</w:t>
      </w:r>
    </w:p>
    <w:p w:rsidR="00D9532F" w:rsidP="00D9532F" w:rsidRDefault="00D9532F" w14:paraId="232D6DA3" w14:textId="77777777">
      <w:pPr>
        <w:pStyle w:val="sccodifiedsection"/>
      </w:pPr>
    </w:p>
    <w:p w:rsidR="00D9532F" w:rsidP="00D9532F" w:rsidRDefault="00D9532F" w14:paraId="785BEC61" w14:textId="42464DF3">
      <w:pPr>
        <w:pStyle w:val="sccodifiedsection"/>
      </w:pPr>
      <w:bookmarkStart w:name="cs_T56C5N1520_fa067be00" w:id="5"/>
      <w:r>
        <w:tab/>
      </w:r>
      <w:bookmarkStart w:name="ss_T56C5N1520SG_lv1_f899a174f" w:id="6"/>
      <w:bookmarkEnd w:id="5"/>
      <w:r>
        <w:t>(</w:t>
      </w:r>
      <w:bookmarkEnd w:id="6"/>
      <w:r>
        <w:t xml:space="preserve">G) A person violating the speed limits established by this section </w:t>
      </w:r>
      <w:r>
        <w:rPr>
          <w:rStyle w:val="scstrike"/>
        </w:rPr>
        <w:t>is guilty of a misdemeanor and, upon conviction</w:t>
      </w:r>
      <w:r>
        <w:t xml:space="preserve"> for a first </w:t>
      </w:r>
      <w:proofErr w:type="spellStart"/>
      <w:r>
        <w:rPr>
          <w:rStyle w:val="scstrike"/>
        </w:rPr>
        <w:t>offense</w:t>
      </w:r>
      <w:r w:rsidR="00CA332E">
        <w:rPr>
          <w:rStyle w:val="scinsert"/>
        </w:rPr>
        <w:t>violation</w:t>
      </w:r>
      <w:proofErr w:type="spellEnd"/>
      <w:r>
        <w:t>, must be fined</w:t>
      </w:r>
      <w:r>
        <w:rPr>
          <w:rStyle w:val="scstrike"/>
        </w:rPr>
        <w:t xml:space="preserve"> or imprisoned</w:t>
      </w:r>
      <w:r>
        <w:t xml:space="preserve"> as follows:</w:t>
      </w:r>
    </w:p>
    <w:p w:rsidR="00D9532F" w:rsidP="00D9532F" w:rsidRDefault="00D9532F" w14:paraId="7B64173A" w14:textId="77777777">
      <w:pPr>
        <w:pStyle w:val="sccodifiedsection"/>
      </w:pPr>
      <w:r>
        <w:tab/>
      </w:r>
      <w:r>
        <w:tab/>
      </w:r>
      <w:bookmarkStart w:name="ss_T56C5N1520S1_lv2_8805cc7df" w:id="7"/>
      <w:r>
        <w:t>(</w:t>
      </w:r>
      <w:bookmarkEnd w:id="7"/>
      <w:r>
        <w:t xml:space="preserve">1) in excess of the above posted limit but not in excess of ten miles an hour by a fine of not less than fifteen dollars nor more than twenty‑five </w:t>
      </w:r>
      <w:proofErr w:type="gramStart"/>
      <w:r>
        <w:t>dollars;</w:t>
      </w:r>
      <w:proofErr w:type="gramEnd"/>
    </w:p>
    <w:p w:rsidR="00D9532F" w:rsidP="00D9532F" w:rsidRDefault="00D9532F" w14:paraId="17FE0021" w14:textId="77777777">
      <w:pPr>
        <w:pStyle w:val="sccodifiedsection"/>
      </w:pPr>
      <w:r>
        <w:tab/>
      </w:r>
      <w:r>
        <w:tab/>
      </w:r>
      <w:bookmarkStart w:name="ss_T56C5N1520S2_lv2_b9c6760ea" w:id="8"/>
      <w:r>
        <w:t>(</w:t>
      </w:r>
      <w:bookmarkEnd w:id="8"/>
      <w:r>
        <w:t xml:space="preserve">2) in excess of ten miles an hour but less than fifteen miles an hour above the posted limit by a fine of not less than twenty‑five dollars nor more than fifty </w:t>
      </w:r>
      <w:proofErr w:type="gramStart"/>
      <w:r>
        <w:t>dollars;</w:t>
      </w:r>
      <w:proofErr w:type="gramEnd"/>
    </w:p>
    <w:p w:rsidR="00D9532F" w:rsidP="00D9532F" w:rsidRDefault="00D9532F" w14:paraId="6EBDD202" w14:textId="76A4B497">
      <w:pPr>
        <w:pStyle w:val="sccodifiedsection"/>
      </w:pPr>
      <w:r>
        <w:tab/>
      </w:r>
      <w:r>
        <w:tab/>
      </w:r>
      <w:bookmarkStart w:name="ss_T56C5N1520S3_lv2_565fb8fc9" w:id="9"/>
      <w:r>
        <w:t>(</w:t>
      </w:r>
      <w:bookmarkEnd w:id="9"/>
      <w:r>
        <w:t xml:space="preserve">3) </w:t>
      </w:r>
      <w:proofErr w:type="gramStart"/>
      <w:r>
        <w:t>in excess of</w:t>
      </w:r>
      <w:proofErr w:type="gramEnd"/>
      <w:r>
        <w:t xml:space="preserve"> fifteen miles an hour but less than twenty‑five miles an hour above the posted limit by a fine of not less than fifty dollars nor more than seventy‑five dollars; and</w:t>
      </w:r>
    </w:p>
    <w:p w:rsidR="00D9532F" w:rsidP="00D9532F" w:rsidRDefault="00D9532F" w14:paraId="60B6DF43" w14:textId="0AA30799">
      <w:pPr>
        <w:pStyle w:val="sccodifiedsection"/>
      </w:pPr>
      <w:r>
        <w:tab/>
      </w:r>
      <w:r>
        <w:tab/>
      </w:r>
      <w:bookmarkStart w:name="ss_T56C5N1520S4_lv2_3d09215ac" w:id="10"/>
      <w:r>
        <w:t>(</w:t>
      </w:r>
      <w:bookmarkEnd w:id="10"/>
      <w:r>
        <w:t xml:space="preserve">4) </w:t>
      </w:r>
      <w:proofErr w:type="gramStart"/>
      <w:r>
        <w:t>in excess of</w:t>
      </w:r>
      <w:proofErr w:type="gramEnd"/>
      <w:r>
        <w:t xml:space="preserve"> twenty‑five miles an hour above the posted limit by a fine of not less than seventy‑five dollars nor more than two hundred dollars</w:t>
      </w:r>
      <w:r>
        <w:rPr>
          <w:rStyle w:val="scstrike"/>
        </w:rPr>
        <w:t xml:space="preserve"> or imprisoned for not more than thirty days</w:t>
      </w:r>
      <w:r>
        <w:t>.</w:t>
      </w:r>
    </w:p>
    <w:p w:rsidR="00CA332E" w:rsidP="00CA332E" w:rsidRDefault="00CA332E" w14:paraId="1FE844E6" w14:textId="77777777">
      <w:pPr>
        <w:pStyle w:val="scemptyline"/>
      </w:pPr>
    </w:p>
    <w:p w:rsidR="00CA332E" w:rsidP="00CA332E" w:rsidRDefault="00CA332E" w14:paraId="06061E0F" w14:textId="77777777">
      <w:pPr>
        <w:pStyle w:val="scdirectionallanguage"/>
      </w:pPr>
      <w:bookmarkStart w:name="bs_num_2_73d66c588" w:id="11"/>
      <w:r>
        <w:t>S</w:t>
      </w:r>
      <w:bookmarkEnd w:id="11"/>
      <w:r>
        <w:t>ECTION 2.</w:t>
      </w:r>
      <w:r>
        <w:tab/>
      </w:r>
      <w:bookmarkStart w:name="dl_342eb5ca5" w:id="12"/>
      <w:r>
        <w:t>S</w:t>
      </w:r>
      <w:bookmarkEnd w:id="12"/>
      <w:r>
        <w:t>ection 56‑5‑5015(G) of the S.C. Code is amended to read:</w:t>
      </w:r>
    </w:p>
    <w:p w:rsidR="00CA332E" w:rsidP="00CA332E" w:rsidRDefault="00CA332E" w14:paraId="4A60B80B" w14:textId="77777777">
      <w:pPr>
        <w:pStyle w:val="sccodifiedsection"/>
      </w:pPr>
    </w:p>
    <w:p w:rsidR="00CA332E" w:rsidP="00CA332E" w:rsidRDefault="00CA332E" w14:paraId="2BBD424C" w14:textId="77777777">
      <w:pPr>
        <w:pStyle w:val="sccodifiedsection"/>
      </w:pPr>
      <w:bookmarkStart w:name="cs_T56C5N5015_cca6afafa" w:id="13"/>
      <w:r>
        <w:tab/>
      </w:r>
      <w:bookmarkStart w:name="ss_T56C5N5015SG_lv1_14c7ff45e" w:id="14"/>
      <w:bookmarkEnd w:id="13"/>
      <w:r>
        <w:t>(</w:t>
      </w:r>
      <w:bookmarkEnd w:id="14"/>
      <w:r>
        <w:t>G) No person may:</w:t>
      </w:r>
    </w:p>
    <w:p w:rsidR="00CA332E" w:rsidP="00CA332E" w:rsidRDefault="00CA332E" w14:paraId="56C3BCB2" w14:textId="77777777">
      <w:pPr>
        <w:pStyle w:val="sccodifiedsection"/>
      </w:pPr>
      <w:r>
        <w:tab/>
      </w:r>
      <w:r>
        <w:tab/>
      </w:r>
      <w:bookmarkStart w:name="ss_T56C5N5015S1_lv2_972fe356b" w:id="15"/>
      <w:r>
        <w:t>(</w:t>
      </w:r>
      <w:bookmarkEnd w:id="15"/>
      <w:r>
        <w:t xml:space="preserve">1) offer for sale or for use any </w:t>
      </w:r>
      <w:proofErr w:type="spellStart"/>
      <w:r>
        <w:t>sunscreening</w:t>
      </w:r>
      <w:proofErr w:type="spellEnd"/>
      <w:r>
        <w:t xml:space="preserve"> product or material for motor vehicle use not in compliance with this </w:t>
      </w:r>
      <w:proofErr w:type="gramStart"/>
      <w:r>
        <w:t>section;</w:t>
      </w:r>
      <w:proofErr w:type="gramEnd"/>
    </w:p>
    <w:p w:rsidR="00CA332E" w:rsidP="00CA332E" w:rsidRDefault="00CA332E" w14:paraId="3E1396EE" w14:textId="77777777">
      <w:pPr>
        <w:pStyle w:val="sccodifiedsection"/>
      </w:pPr>
      <w:r>
        <w:tab/>
      </w:r>
      <w:r>
        <w:tab/>
      </w:r>
      <w:bookmarkStart w:name="ss_T56C5N5015S2_lv2_77ce54186" w:id="16"/>
      <w:r>
        <w:t>(</w:t>
      </w:r>
      <w:bookmarkEnd w:id="16"/>
      <w:r>
        <w:t xml:space="preserve">2) install any </w:t>
      </w:r>
      <w:proofErr w:type="spellStart"/>
      <w:r>
        <w:t>sunscreening</w:t>
      </w:r>
      <w:proofErr w:type="spellEnd"/>
      <w:r>
        <w:t xml:space="preserve"> product or material on vehicles titled for use on public roads without </w:t>
      </w:r>
      <w:r>
        <w:lastRenderedPageBreak/>
        <w:t>permanently affixing the certificate of compliance specified in this section.</w:t>
      </w:r>
    </w:p>
    <w:p w:rsidR="00CA332E" w:rsidP="00CA332E" w:rsidRDefault="00CA332E" w14:paraId="3F8B82EC" w14:textId="15112702">
      <w:pPr>
        <w:pStyle w:val="sccodifiedsection"/>
      </w:pPr>
      <w:r>
        <w:tab/>
      </w:r>
      <w:bookmarkStart w:name="up_ce9667bbc" w:id="17"/>
      <w:r>
        <w:t>A</w:t>
      </w:r>
      <w:bookmarkEnd w:id="17"/>
      <w:r>
        <w:t xml:space="preserve"> professional window tinter who violates the provisions of subsections (E) or (G)</w:t>
      </w:r>
      <w:r>
        <w:rPr>
          <w:rStyle w:val="scstrike"/>
        </w:rPr>
        <w:t xml:space="preserve"> is guilty of a misdemeanor triable in magistrate's court and, upon conviction,</w:t>
      </w:r>
      <w:r>
        <w:t xml:space="preserve"> must be fined not less than one thousand dollars</w:t>
      </w:r>
      <w:r>
        <w:rPr>
          <w:rStyle w:val="scstrike"/>
        </w:rPr>
        <w:t xml:space="preserve"> or imprisoned not more than thirty days, or both,</w:t>
      </w:r>
      <w:r>
        <w:t xml:space="preserve"> for each </w:t>
      </w:r>
      <w:proofErr w:type="spellStart"/>
      <w:r>
        <w:rPr>
          <w:rStyle w:val="scstrike"/>
        </w:rPr>
        <w:t>offense</w:t>
      </w:r>
      <w:r w:rsidR="00E21C46">
        <w:rPr>
          <w:rStyle w:val="scinsert"/>
        </w:rPr>
        <w:t>violation</w:t>
      </w:r>
      <w:proofErr w:type="spellEnd"/>
      <w:r>
        <w:t>.  A consumer who violates the provisions of subsection (E) or (G)</w:t>
      </w:r>
      <w:r>
        <w:rPr>
          <w:rStyle w:val="scstrike"/>
        </w:rPr>
        <w:t xml:space="preserve"> is guilty of a misdemeanor triable in magistrate's court and, upon conviction,</w:t>
      </w:r>
      <w:r>
        <w:t xml:space="preserve"> must be fined not less than two hundred dollars</w:t>
      </w:r>
      <w:r>
        <w:rPr>
          <w:rStyle w:val="scstrike"/>
        </w:rPr>
        <w:t xml:space="preserve"> or imprisoned not more than thirty days</w:t>
      </w:r>
      <w:r>
        <w:t xml:space="preserve"> for each </w:t>
      </w:r>
      <w:proofErr w:type="spellStart"/>
      <w:r>
        <w:rPr>
          <w:rStyle w:val="scstrike"/>
        </w:rPr>
        <w:t>offense</w:t>
      </w:r>
      <w:r w:rsidR="00E21C46">
        <w:rPr>
          <w:rStyle w:val="scinsert"/>
        </w:rPr>
        <w:t>violation</w:t>
      </w:r>
      <w:proofErr w:type="spellEnd"/>
      <w:r>
        <w:t>.</w:t>
      </w:r>
    </w:p>
    <w:p w:rsidR="00E21C46" w:rsidP="00E21C46" w:rsidRDefault="00E21C46" w14:paraId="010E7302" w14:textId="77777777">
      <w:pPr>
        <w:pStyle w:val="scemptyline"/>
      </w:pPr>
    </w:p>
    <w:p w:rsidR="00E21C46" w:rsidP="00E21C46" w:rsidRDefault="00E21C46" w14:paraId="2ADB7469" w14:textId="77777777">
      <w:pPr>
        <w:pStyle w:val="scdirectionallanguage"/>
      </w:pPr>
      <w:bookmarkStart w:name="bs_num_3_83b58405b" w:id="18"/>
      <w:r>
        <w:t>S</w:t>
      </w:r>
      <w:bookmarkEnd w:id="18"/>
      <w:r>
        <w:t>ECTION 3.</w:t>
      </w:r>
      <w:r>
        <w:tab/>
      </w:r>
      <w:bookmarkStart w:name="dl_37f786811" w:id="19"/>
      <w:r>
        <w:t>S</w:t>
      </w:r>
      <w:bookmarkEnd w:id="19"/>
      <w:r>
        <w:t>ection 56‑5‑6190 of the S.C. Code is amended to read:</w:t>
      </w:r>
    </w:p>
    <w:p w:rsidR="00E21C46" w:rsidP="00E21C46" w:rsidRDefault="00E21C46" w14:paraId="67F2BDBF" w14:textId="77777777">
      <w:pPr>
        <w:pStyle w:val="sccodifiedsection"/>
      </w:pPr>
    </w:p>
    <w:p w:rsidR="00E21C46" w:rsidDel="0006639A" w:rsidP="00E21C46" w:rsidRDefault="00E21C46" w14:paraId="786F6EE7" w14:textId="68768F1F">
      <w:pPr>
        <w:pStyle w:val="sccodifiedsection"/>
      </w:pPr>
      <w:r>
        <w:tab/>
      </w:r>
      <w:bookmarkStart w:name="cs_T56C5N6190_ff548bb79" w:id="20"/>
      <w:r>
        <w:t>S</w:t>
      </w:r>
      <w:bookmarkEnd w:id="20"/>
      <w:r>
        <w:t>ection 56‑5‑6190.</w:t>
      </w:r>
      <w:r>
        <w:tab/>
      </w:r>
      <w:bookmarkStart w:name="up_86bf06755" w:id="21"/>
      <w:r>
        <w:rPr>
          <w:rStyle w:val="scstrike"/>
        </w:rPr>
        <w:t>I</w:t>
      </w:r>
      <w:bookmarkEnd w:id="21"/>
      <w:r>
        <w:rPr>
          <w:rStyle w:val="scstrike"/>
        </w:rPr>
        <w:t>t is a misdemeanor for any person to violate any of the provisions of this chapter unless such violation is by this chapter or other law of this State declared to be a felony.</w:t>
      </w:r>
    </w:p>
    <w:p w:rsidR="00E21C46" w:rsidP="00E21C46" w:rsidRDefault="00E21C46" w14:paraId="25FC2ADF" w14:textId="15421AC0">
      <w:pPr>
        <w:pStyle w:val="sccodifiedsection"/>
      </w:pPr>
      <w:r>
        <w:rPr>
          <w:rStyle w:val="scstrike"/>
        </w:rPr>
        <w:tab/>
      </w:r>
      <w:bookmarkStart w:name="up_dc7ebcbb9" w:id="22"/>
      <w:r>
        <w:t>E</w:t>
      </w:r>
      <w:bookmarkEnd w:id="22"/>
      <w:r>
        <w:t xml:space="preserve">very person convicted of </w:t>
      </w:r>
      <w:r>
        <w:rPr>
          <w:rStyle w:val="scstrike"/>
        </w:rPr>
        <w:t xml:space="preserve">a misdemeanor for </w:t>
      </w:r>
      <w:r>
        <w:t>a violation of any of the provisions of this chapter for which another penalty is not provided shall be punished by a fine of not more than one hundred dollars</w:t>
      </w:r>
      <w:r>
        <w:rPr>
          <w:rStyle w:val="scstrike"/>
        </w:rPr>
        <w:t xml:space="preserve"> or by imprisonment for not more than thirty days</w:t>
      </w:r>
      <w:r>
        <w:t>.</w:t>
      </w:r>
    </w:p>
    <w:p w:rsidR="005142ED" w:rsidP="005142ED" w:rsidRDefault="005142ED" w14:paraId="1F90C276" w14:textId="77777777">
      <w:pPr>
        <w:pStyle w:val="scemptyline"/>
      </w:pPr>
    </w:p>
    <w:p w:rsidR="005142ED" w:rsidP="00856662" w:rsidRDefault="005142ED" w14:paraId="61EA5B97" w14:textId="09F077F9">
      <w:pPr>
        <w:pStyle w:val="scnoncodifiedsection"/>
      </w:pPr>
      <w:bookmarkStart w:name="bs_num_4_85fc31aa3" w:id="23"/>
      <w:r>
        <w:t>S</w:t>
      </w:r>
      <w:bookmarkEnd w:id="23"/>
      <w:r>
        <w:t>ECTION 4.</w:t>
      </w:r>
      <w:r>
        <w:tab/>
      </w:r>
      <w:r w:rsidR="00856662">
        <w:t>Section 56‑5‑730 of the S.C. Code is repealed.</w:t>
      </w:r>
    </w:p>
    <w:p w:rsidRPr="00DF3B44" w:rsidR="007E06BB" w:rsidP="00787433" w:rsidRDefault="007E06BB" w14:paraId="3D8F1FED" w14:textId="0F80F958">
      <w:pPr>
        <w:pStyle w:val="scemptyline"/>
      </w:pPr>
    </w:p>
    <w:p w:rsidRPr="00DF3B44" w:rsidR="007A10F1" w:rsidP="007A10F1" w:rsidRDefault="00E27805" w14:paraId="0E9393B4" w14:textId="3A662836">
      <w:pPr>
        <w:pStyle w:val="scnoncodifiedsection"/>
      </w:pPr>
      <w:bookmarkStart w:name="bs_num_5_lastsection" w:id="24"/>
      <w:bookmarkStart w:name="eff_date_section" w:id="25"/>
      <w:r w:rsidRPr="00DF3B44">
        <w:t>S</w:t>
      </w:r>
      <w:bookmarkEnd w:id="24"/>
      <w:r w:rsidRPr="00DF3B44">
        <w:t>ECTION 5.</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C558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C5CAD78" w:rsidR="00685035" w:rsidRPr="007B4AF7" w:rsidRDefault="005B371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377E">
              <w:rPr>
                <w:noProof/>
              </w:rPr>
              <w:t>LC-0028CM25.docx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3BA"/>
    <w:rsid w:val="000479D0"/>
    <w:rsid w:val="0006464F"/>
    <w:rsid w:val="0006639A"/>
    <w:rsid w:val="00066B54"/>
    <w:rsid w:val="00072FCD"/>
    <w:rsid w:val="00074A4F"/>
    <w:rsid w:val="00077AF3"/>
    <w:rsid w:val="00077B65"/>
    <w:rsid w:val="0009700A"/>
    <w:rsid w:val="000A3C25"/>
    <w:rsid w:val="000A77D3"/>
    <w:rsid w:val="000B4C02"/>
    <w:rsid w:val="000B5B4A"/>
    <w:rsid w:val="000B7FE1"/>
    <w:rsid w:val="000C3E88"/>
    <w:rsid w:val="000C46B9"/>
    <w:rsid w:val="000C58E4"/>
    <w:rsid w:val="000C6F9A"/>
    <w:rsid w:val="000D0F38"/>
    <w:rsid w:val="000D2F44"/>
    <w:rsid w:val="000D33E4"/>
    <w:rsid w:val="000D4803"/>
    <w:rsid w:val="000E578A"/>
    <w:rsid w:val="000E786E"/>
    <w:rsid w:val="000F2250"/>
    <w:rsid w:val="0010329A"/>
    <w:rsid w:val="00105756"/>
    <w:rsid w:val="001164F9"/>
    <w:rsid w:val="0011719C"/>
    <w:rsid w:val="00140049"/>
    <w:rsid w:val="00171601"/>
    <w:rsid w:val="001730EB"/>
    <w:rsid w:val="00173276"/>
    <w:rsid w:val="00176122"/>
    <w:rsid w:val="0019025B"/>
    <w:rsid w:val="00192AF7"/>
    <w:rsid w:val="00192E52"/>
    <w:rsid w:val="00197366"/>
    <w:rsid w:val="001A136C"/>
    <w:rsid w:val="001A5833"/>
    <w:rsid w:val="001B377E"/>
    <w:rsid w:val="001B6DA2"/>
    <w:rsid w:val="001C25EC"/>
    <w:rsid w:val="001E6970"/>
    <w:rsid w:val="001F2A41"/>
    <w:rsid w:val="001F313F"/>
    <w:rsid w:val="001F331D"/>
    <w:rsid w:val="001F394C"/>
    <w:rsid w:val="002038AA"/>
    <w:rsid w:val="002114C8"/>
    <w:rsid w:val="0021166F"/>
    <w:rsid w:val="002162DF"/>
    <w:rsid w:val="00230038"/>
    <w:rsid w:val="00233975"/>
    <w:rsid w:val="002349B0"/>
    <w:rsid w:val="00236D73"/>
    <w:rsid w:val="00246535"/>
    <w:rsid w:val="002561E4"/>
    <w:rsid w:val="00257F60"/>
    <w:rsid w:val="002625EA"/>
    <w:rsid w:val="00262AC5"/>
    <w:rsid w:val="00264AE9"/>
    <w:rsid w:val="00275AE6"/>
    <w:rsid w:val="002836D8"/>
    <w:rsid w:val="00287C9D"/>
    <w:rsid w:val="002A3BD5"/>
    <w:rsid w:val="002A6DD9"/>
    <w:rsid w:val="002A7989"/>
    <w:rsid w:val="002B02F3"/>
    <w:rsid w:val="002C0FFD"/>
    <w:rsid w:val="002C3344"/>
    <w:rsid w:val="002C3463"/>
    <w:rsid w:val="002D266D"/>
    <w:rsid w:val="002D5B3D"/>
    <w:rsid w:val="002D7447"/>
    <w:rsid w:val="002E315A"/>
    <w:rsid w:val="002E4F8C"/>
    <w:rsid w:val="002F560C"/>
    <w:rsid w:val="002F5847"/>
    <w:rsid w:val="003022E0"/>
    <w:rsid w:val="0030425A"/>
    <w:rsid w:val="00327B16"/>
    <w:rsid w:val="003348B1"/>
    <w:rsid w:val="003421F1"/>
    <w:rsid w:val="0034279C"/>
    <w:rsid w:val="00346E98"/>
    <w:rsid w:val="00354F64"/>
    <w:rsid w:val="003559A1"/>
    <w:rsid w:val="00356038"/>
    <w:rsid w:val="00361563"/>
    <w:rsid w:val="00371D36"/>
    <w:rsid w:val="00372F4F"/>
    <w:rsid w:val="00373E17"/>
    <w:rsid w:val="003775E6"/>
    <w:rsid w:val="00381998"/>
    <w:rsid w:val="003A5F1C"/>
    <w:rsid w:val="003B62A2"/>
    <w:rsid w:val="003C3E2E"/>
    <w:rsid w:val="003D4A3C"/>
    <w:rsid w:val="003D55B2"/>
    <w:rsid w:val="003E0033"/>
    <w:rsid w:val="003E5452"/>
    <w:rsid w:val="003E7165"/>
    <w:rsid w:val="003E7FF6"/>
    <w:rsid w:val="003F377E"/>
    <w:rsid w:val="004046B5"/>
    <w:rsid w:val="00406F27"/>
    <w:rsid w:val="004141B8"/>
    <w:rsid w:val="004203B9"/>
    <w:rsid w:val="00432135"/>
    <w:rsid w:val="00446987"/>
    <w:rsid w:val="00446D28"/>
    <w:rsid w:val="00461A87"/>
    <w:rsid w:val="00466CD0"/>
    <w:rsid w:val="00472B9F"/>
    <w:rsid w:val="00473583"/>
    <w:rsid w:val="00477F32"/>
    <w:rsid w:val="00481850"/>
    <w:rsid w:val="004851A0"/>
    <w:rsid w:val="0048627F"/>
    <w:rsid w:val="004932AB"/>
    <w:rsid w:val="00494BEF"/>
    <w:rsid w:val="004A5512"/>
    <w:rsid w:val="004A6BE5"/>
    <w:rsid w:val="004B0499"/>
    <w:rsid w:val="004B0C18"/>
    <w:rsid w:val="004C1A04"/>
    <w:rsid w:val="004C20BC"/>
    <w:rsid w:val="004C5C9A"/>
    <w:rsid w:val="004D1442"/>
    <w:rsid w:val="004D3DCB"/>
    <w:rsid w:val="004E1946"/>
    <w:rsid w:val="004E66E9"/>
    <w:rsid w:val="004E7DDE"/>
    <w:rsid w:val="004F0090"/>
    <w:rsid w:val="004F16B3"/>
    <w:rsid w:val="004F172C"/>
    <w:rsid w:val="004F43D8"/>
    <w:rsid w:val="005002ED"/>
    <w:rsid w:val="00500DBC"/>
    <w:rsid w:val="005102BE"/>
    <w:rsid w:val="005142ED"/>
    <w:rsid w:val="00522BAE"/>
    <w:rsid w:val="00523F7F"/>
    <w:rsid w:val="00524D54"/>
    <w:rsid w:val="0054531B"/>
    <w:rsid w:val="00545898"/>
    <w:rsid w:val="00546C24"/>
    <w:rsid w:val="005476FF"/>
    <w:rsid w:val="005516F6"/>
    <w:rsid w:val="00552842"/>
    <w:rsid w:val="00554E89"/>
    <w:rsid w:val="00564B58"/>
    <w:rsid w:val="00571EC7"/>
    <w:rsid w:val="00572281"/>
    <w:rsid w:val="005801DD"/>
    <w:rsid w:val="00587ED7"/>
    <w:rsid w:val="00592A40"/>
    <w:rsid w:val="005A28BC"/>
    <w:rsid w:val="005A5377"/>
    <w:rsid w:val="005B371F"/>
    <w:rsid w:val="005B7817"/>
    <w:rsid w:val="005C06C8"/>
    <w:rsid w:val="005C23D7"/>
    <w:rsid w:val="005C40EB"/>
    <w:rsid w:val="005D02B4"/>
    <w:rsid w:val="005D3013"/>
    <w:rsid w:val="005E1E50"/>
    <w:rsid w:val="005E2B9C"/>
    <w:rsid w:val="005E3332"/>
    <w:rsid w:val="005F76B0"/>
    <w:rsid w:val="00604429"/>
    <w:rsid w:val="006067B0"/>
    <w:rsid w:val="00606A8B"/>
    <w:rsid w:val="006075C7"/>
    <w:rsid w:val="00611EBA"/>
    <w:rsid w:val="006213A8"/>
    <w:rsid w:val="00623BEA"/>
    <w:rsid w:val="006347E9"/>
    <w:rsid w:val="00637E91"/>
    <w:rsid w:val="00640C87"/>
    <w:rsid w:val="00641008"/>
    <w:rsid w:val="00644077"/>
    <w:rsid w:val="006454BB"/>
    <w:rsid w:val="00656428"/>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E89"/>
    <w:rsid w:val="006B37BD"/>
    <w:rsid w:val="006C092D"/>
    <w:rsid w:val="006C099D"/>
    <w:rsid w:val="006C18F0"/>
    <w:rsid w:val="006C7E01"/>
    <w:rsid w:val="006D64A5"/>
    <w:rsid w:val="006E0935"/>
    <w:rsid w:val="006E353F"/>
    <w:rsid w:val="006E35AB"/>
    <w:rsid w:val="006F4FFC"/>
    <w:rsid w:val="006F719C"/>
    <w:rsid w:val="00711AA9"/>
    <w:rsid w:val="00722155"/>
    <w:rsid w:val="00737F19"/>
    <w:rsid w:val="00740687"/>
    <w:rsid w:val="007479B4"/>
    <w:rsid w:val="00782BF8"/>
    <w:rsid w:val="00783C75"/>
    <w:rsid w:val="007849D9"/>
    <w:rsid w:val="007870EE"/>
    <w:rsid w:val="00787433"/>
    <w:rsid w:val="007979EE"/>
    <w:rsid w:val="007A10F1"/>
    <w:rsid w:val="007A3D50"/>
    <w:rsid w:val="007B2D29"/>
    <w:rsid w:val="007B412F"/>
    <w:rsid w:val="007B4AF7"/>
    <w:rsid w:val="007B4DBF"/>
    <w:rsid w:val="007C5458"/>
    <w:rsid w:val="007D2C67"/>
    <w:rsid w:val="007E06BB"/>
    <w:rsid w:val="007F50D1"/>
    <w:rsid w:val="008062DE"/>
    <w:rsid w:val="00816D52"/>
    <w:rsid w:val="00831048"/>
    <w:rsid w:val="00834272"/>
    <w:rsid w:val="0083731E"/>
    <w:rsid w:val="00856662"/>
    <w:rsid w:val="008606C8"/>
    <w:rsid w:val="008625C1"/>
    <w:rsid w:val="0087671D"/>
    <w:rsid w:val="008806F9"/>
    <w:rsid w:val="00887957"/>
    <w:rsid w:val="00890783"/>
    <w:rsid w:val="008A57E3"/>
    <w:rsid w:val="008B5BF4"/>
    <w:rsid w:val="008C0CEE"/>
    <w:rsid w:val="008C1B18"/>
    <w:rsid w:val="008D46EC"/>
    <w:rsid w:val="008E0E25"/>
    <w:rsid w:val="008E4B6F"/>
    <w:rsid w:val="008E61A1"/>
    <w:rsid w:val="008F0F70"/>
    <w:rsid w:val="008F70D9"/>
    <w:rsid w:val="009031EF"/>
    <w:rsid w:val="00915E6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2E9D"/>
    <w:rsid w:val="00A17135"/>
    <w:rsid w:val="00A21A6F"/>
    <w:rsid w:val="00A24E56"/>
    <w:rsid w:val="00A26A62"/>
    <w:rsid w:val="00A35A9B"/>
    <w:rsid w:val="00A4070E"/>
    <w:rsid w:val="00A40CA0"/>
    <w:rsid w:val="00A504A7"/>
    <w:rsid w:val="00A53677"/>
    <w:rsid w:val="00A53BF2"/>
    <w:rsid w:val="00A55329"/>
    <w:rsid w:val="00A60D68"/>
    <w:rsid w:val="00A71252"/>
    <w:rsid w:val="00A73EFA"/>
    <w:rsid w:val="00A77A3B"/>
    <w:rsid w:val="00A92F6F"/>
    <w:rsid w:val="00A97523"/>
    <w:rsid w:val="00AA3179"/>
    <w:rsid w:val="00AA7824"/>
    <w:rsid w:val="00AB0FA3"/>
    <w:rsid w:val="00AB73BF"/>
    <w:rsid w:val="00AC335C"/>
    <w:rsid w:val="00AC463E"/>
    <w:rsid w:val="00AD3BE2"/>
    <w:rsid w:val="00AD3E3D"/>
    <w:rsid w:val="00AE1EE4"/>
    <w:rsid w:val="00AE36EC"/>
    <w:rsid w:val="00AE4102"/>
    <w:rsid w:val="00AE7406"/>
    <w:rsid w:val="00AF1688"/>
    <w:rsid w:val="00AF46E6"/>
    <w:rsid w:val="00AF5139"/>
    <w:rsid w:val="00B06EDA"/>
    <w:rsid w:val="00B1161F"/>
    <w:rsid w:val="00B11661"/>
    <w:rsid w:val="00B21CE6"/>
    <w:rsid w:val="00B225A8"/>
    <w:rsid w:val="00B32B4D"/>
    <w:rsid w:val="00B33EDB"/>
    <w:rsid w:val="00B4137E"/>
    <w:rsid w:val="00B54DF7"/>
    <w:rsid w:val="00B56223"/>
    <w:rsid w:val="00B56E79"/>
    <w:rsid w:val="00B57AA7"/>
    <w:rsid w:val="00B61264"/>
    <w:rsid w:val="00B61C00"/>
    <w:rsid w:val="00B637AA"/>
    <w:rsid w:val="00B63BE2"/>
    <w:rsid w:val="00B64AA4"/>
    <w:rsid w:val="00B7592C"/>
    <w:rsid w:val="00B809D3"/>
    <w:rsid w:val="00B84B66"/>
    <w:rsid w:val="00B85475"/>
    <w:rsid w:val="00B9090A"/>
    <w:rsid w:val="00B92196"/>
    <w:rsid w:val="00B9228D"/>
    <w:rsid w:val="00B929EC"/>
    <w:rsid w:val="00BB0725"/>
    <w:rsid w:val="00BB574C"/>
    <w:rsid w:val="00BC408A"/>
    <w:rsid w:val="00BC5023"/>
    <w:rsid w:val="00BC556C"/>
    <w:rsid w:val="00BD42DA"/>
    <w:rsid w:val="00BD4684"/>
    <w:rsid w:val="00BE08A7"/>
    <w:rsid w:val="00BE4391"/>
    <w:rsid w:val="00BF3E48"/>
    <w:rsid w:val="00C15F1B"/>
    <w:rsid w:val="00C16288"/>
    <w:rsid w:val="00C17D1D"/>
    <w:rsid w:val="00C33386"/>
    <w:rsid w:val="00C42257"/>
    <w:rsid w:val="00C45923"/>
    <w:rsid w:val="00C45D46"/>
    <w:rsid w:val="00C501BE"/>
    <w:rsid w:val="00C543E7"/>
    <w:rsid w:val="00C566E9"/>
    <w:rsid w:val="00C70225"/>
    <w:rsid w:val="00C72198"/>
    <w:rsid w:val="00C73C7D"/>
    <w:rsid w:val="00C75005"/>
    <w:rsid w:val="00C970DF"/>
    <w:rsid w:val="00CA332E"/>
    <w:rsid w:val="00CA7E71"/>
    <w:rsid w:val="00CB2673"/>
    <w:rsid w:val="00CB4C3A"/>
    <w:rsid w:val="00CB701D"/>
    <w:rsid w:val="00CC1BF6"/>
    <w:rsid w:val="00CC3F0E"/>
    <w:rsid w:val="00CC558F"/>
    <w:rsid w:val="00CD08C9"/>
    <w:rsid w:val="00CD1FE8"/>
    <w:rsid w:val="00CD38CD"/>
    <w:rsid w:val="00CD3E0C"/>
    <w:rsid w:val="00CD5565"/>
    <w:rsid w:val="00CD616C"/>
    <w:rsid w:val="00CF3814"/>
    <w:rsid w:val="00CF68D6"/>
    <w:rsid w:val="00CF7B4A"/>
    <w:rsid w:val="00D009F8"/>
    <w:rsid w:val="00D064A0"/>
    <w:rsid w:val="00D078DA"/>
    <w:rsid w:val="00D14995"/>
    <w:rsid w:val="00D204F2"/>
    <w:rsid w:val="00D2455C"/>
    <w:rsid w:val="00D25023"/>
    <w:rsid w:val="00D27F8C"/>
    <w:rsid w:val="00D306C4"/>
    <w:rsid w:val="00D33843"/>
    <w:rsid w:val="00D54A6F"/>
    <w:rsid w:val="00D57D57"/>
    <w:rsid w:val="00D62E42"/>
    <w:rsid w:val="00D772FB"/>
    <w:rsid w:val="00D85202"/>
    <w:rsid w:val="00D9532F"/>
    <w:rsid w:val="00DA1AA0"/>
    <w:rsid w:val="00DA512B"/>
    <w:rsid w:val="00DC44A8"/>
    <w:rsid w:val="00DD19B8"/>
    <w:rsid w:val="00DD4048"/>
    <w:rsid w:val="00DE2CB7"/>
    <w:rsid w:val="00DE4ACB"/>
    <w:rsid w:val="00DE4BEE"/>
    <w:rsid w:val="00DE5B3D"/>
    <w:rsid w:val="00DE7112"/>
    <w:rsid w:val="00DF19BE"/>
    <w:rsid w:val="00DF3B44"/>
    <w:rsid w:val="00E07CCE"/>
    <w:rsid w:val="00E1372E"/>
    <w:rsid w:val="00E21C46"/>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1A8"/>
    <w:rsid w:val="00E84FE5"/>
    <w:rsid w:val="00E879A5"/>
    <w:rsid w:val="00E879FC"/>
    <w:rsid w:val="00EA2574"/>
    <w:rsid w:val="00EA2F1F"/>
    <w:rsid w:val="00EA3F2E"/>
    <w:rsid w:val="00EA57EC"/>
    <w:rsid w:val="00EA6208"/>
    <w:rsid w:val="00EB120E"/>
    <w:rsid w:val="00EB34C8"/>
    <w:rsid w:val="00EB46E2"/>
    <w:rsid w:val="00EC0045"/>
    <w:rsid w:val="00EC55ED"/>
    <w:rsid w:val="00ED452E"/>
    <w:rsid w:val="00EE22B6"/>
    <w:rsid w:val="00EE3CDA"/>
    <w:rsid w:val="00EF37A8"/>
    <w:rsid w:val="00EF531F"/>
    <w:rsid w:val="00F05FE8"/>
    <w:rsid w:val="00F06D86"/>
    <w:rsid w:val="00F13D87"/>
    <w:rsid w:val="00F1490D"/>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179C"/>
    <w:rsid w:val="00FC3593"/>
    <w:rsid w:val="00FC36BE"/>
    <w:rsid w:val="00FD117D"/>
    <w:rsid w:val="00FD72E3"/>
    <w:rsid w:val="00FE06FC"/>
    <w:rsid w:val="00FE298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26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61264"/>
    <w:rPr>
      <w:rFonts w:ascii="Times New Roman" w:hAnsi="Times New Roman"/>
      <w:b w:val="0"/>
      <w:i w:val="0"/>
      <w:sz w:val="22"/>
    </w:rPr>
  </w:style>
  <w:style w:type="paragraph" w:styleId="NoSpacing">
    <w:name w:val="No Spacing"/>
    <w:uiPriority w:val="1"/>
    <w:qFormat/>
    <w:rsid w:val="00B61264"/>
    <w:pPr>
      <w:spacing w:after="0" w:line="240" w:lineRule="auto"/>
    </w:pPr>
  </w:style>
  <w:style w:type="paragraph" w:customStyle="1" w:styleId="scemptylineheader">
    <w:name w:val="sc_emptyline_header"/>
    <w:qFormat/>
    <w:rsid w:val="00B6126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6126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6126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6126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612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61264"/>
    <w:rPr>
      <w:color w:val="808080"/>
    </w:rPr>
  </w:style>
  <w:style w:type="paragraph" w:customStyle="1" w:styleId="scdirectionallanguage">
    <w:name w:val="sc_directional_language"/>
    <w:qFormat/>
    <w:rsid w:val="00B612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6126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6126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6126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6126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612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6126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6126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612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612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6126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6126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612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6126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6126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6126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61264"/>
    <w:rPr>
      <w:rFonts w:ascii="Times New Roman" w:hAnsi="Times New Roman"/>
      <w:color w:val="auto"/>
      <w:sz w:val="22"/>
    </w:rPr>
  </w:style>
  <w:style w:type="paragraph" w:customStyle="1" w:styleId="scclippagebillheader">
    <w:name w:val="sc_clip_page_bill_header"/>
    <w:qFormat/>
    <w:rsid w:val="00B612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6126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6126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61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64"/>
    <w:rPr>
      <w:lang w:val="en-US"/>
    </w:rPr>
  </w:style>
  <w:style w:type="paragraph" w:styleId="Footer">
    <w:name w:val="footer"/>
    <w:basedOn w:val="Normal"/>
    <w:link w:val="FooterChar"/>
    <w:uiPriority w:val="99"/>
    <w:unhideWhenUsed/>
    <w:rsid w:val="00B61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64"/>
    <w:rPr>
      <w:lang w:val="en-US"/>
    </w:rPr>
  </w:style>
  <w:style w:type="paragraph" w:styleId="ListParagraph">
    <w:name w:val="List Paragraph"/>
    <w:basedOn w:val="Normal"/>
    <w:uiPriority w:val="34"/>
    <w:qFormat/>
    <w:rsid w:val="00B61264"/>
    <w:pPr>
      <w:ind w:left="720"/>
      <w:contextualSpacing/>
    </w:pPr>
  </w:style>
  <w:style w:type="paragraph" w:customStyle="1" w:styleId="scbillfooter">
    <w:name w:val="sc_bill_footer"/>
    <w:qFormat/>
    <w:rsid w:val="00B6126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61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6126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6126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6126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6126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61264"/>
    <w:pPr>
      <w:widowControl w:val="0"/>
      <w:suppressAutoHyphens/>
      <w:spacing w:after="0" w:line="360" w:lineRule="auto"/>
    </w:pPr>
    <w:rPr>
      <w:rFonts w:ascii="Times New Roman" w:hAnsi="Times New Roman"/>
      <w:lang w:val="en-US"/>
    </w:rPr>
  </w:style>
  <w:style w:type="paragraph" w:customStyle="1" w:styleId="sctableln">
    <w:name w:val="sc_table_ln"/>
    <w:qFormat/>
    <w:rsid w:val="00B6126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6126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61264"/>
    <w:rPr>
      <w:strike/>
      <w:dstrike w:val="0"/>
    </w:rPr>
  </w:style>
  <w:style w:type="character" w:customStyle="1" w:styleId="scinsert">
    <w:name w:val="sc_insert"/>
    <w:uiPriority w:val="1"/>
    <w:qFormat/>
    <w:rsid w:val="00B61264"/>
    <w:rPr>
      <w:caps w:val="0"/>
      <w:smallCaps w:val="0"/>
      <w:strike w:val="0"/>
      <w:dstrike w:val="0"/>
      <w:vanish w:val="0"/>
      <w:u w:val="single"/>
      <w:vertAlign w:val="baseline"/>
    </w:rPr>
  </w:style>
  <w:style w:type="character" w:customStyle="1" w:styleId="scinsertred">
    <w:name w:val="sc_insert_red"/>
    <w:uiPriority w:val="1"/>
    <w:qFormat/>
    <w:rsid w:val="00B61264"/>
    <w:rPr>
      <w:caps w:val="0"/>
      <w:smallCaps w:val="0"/>
      <w:strike w:val="0"/>
      <w:dstrike w:val="0"/>
      <w:vanish w:val="0"/>
      <w:color w:val="FF0000"/>
      <w:u w:val="single"/>
      <w:vertAlign w:val="baseline"/>
    </w:rPr>
  </w:style>
  <w:style w:type="character" w:customStyle="1" w:styleId="scinsertblue">
    <w:name w:val="sc_insert_blue"/>
    <w:uiPriority w:val="1"/>
    <w:qFormat/>
    <w:rsid w:val="00B61264"/>
    <w:rPr>
      <w:caps w:val="0"/>
      <w:smallCaps w:val="0"/>
      <w:strike w:val="0"/>
      <w:dstrike w:val="0"/>
      <w:vanish w:val="0"/>
      <w:color w:val="0070C0"/>
      <w:u w:val="single"/>
      <w:vertAlign w:val="baseline"/>
    </w:rPr>
  </w:style>
  <w:style w:type="character" w:customStyle="1" w:styleId="scstrikered">
    <w:name w:val="sc_strike_red"/>
    <w:uiPriority w:val="1"/>
    <w:qFormat/>
    <w:rsid w:val="00B61264"/>
    <w:rPr>
      <w:strike/>
      <w:dstrike w:val="0"/>
      <w:color w:val="FF0000"/>
    </w:rPr>
  </w:style>
  <w:style w:type="character" w:customStyle="1" w:styleId="scstrikeblue">
    <w:name w:val="sc_strike_blue"/>
    <w:uiPriority w:val="1"/>
    <w:qFormat/>
    <w:rsid w:val="00B61264"/>
    <w:rPr>
      <w:strike/>
      <w:dstrike w:val="0"/>
      <w:color w:val="0070C0"/>
    </w:rPr>
  </w:style>
  <w:style w:type="character" w:customStyle="1" w:styleId="scinsertbluenounderline">
    <w:name w:val="sc_insert_blue_no_underline"/>
    <w:uiPriority w:val="1"/>
    <w:qFormat/>
    <w:rsid w:val="00B6126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6126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61264"/>
    <w:rPr>
      <w:strike/>
      <w:dstrike w:val="0"/>
      <w:color w:val="0070C0"/>
      <w:lang w:val="en-US"/>
    </w:rPr>
  </w:style>
  <w:style w:type="character" w:customStyle="1" w:styleId="scstrikerednoncodified">
    <w:name w:val="sc_strike_red_non_codified"/>
    <w:uiPriority w:val="1"/>
    <w:qFormat/>
    <w:rsid w:val="00B61264"/>
    <w:rPr>
      <w:strike/>
      <w:dstrike w:val="0"/>
      <w:color w:val="FF0000"/>
    </w:rPr>
  </w:style>
  <w:style w:type="paragraph" w:customStyle="1" w:styleId="scbillsiglines">
    <w:name w:val="sc_bill_sig_lines"/>
    <w:qFormat/>
    <w:rsid w:val="00B6126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61264"/>
    <w:rPr>
      <w:bdr w:val="none" w:sz="0" w:space="0" w:color="auto"/>
      <w:shd w:val="clear" w:color="auto" w:fill="FEC6C6"/>
    </w:rPr>
  </w:style>
  <w:style w:type="character" w:customStyle="1" w:styleId="screstoreblue">
    <w:name w:val="sc_restore_blue"/>
    <w:uiPriority w:val="1"/>
    <w:qFormat/>
    <w:rsid w:val="00B61264"/>
    <w:rPr>
      <w:color w:val="4472C4" w:themeColor="accent1"/>
      <w:bdr w:val="none" w:sz="0" w:space="0" w:color="auto"/>
      <w:shd w:val="clear" w:color="auto" w:fill="auto"/>
    </w:rPr>
  </w:style>
  <w:style w:type="character" w:customStyle="1" w:styleId="screstorered">
    <w:name w:val="sc_restore_red"/>
    <w:uiPriority w:val="1"/>
    <w:qFormat/>
    <w:rsid w:val="00B61264"/>
    <w:rPr>
      <w:color w:val="FF0000"/>
      <w:bdr w:val="none" w:sz="0" w:space="0" w:color="auto"/>
      <w:shd w:val="clear" w:color="auto" w:fill="auto"/>
    </w:rPr>
  </w:style>
  <w:style w:type="character" w:customStyle="1" w:styleId="scstrikenewblue">
    <w:name w:val="sc_strike_new_blue"/>
    <w:uiPriority w:val="1"/>
    <w:qFormat/>
    <w:rsid w:val="00B61264"/>
    <w:rPr>
      <w:strike w:val="0"/>
      <w:dstrike/>
      <w:color w:val="0070C0"/>
      <w:u w:val="none"/>
    </w:rPr>
  </w:style>
  <w:style w:type="character" w:customStyle="1" w:styleId="scstrikenewred">
    <w:name w:val="sc_strike_new_red"/>
    <w:uiPriority w:val="1"/>
    <w:qFormat/>
    <w:rsid w:val="00B61264"/>
    <w:rPr>
      <w:strike w:val="0"/>
      <w:dstrike/>
      <w:color w:val="FF0000"/>
      <w:u w:val="none"/>
    </w:rPr>
  </w:style>
  <w:style w:type="character" w:customStyle="1" w:styleId="scamendsenate">
    <w:name w:val="sc_amend_senate"/>
    <w:uiPriority w:val="1"/>
    <w:qFormat/>
    <w:rsid w:val="00B61264"/>
    <w:rPr>
      <w:bdr w:val="none" w:sz="0" w:space="0" w:color="auto"/>
      <w:shd w:val="clear" w:color="auto" w:fill="FFF2CC" w:themeFill="accent4" w:themeFillTint="33"/>
    </w:rPr>
  </w:style>
  <w:style w:type="character" w:customStyle="1" w:styleId="scamendhouse">
    <w:name w:val="sc_amend_house"/>
    <w:uiPriority w:val="1"/>
    <w:qFormat/>
    <w:rsid w:val="00B61264"/>
    <w:rPr>
      <w:bdr w:val="none" w:sz="0" w:space="0" w:color="auto"/>
      <w:shd w:val="clear" w:color="auto" w:fill="E2EFD9" w:themeFill="accent6" w:themeFillTint="33"/>
    </w:rPr>
  </w:style>
  <w:style w:type="paragraph" w:styleId="Revision">
    <w:name w:val="Revision"/>
    <w:hidden/>
    <w:uiPriority w:val="99"/>
    <w:semiHidden/>
    <w:rsid w:val="00CA332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49&amp;session=126&amp;summary=B" TargetMode="External" Id="R32ebe7358e1c4521" /><Relationship Type="http://schemas.openxmlformats.org/officeDocument/2006/relationships/hyperlink" Target="https://www.scstatehouse.gov/sess126_2025-2026/prever/3149_20241205.docx" TargetMode="External" Id="Rc6f5da0b81cb40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A55329"/>
    <w:rsid w:val="00B20DA6"/>
    <w:rsid w:val="00B457AF"/>
    <w:rsid w:val="00C818FB"/>
    <w:rsid w:val="00CC0451"/>
    <w:rsid w:val="00D6665C"/>
    <w:rsid w:val="00D900BD"/>
    <w:rsid w:val="00E76813"/>
    <w:rsid w:val="00F82BD9"/>
    <w:rsid w:val="00FE2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d4d3fa41-644c-4927-a3fc-4916c31ab6d6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2024-10-03T15:19:44.997279-04:00</T_BILL_DT_VERSION>
  <T_BILL_D_PREFILEDATE>2024-12-05</T_BILL_D_PREFILEDATE>
  <T_BILL_N_INTERNALVERSIONNUMBER>1</T_BILL_N_INTERNALVERSIONNUMBER>
  <T_BILL_N_SESSION>126</T_BILL_N_SESSION>
  <T_BILL_N_VERSIONNUMBER>1</T_BILL_N_VERSIONNUMBER>
  <T_BILL_N_YEAR>2025</T_BILL_N_YEAR>
  <T_BILL_REQUEST_REQUEST>7ded7fd8-73aa-49f6-b011-f04d92524d66</T_BILL_REQUEST_REQUEST>
  <T_BILL_R_ORIGINALDRAFT>0d3f1df4-5b67-44d1-b566-5a669690b84d</T_BILL_R_ORIGINALDRAFT>
  <T_BILL_SPONSOR_SPONSOR>a35ae629-53d8-4b6d-b141-5aabd04ba29a</T_BILL_SPONSOR_SPONSOR>
  <T_BILL_T_BILLNAME>[3149]</T_BILL_T_BILLNAME>
  <T_BILL_T_BILLNUMBER>3149</T_BILL_T_BILLNUMBER>
  <T_BILL_T_BILLTITLE>TO AMEND THE SOUTH CAROLINA CODE OF LAWS BY AMENDING SECTION 56‑5‑1520, RELATING TO MAXIMUM SPEED LIMITS, SO AS TO REVISE THE PENALTIES FOR VIOLATIONS; BY AMENDING SECTION 56‑5‑5015, RELATING TO THE OPERATION OF MOTOR VEHICLES EQUIPPED WITH SUNSCREEN DEVICES, SO AS TO REVISE THE PENALTIES FOR VIOLATIONS; BY AMENDING SECTION 56‑5‑6190, RELATING TO THE CLASSIFICATION OF CERTAIN CRIMES AS MISDEMEANORS AND FELONIES, SO AS TO PROVIDE PERSONS CONVICTED OF VIOLATIONS OF PROVISIONS FOR WHICH OTHER PENALTIES ARE NOT PROVIDED SHALL BE FINED NOT MORE THAN ONE HUNDRED DOLLARS; AND BY REPEALING SECTION 56‑5‑730 RELATING TO THE CLASSIFICATION OF CERTAIN OFFENSES AS MISDEMEANORS UNLESS OTHERWISE DECLARED.</T_BILL_T_BILLTITLE>
  <T_BILL_T_CHAMBER>house</T_BILL_T_CHAMBER>
  <T_BILL_T_FILENAME> </T_BILL_T_FILENAME>
  <T_BILL_T_LEGTYPE>bill_statewide</T_BILL_T_LEGTYPE>
  <T_BILL_T_RATNUMBERSTRING>HNone</T_BILL_T_RATNUMBERSTRING>
  <T_BILL_T_SECTIONS>[{"SectionUUID":"d0537ed7-ca26-4b61-bb64-37196fbb96a0","SectionName":"code_section","SectionNumber":1,"SectionType":"code_section","CodeSections":[{"CodeSectionBookmarkName":"cs_T56C5N1520_fa067be00","IsConstitutionSection":false,"Identity":"56-5-1520","IsNew":false,"SubSections":[{"Level":1,"Identity":"T56C5N1520SG","SubSectionBookmarkName":"ss_T56C5N1520SG_lv1_f899a174f","IsNewSubSection":false,"SubSectionReplacement":""},{"Level":2,"Identity":"T56C5N1520S1","SubSectionBookmarkName":"ss_T56C5N1520S1_lv2_8805cc7df","IsNewSubSection":false,"SubSectionReplacement":""},{"Level":2,"Identity":"T56C5N1520S2","SubSectionBookmarkName":"ss_T56C5N1520S2_lv2_b9c6760ea","IsNewSubSection":false,"SubSectionReplacement":""},{"Level":2,"Identity":"T56C5N1520S3","SubSectionBookmarkName":"ss_T56C5N1520S3_lv2_565fb8fc9","IsNewSubSection":false,"SubSectionReplacement":""},{"Level":2,"Identity":"T56C5N1520S4","SubSectionBookmarkName":"ss_T56C5N1520S4_lv2_3d09215ac","IsNewSubSection":false,"SubSectionReplacement":""}],"TitleRelatedTo":"General rules as to maximum speed limits;  lower speeds may be required.","TitleSoAsTo":"","Deleted":false}],"TitleText":"","DisableControls":false,"Deleted":false,"RepealItems":[],"SectionBookmarkName":"bs_num_1_049cb9c43"},{"SectionUUID":"c628ec14-5810-4e77-8233-55e2f9a33e19","SectionName":"code_section","SectionNumber":2,"SectionType":"code_section","CodeSections":[{"CodeSectionBookmarkName":"cs_T56C5N5015_cca6afafa","IsConstitutionSection":false,"Identity":"56-5-5015","IsNew":false,"SubSections":[{"Level":1,"Identity":"T56C5N5015SG","SubSectionBookmarkName":"ss_T56C5N5015SG_lv1_14c7ff45e","IsNewSubSection":false,"SubSectionReplacement":""},{"Level":2,"Identity":"T56C5N5015S1","SubSectionBookmarkName":"ss_T56C5N5015S1_lv2_972fe356b","IsNewSubSection":false,"SubSectionReplacement":""},{"Level":2,"Identity":"T56C5N5015S2","SubSectionBookmarkName":"ss_T56C5N5015S2_lv2_77ce54186","IsNewSubSection":false,"SubSectionReplacement":""}],"TitleRelatedTo":"Sunscreen devices.","TitleSoAsTo":"","Deleted":false}],"TitleText":"","DisableControls":false,"Deleted":false,"RepealItems":[],"SectionBookmarkName":"bs_num_2_73d66c588"},{"SectionUUID":"93d35939-bd1d-44f6-8fb5-4576306a9641","SectionName":"code_section","SectionNumber":3,"SectionType":"code_section","CodeSections":[{"CodeSectionBookmarkName":"cs_T56C5N6190_ff548bb79","IsConstitutionSection":false,"Identity":"56-5-6190","IsNew":false,"SubSections":[],"TitleRelatedTo":"General penalty for violations of chapter.","TitleSoAsTo":"","Deleted":false}],"TitleText":"","DisableControls":false,"Deleted":false,"RepealItems":[],"SectionBookmarkName":"bs_num_3_83b58405b"},{"SectionUUID":"5a0a653b-3708-4340-a000-5c4b8a0d3b0b","SectionName":"code_section","SectionNumber":4,"SectionType":"repeal_section","CodeSections":[],"TitleText":"","DisableControls":false,"Deleted":false,"RepealItems":[{"Type":"repeal_codesection","Identity":"56-5-730","RelatedTo":"Required obedience to traffic laws."}],"SectionBookmarkName":"bs_num_4_85fc31aa3"},{"SectionUUID":"8f03ca95-8faa-4d43-a9c2-8afc498075bd","SectionName":"standard_eff_date_section","SectionNumber":5,"SectionType":"drafting_clause","CodeSections":[],"TitleText":"","DisableControls":false,"Deleted":false,"RepealItems":[],"SectionBookmarkName":"bs_num_5_lastsection"}]</T_BILL_T_SECTIONS>
  <T_BILL_T_SUBJECT>Motor vehicle offenses decriminalized</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2789</Characters>
  <Application>Microsoft Office Word</Application>
  <DocSecurity>0</DocSecurity>
  <Lines>63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2024-10-28T19:20:00Z</cp:lastPrinted>
  <dcterms:created xsi:type="dcterms:W3CDTF">2024-11-26T19:49:00Z</dcterms:created>
  <dcterms:modified xsi:type="dcterms:W3CDTF">2024-11-26T19:49:00Z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