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LC-0126WAB25.docx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education teacher salaries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c8f0516c47104c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a5b385d7d149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0BB8" w14:paraId="40FEFADA" w14:textId="05A44D4A">
          <w:pPr>
            <w:pStyle w:val="scbilltitle"/>
          </w:pPr>
          <w:r w:rsidRPr="00A40BB8">
            <w:t>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w:t>
          </w:r>
          <w:r w:rsidR="00732AD2">
            <w:t>6</w:t>
          </w:r>
          <w:r w:rsidRPr="00A40BB8">
            <w:t>‑202</w:t>
          </w:r>
          <w:r w:rsidR="00732AD2">
            <w:t>7</w:t>
          </w:r>
          <w:r w:rsidRPr="00A40BB8">
            <w:t xml:space="preserve"> SCHOOL YEAR</w:t>
          </w:r>
          <w:r>
            <w:t>.</w:t>
          </w:r>
        </w:p>
      </w:sdtContent>
    </w:sdt>
    <w:bookmarkStart w:name="at_03793b5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a883028" w:id="1"/>
      <w:r w:rsidRPr="0094541D">
        <w:t>B</w:t>
      </w:r>
      <w:bookmarkEnd w:id="1"/>
      <w:r w:rsidRPr="0094541D">
        <w:t>e it enacted by the General Assembly of the State of South Carolina:</w:t>
      </w:r>
    </w:p>
    <w:p w:rsidR="00A40BB8" w:rsidP="00A40BB8" w:rsidRDefault="00A40BB8" w14:paraId="624CD1A0" w14:textId="77777777">
      <w:pPr>
        <w:pStyle w:val="scemptyline"/>
      </w:pPr>
    </w:p>
    <w:p w:rsidR="00EA2A8A" w:rsidP="00EA2A8A" w:rsidRDefault="00A40BB8" w14:paraId="74F1290B" w14:textId="77777777">
      <w:pPr>
        <w:pStyle w:val="scdirectionallanguage"/>
      </w:pPr>
      <w:bookmarkStart w:name="bs_num_1_fee37d74b" w:id="2"/>
      <w:r>
        <w:t>S</w:t>
      </w:r>
      <w:bookmarkEnd w:id="2"/>
      <w:r>
        <w:t>ECTION 1.</w:t>
      </w:r>
      <w:r>
        <w:tab/>
      </w:r>
      <w:bookmarkStart w:name="dl_d54e3b343" w:id="3"/>
      <w:r w:rsidR="00EA2A8A">
        <w:t>S</w:t>
      </w:r>
      <w:bookmarkEnd w:id="3"/>
      <w:r w:rsidR="00EA2A8A">
        <w:t>ection 59-20-50 of the S.C. Code is amended by adding:</w:t>
      </w:r>
    </w:p>
    <w:p w:rsidR="00EA2A8A" w:rsidP="00EA2A8A" w:rsidRDefault="00EA2A8A" w14:paraId="0F4459BB" w14:textId="77777777">
      <w:pPr>
        <w:pStyle w:val="scnewcodesection"/>
      </w:pPr>
    </w:p>
    <w:p w:rsidR="00A40BB8" w:rsidP="00EA2A8A" w:rsidRDefault="00EA2A8A" w14:paraId="45AC30EF" w14:textId="78C35356">
      <w:pPr>
        <w:pStyle w:val="scnewcodesection"/>
      </w:pPr>
      <w:bookmarkStart w:name="ns_T59C20N50_20925783f" w:id="4"/>
      <w:r>
        <w:tab/>
      </w:r>
      <w:bookmarkStart w:name="ss_T59C20N50S5_lv1_fa03a153a" w:id="5"/>
      <w:bookmarkEnd w:id="4"/>
      <w:r>
        <w:t>(</w:t>
      </w:r>
      <w:bookmarkEnd w:id="5"/>
      <w:r>
        <w:t xml:space="preserve">5) </w:t>
      </w:r>
      <w:r w:rsidRPr="00732AD2" w:rsidR="00732AD2">
        <w:t>Each s</w:t>
      </w:r>
      <w:bookmarkStart w:name="open_doc_here" w:id="6"/>
      <w:bookmarkEnd w:id="6"/>
      <w:r w:rsidRPr="00732AD2" w:rsidR="00732AD2">
        <w:t>chool district shall pay each certified special education teacher who is teaching special education courses in the district a full‑time annual salary of at least $52,000 beginning with the 202</w:t>
      </w:r>
      <w:r w:rsidR="00732AD2">
        <w:t>6</w:t>
      </w:r>
      <w:r w:rsidRPr="00732AD2" w:rsidR="00732AD2">
        <w:t>‑202</w:t>
      </w:r>
      <w:r w:rsidR="00732AD2">
        <w:t>7</w:t>
      </w:r>
      <w:r w:rsidRPr="00732AD2" w:rsidR="00732AD2">
        <w:t xml:space="preserve"> School Year.</w:t>
      </w:r>
    </w:p>
    <w:p w:rsidRPr="00DF3B44" w:rsidR="007E06BB" w:rsidP="00787433" w:rsidRDefault="007E06BB" w14:paraId="3D8F1FED" w14:textId="3812D618">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4D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9C4FBE" w:rsidR="00685035" w:rsidRPr="007B4AF7" w:rsidRDefault="008533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447D">
              <w:rPr>
                <w:noProof/>
              </w:rPr>
              <w:t>LC-0126WAB25.docx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3B7A"/>
    <w:rsid w:val="000A3C25"/>
    <w:rsid w:val="000B4C02"/>
    <w:rsid w:val="000B5B4A"/>
    <w:rsid w:val="000B7FE1"/>
    <w:rsid w:val="000C3E88"/>
    <w:rsid w:val="000C46B9"/>
    <w:rsid w:val="000C58E4"/>
    <w:rsid w:val="000C60B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732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57A"/>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575"/>
    <w:rsid w:val="0048344D"/>
    <w:rsid w:val="00484D8F"/>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53B"/>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6B2"/>
    <w:rsid w:val="00592A40"/>
    <w:rsid w:val="00595467"/>
    <w:rsid w:val="00596779"/>
    <w:rsid w:val="005A28BC"/>
    <w:rsid w:val="005A5377"/>
    <w:rsid w:val="005B7817"/>
    <w:rsid w:val="005C06C8"/>
    <w:rsid w:val="005C0B39"/>
    <w:rsid w:val="005C23D7"/>
    <w:rsid w:val="005C40EB"/>
    <w:rsid w:val="005D02B4"/>
    <w:rsid w:val="005D3013"/>
    <w:rsid w:val="005E1E50"/>
    <w:rsid w:val="005E2B9C"/>
    <w:rsid w:val="005E3332"/>
    <w:rsid w:val="005F76B0"/>
    <w:rsid w:val="00602ABC"/>
    <w:rsid w:val="00604429"/>
    <w:rsid w:val="00604802"/>
    <w:rsid w:val="006067B0"/>
    <w:rsid w:val="00606A8B"/>
    <w:rsid w:val="00611EBA"/>
    <w:rsid w:val="006213A8"/>
    <w:rsid w:val="00622891"/>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C15"/>
    <w:rsid w:val="006B37BD"/>
    <w:rsid w:val="006C092D"/>
    <w:rsid w:val="006C099D"/>
    <w:rsid w:val="006C18F0"/>
    <w:rsid w:val="006C7E01"/>
    <w:rsid w:val="006D64A5"/>
    <w:rsid w:val="006E0935"/>
    <w:rsid w:val="006E353F"/>
    <w:rsid w:val="006E35AB"/>
    <w:rsid w:val="00701710"/>
    <w:rsid w:val="00711AA9"/>
    <w:rsid w:val="00722155"/>
    <w:rsid w:val="00732AD2"/>
    <w:rsid w:val="00737F19"/>
    <w:rsid w:val="00764DCC"/>
    <w:rsid w:val="00782BF8"/>
    <w:rsid w:val="00783C75"/>
    <w:rsid w:val="007849D9"/>
    <w:rsid w:val="00787433"/>
    <w:rsid w:val="007A10F1"/>
    <w:rsid w:val="007A3D50"/>
    <w:rsid w:val="007B08FE"/>
    <w:rsid w:val="007B2D29"/>
    <w:rsid w:val="007B412F"/>
    <w:rsid w:val="007B4AF7"/>
    <w:rsid w:val="007B4DBF"/>
    <w:rsid w:val="007C5458"/>
    <w:rsid w:val="007D2C67"/>
    <w:rsid w:val="007E06BB"/>
    <w:rsid w:val="007F32FB"/>
    <w:rsid w:val="007F50D1"/>
    <w:rsid w:val="00816D52"/>
    <w:rsid w:val="00831048"/>
    <w:rsid w:val="00834272"/>
    <w:rsid w:val="00853309"/>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24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F7B"/>
    <w:rsid w:val="009C4A3F"/>
    <w:rsid w:val="009C74DD"/>
    <w:rsid w:val="009D2967"/>
    <w:rsid w:val="009D3C2B"/>
    <w:rsid w:val="009E4191"/>
    <w:rsid w:val="009F2AB1"/>
    <w:rsid w:val="009F4FAF"/>
    <w:rsid w:val="009F5CAB"/>
    <w:rsid w:val="009F68F1"/>
    <w:rsid w:val="00A04529"/>
    <w:rsid w:val="00A0584B"/>
    <w:rsid w:val="00A17135"/>
    <w:rsid w:val="00A20475"/>
    <w:rsid w:val="00A21A6F"/>
    <w:rsid w:val="00A24E56"/>
    <w:rsid w:val="00A26A62"/>
    <w:rsid w:val="00A35A9B"/>
    <w:rsid w:val="00A4070E"/>
    <w:rsid w:val="00A40BB8"/>
    <w:rsid w:val="00A40CA0"/>
    <w:rsid w:val="00A504A7"/>
    <w:rsid w:val="00A53677"/>
    <w:rsid w:val="00A53BF2"/>
    <w:rsid w:val="00A60D68"/>
    <w:rsid w:val="00A73EFA"/>
    <w:rsid w:val="00A77A3B"/>
    <w:rsid w:val="00A92F6F"/>
    <w:rsid w:val="00A97523"/>
    <w:rsid w:val="00AA7824"/>
    <w:rsid w:val="00AB0FA3"/>
    <w:rsid w:val="00AB6726"/>
    <w:rsid w:val="00AB73BF"/>
    <w:rsid w:val="00AC335C"/>
    <w:rsid w:val="00AC463E"/>
    <w:rsid w:val="00AD3BE2"/>
    <w:rsid w:val="00AD3E3D"/>
    <w:rsid w:val="00AE1EE4"/>
    <w:rsid w:val="00AE36EC"/>
    <w:rsid w:val="00AE7406"/>
    <w:rsid w:val="00AF1688"/>
    <w:rsid w:val="00AF46E6"/>
    <w:rsid w:val="00AF5139"/>
    <w:rsid w:val="00B00EA7"/>
    <w:rsid w:val="00B065F6"/>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0287"/>
    <w:rsid w:val="00CC3F0E"/>
    <w:rsid w:val="00CD08C9"/>
    <w:rsid w:val="00CD1FE8"/>
    <w:rsid w:val="00CD38CD"/>
    <w:rsid w:val="00CD3E0C"/>
    <w:rsid w:val="00CD5565"/>
    <w:rsid w:val="00CD5BB0"/>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7FD6"/>
    <w:rsid w:val="00DC44A8"/>
    <w:rsid w:val="00DE4BEE"/>
    <w:rsid w:val="00DE5B3D"/>
    <w:rsid w:val="00DE7112"/>
    <w:rsid w:val="00DF03CA"/>
    <w:rsid w:val="00DF19BE"/>
    <w:rsid w:val="00DF3B44"/>
    <w:rsid w:val="00E1372E"/>
    <w:rsid w:val="00E21D30"/>
    <w:rsid w:val="00E24D9A"/>
    <w:rsid w:val="00E27805"/>
    <w:rsid w:val="00E27A11"/>
    <w:rsid w:val="00E30497"/>
    <w:rsid w:val="00E3447D"/>
    <w:rsid w:val="00E358A2"/>
    <w:rsid w:val="00E35C9A"/>
    <w:rsid w:val="00E3771B"/>
    <w:rsid w:val="00E40979"/>
    <w:rsid w:val="00E43F26"/>
    <w:rsid w:val="00E52A36"/>
    <w:rsid w:val="00E60496"/>
    <w:rsid w:val="00E6378B"/>
    <w:rsid w:val="00E63EC3"/>
    <w:rsid w:val="00E653DA"/>
    <w:rsid w:val="00E65958"/>
    <w:rsid w:val="00E84FE5"/>
    <w:rsid w:val="00E8740D"/>
    <w:rsid w:val="00E879A5"/>
    <w:rsid w:val="00E879FC"/>
    <w:rsid w:val="00E9031A"/>
    <w:rsid w:val="00EA2574"/>
    <w:rsid w:val="00EA2A8A"/>
    <w:rsid w:val="00EA2F1F"/>
    <w:rsid w:val="00EA37A1"/>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839"/>
    <w:rsid w:val="00F900B4"/>
    <w:rsid w:val="00FA0F2E"/>
    <w:rsid w:val="00FA4DB1"/>
    <w:rsid w:val="00FB3F2A"/>
    <w:rsid w:val="00FC3593"/>
    <w:rsid w:val="00FD0C01"/>
    <w:rsid w:val="00FD117D"/>
    <w:rsid w:val="00FD5C57"/>
    <w:rsid w:val="00FD72E3"/>
    <w:rsid w:val="00FE06FC"/>
    <w:rsid w:val="00FF0315"/>
    <w:rsid w:val="00FF2121"/>
    <w:rsid w:val="00FF4D1F"/>
    <w:rsid w:val="00FF5C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C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0C01"/>
    <w:rPr>
      <w:rFonts w:ascii="Times New Roman" w:hAnsi="Times New Roman"/>
      <w:b w:val="0"/>
      <w:i w:val="0"/>
      <w:sz w:val="22"/>
    </w:rPr>
  </w:style>
  <w:style w:type="paragraph" w:styleId="NoSpacing">
    <w:name w:val="No Spacing"/>
    <w:uiPriority w:val="1"/>
    <w:qFormat/>
    <w:rsid w:val="00FD0C01"/>
    <w:pPr>
      <w:spacing w:after="0" w:line="240" w:lineRule="auto"/>
    </w:pPr>
  </w:style>
  <w:style w:type="paragraph" w:customStyle="1" w:styleId="scemptylineheader">
    <w:name w:val="sc_emptyline_header"/>
    <w:qFormat/>
    <w:rsid w:val="00FD0C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0C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0C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0C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0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0C01"/>
    <w:rPr>
      <w:color w:val="808080"/>
    </w:rPr>
  </w:style>
  <w:style w:type="paragraph" w:customStyle="1" w:styleId="scdirectionallanguage">
    <w:name w:val="sc_directional_language"/>
    <w:qFormat/>
    <w:rsid w:val="00FD0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0C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0C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0C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0C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0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0C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0C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0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0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0C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0C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0C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0C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0C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0C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0C01"/>
    <w:rPr>
      <w:rFonts w:ascii="Times New Roman" w:hAnsi="Times New Roman"/>
      <w:color w:val="auto"/>
      <w:sz w:val="22"/>
    </w:rPr>
  </w:style>
  <w:style w:type="paragraph" w:customStyle="1" w:styleId="scclippagebillheader">
    <w:name w:val="sc_clip_page_bill_header"/>
    <w:qFormat/>
    <w:rsid w:val="00FD0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0C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0C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C01"/>
    <w:rPr>
      <w:lang w:val="en-US"/>
    </w:rPr>
  </w:style>
  <w:style w:type="paragraph" w:styleId="Footer">
    <w:name w:val="footer"/>
    <w:basedOn w:val="Normal"/>
    <w:link w:val="FooterChar"/>
    <w:uiPriority w:val="99"/>
    <w:unhideWhenUsed/>
    <w:rsid w:val="00FD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C01"/>
    <w:rPr>
      <w:lang w:val="en-US"/>
    </w:rPr>
  </w:style>
  <w:style w:type="paragraph" w:styleId="ListParagraph">
    <w:name w:val="List Paragraph"/>
    <w:basedOn w:val="Normal"/>
    <w:uiPriority w:val="34"/>
    <w:qFormat/>
    <w:rsid w:val="00FD0C01"/>
    <w:pPr>
      <w:ind w:left="720"/>
      <w:contextualSpacing/>
    </w:pPr>
  </w:style>
  <w:style w:type="paragraph" w:customStyle="1" w:styleId="scbillfooter">
    <w:name w:val="sc_bill_footer"/>
    <w:qFormat/>
    <w:rsid w:val="00FD0C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0C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0C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0C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0C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0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0C01"/>
    <w:pPr>
      <w:widowControl w:val="0"/>
      <w:suppressAutoHyphens/>
      <w:spacing w:after="0" w:line="360" w:lineRule="auto"/>
    </w:pPr>
    <w:rPr>
      <w:rFonts w:ascii="Times New Roman" w:hAnsi="Times New Roman"/>
      <w:lang w:val="en-US"/>
    </w:rPr>
  </w:style>
  <w:style w:type="paragraph" w:customStyle="1" w:styleId="sctableln">
    <w:name w:val="sc_table_ln"/>
    <w:qFormat/>
    <w:rsid w:val="00FD0C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0C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0C01"/>
    <w:rPr>
      <w:strike/>
      <w:dstrike w:val="0"/>
    </w:rPr>
  </w:style>
  <w:style w:type="character" w:customStyle="1" w:styleId="scinsert">
    <w:name w:val="sc_insert"/>
    <w:uiPriority w:val="1"/>
    <w:qFormat/>
    <w:rsid w:val="00FD0C01"/>
    <w:rPr>
      <w:caps w:val="0"/>
      <w:smallCaps w:val="0"/>
      <w:strike w:val="0"/>
      <w:dstrike w:val="0"/>
      <w:vanish w:val="0"/>
      <w:u w:val="single"/>
      <w:vertAlign w:val="baseline"/>
    </w:rPr>
  </w:style>
  <w:style w:type="character" w:customStyle="1" w:styleId="scinsertred">
    <w:name w:val="sc_insert_red"/>
    <w:uiPriority w:val="1"/>
    <w:qFormat/>
    <w:rsid w:val="00FD0C01"/>
    <w:rPr>
      <w:caps w:val="0"/>
      <w:smallCaps w:val="0"/>
      <w:strike w:val="0"/>
      <w:dstrike w:val="0"/>
      <w:vanish w:val="0"/>
      <w:color w:val="FF0000"/>
      <w:u w:val="single"/>
      <w:vertAlign w:val="baseline"/>
    </w:rPr>
  </w:style>
  <w:style w:type="character" w:customStyle="1" w:styleId="scinsertblue">
    <w:name w:val="sc_insert_blue"/>
    <w:uiPriority w:val="1"/>
    <w:qFormat/>
    <w:rsid w:val="00FD0C01"/>
    <w:rPr>
      <w:caps w:val="0"/>
      <w:smallCaps w:val="0"/>
      <w:strike w:val="0"/>
      <w:dstrike w:val="0"/>
      <w:vanish w:val="0"/>
      <w:color w:val="0070C0"/>
      <w:u w:val="single"/>
      <w:vertAlign w:val="baseline"/>
    </w:rPr>
  </w:style>
  <w:style w:type="character" w:customStyle="1" w:styleId="scstrikered">
    <w:name w:val="sc_strike_red"/>
    <w:uiPriority w:val="1"/>
    <w:qFormat/>
    <w:rsid w:val="00FD0C01"/>
    <w:rPr>
      <w:strike/>
      <w:dstrike w:val="0"/>
      <w:color w:val="FF0000"/>
    </w:rPr>
  </w:style>
  <w:style w:type="character" w:customStyle="1" w:styleId="scstrikeblue">
    <w:name w:val="sc_strike_blue"/>
    <w:uiPriority w:val="1"/>
    <w:qFormat/>
    <w:rsid w:val="00FD0C01"/>
    <w:rPr>
      <w:strike/>
      <w:dstrike w:val="0"/>
      <w:color w:val="0070C0"/>
    </w:rPr>
  </w:style>
  <w:style w:type="character" w:customStyle="1" w:styleId="scinsertbluenounderline">
    <w:name w:val="sc_insert_blue_no_underline"/>
    <w:uiPriority w:val="1"/>
    <w:qFormat/>
    <w:rsid w:val="00FD0C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0C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0C01"/>
    <w:rPr>
      <w:strike/>
      <w:dstrike w:val="0"/>
      <w:color w:val="0070C0"/>
      <w:lang w:val="en-US"/>
    </w:rPr>
  </w:style>
  <w:style w:type="character" w:customStyle="1" w:styleId="scstrikerednoncodified">
    <w:name w:val="sc_strike_red_non_codified"/>
    <w:uiPriority w:val="1"/>
    <w:qFormat/>
    <w:rsid w:val="00FD0C01"/>
    <w:rPr>
      <w:strike/>
      <w:dstrike w:val="0"/>
      <w:color w:val="FF0000"/>
    </w:rPr>
  </w:style>
  <w:style w:type="paragraph" w:customStyle="1" w:styleId="scbillsiglines">
    <w:name w:val="sc_bill_sig_lines"/>
    <w:qFormat/>
    <w:rsid w:val="00FD0C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0C01"/>
    <w:rPr>
      <w:bdr w:val="none" w:sz="0" w:space="0" w:color="auto"/>
      <w:shd w:val="clear" w:color="auto" w:fill="FEC6C6"/>
    </w:rPr>
  </w:style>
  <w:style w:type="character" w:customStyle="1" w:styleId="screstoreblue">
    <w:name w:val="sc_restore_blue"/>
    <w:uiPriority w:val="1"/>
    <w:qFormat/>
    <w:rsid w:val="00FD0C01"/>
    <w:rPr>
      <w:color w:val="4472C4" w:themeColor="accent1"/>
      <w:bdr w:val="none" w:sz="0" w:space="0" w:color="auto"/>
      <w:shd w:val="clear" w:color="auto" w:fill="auto"/>
    </w:rPr>
  </w:style>
  <w:style w:type="character" w:customStyle="1" w:styleId="screstorered">
    <w:name w:val="sc_restore_red"/>
    <w:uiPriority w:val="1"/>
    <w:qFormat/>
    <w:rsid w:val="00FD0C01"/>
    <w:rPr>
      <w:color w:val="FF0000"/>
      <w:bdr w:val="none" w:sz="0" w:space="0" w:color="auto"/>
      <w:shd w:val="clear" w:color="auto" w:fill="auto"/>
    </w:rPr>
  </w:style>
  <w:style w:type="character" w:customStyle="1" w:styleId="scstrikenewblue">
    <w:name w:val="sc_strike_new_blue"/>
    <w:uiPriority w:val="1"/>
    <w:qFormat/>
    <w:rsid w:val="00FD0C01"/>
    <w:rPr>
      <w:strike w:val="0"/>
      <w:dstrike/>
      <w:color w:val="0070C0"/>
      <w:u w:val="none"/>
    </w:rPr>
  </w:style>
  <w:style w:type="character" w:customStyle="1" w:styleId="scstrikenewred">
    <w:name w:val="sc_strike_new_red"/>
    <w:uiPriority w:val="1"/>
    <w:qFormat/>
    <w:rsid w:val="00FD0C01"/>
    <w:rPr>
      <w:strike w:val="0"/>
      <w:dstrike/>
      <w:color w:val="FF0000"/>
      <w:u w:val="none"/>
    </w:rPr>
  </w:style>
  <w:style w:type="character" w:customStyle="1" w:styleId="scamendsenate">
    <w:name w:val="sc_amend_senate"/>
    <w:uiPriority w:val="1"/>
    <w:qFormat/>
    <w:rsid w:val="00FD0C01"/>
    <w:rPr>
      <w:bdr w:val="none" w:sz="0" w:space="0" w:color="auto"/>
      <w:shd w:val="clear" w:color="auto" w:fill="FFF2CC" w:themeFill="accent4" w:themeFillTint="33"/>
    </w:rPr>
  </w:style>
  <w:style w:type="character" w:customStyle="1" w:styleId="scamendhouse">
    <w:name w:val="sc_amend_house"/>
    <w:uiPriority w:val="1"/>
    <w:qFormat/>
    <w:rsid w:val="00FD0C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2&amp;session=126&amp;summary=B" TargetMode="External" Id="Rc8f0516c47104c03" /><Relationship Type="http://schemas.openxmlformats.org/officeDocument/2006/relationships/hyperlink" Target="https://www.scstatehouse.gov/sess126_2025-2026/prever/3192_20241205.docx" TargetMode="External" Id="R77a5b385d7d149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5467"/>
    <w:rsid w:val="006B2C15"/>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A7FD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3fe6687c-ec27-4f75-b707-9bd3f9191934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2024-11-21T10:08:37.705398-05:00</T_BILL_DT_VERSION>
  <T_BILL_D_PREFILEDATE>2024-12-05</T_BILL_D_PREFILEDATE>
  <T_BILL_N_INTERNALVERSIONNUMBER>1</T_BILL_N_INTERNALVERSIONNUMBER>
  <T_BILL_N_SESSION>126</T_BILL_N_SESSION>
  <T_BILL_N_VERSIONNUMBER>1</T_BILL_N_VERSIONNUMBER>
  <T_BILL_N_YEAR>2025</T_BILL_N_YEAR>
  <T_BILL_REQUEST_REQUEST>485a114d-b30f-4b70-bd4d-1bdfb7c6efe2</T_BILL_REQUEST_REQUEST>
  <T_BILL_R_ORIGINALDRAFT>c607f434-3bb0-4a13-883b-bcb8d08452ec</T_BILL_R_ORIGINALDRAFT>
  <T_BILL_SPONSOR_SPONSOR>9649bdb4-f8af-4313-9e61-d75698bf0dff</T_BILL_SPONSOR_SPONSOR>
  <T_BILL_T_BILLNAME>[3192]</T_BILL_T_BILLNAME>
  <T_BILL_T_BILLNUMBER>3192</T_BILL_T_BILLNUMBER>
  <T_BILL_T_BILLTITLE>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2026‑2027 SCHOOL YEAR.</T_BILL_T_BILLTITLE>
  <T_BILL_T_CHAMBER>house</T_BILL_T_CHAMBER>
  <T_BILL_T_FILENAME> </T_BILL_T_FILENAME>
  <T_BILL_T_LEGTYPE>bill_statewide</T_BILL_T_LEGTYPE>
  <T_BILL_T_RATNUMBERSTRING>HNone</T_BILL_T_RATNUMBERSTRING>
  <T_BILL_T_SECTIONS>[{"SectionUUID":"ff2e92d2-0f88-4e9f-b4f3-38cde7a7c8b5","SectionName":"code_section","SectionNumber":1,"SectionType":"code_section","CodeSections":[{"CodeSectionBookmarkName":"ns_T59C20N50_20925783f","IsConstitutionSection":false,"Identity":"59-20-50","IsNew":true,"SubSections":[{"Level":1,"Identity":"T59C20N50S5","SubSectionBookmarkName":"ss_T59C20N50S5_lv1_fa03a153a","IsNewSubSection":true,"SubSectionReplacement":""}],"TitleRelatedTo":"State contribution level requirements;  salary schedules.","TitleSoAsTo":"","Deleted":false}],"TitleText":"","DisableControls":false,"Deleted":false,"RepealItems":[],"SectionBookmarkName":"bs_num_1_fee37d74b"},{"SectionUUID":"8f03ca95-8faa-4d43-a9c2-8afc498075bd","SectionName":"standard_eff_date_section","SectionNumber":2,"SectionType":"drafting_clause","CodeSections":[],"TitleText":"","DisableControls":false,"Deleted":false,"RepealItems":[],"SectionBookmarkName":"bs_num_2_lastsection"}]</T_BILL_T_SECTIONS>
  <T_BILL_T_SUBJECT>Special education teacher salaries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2024-11-25T19:13:00Z</dcterms:created>
  <dcterms:modified xsi:type="dcterms:W3CDTF">2024-11-25T19:13:00Z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