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and Pope</w:t>
      </w:r>
    </w:p>
    <w:p>
      <w:pPr>
        <w:widowControl w:val="false"/>
        <w:spacing w:after="0"/>
        <w:jc w:val="left"/>
      </w:pPr>
      <w:r>
        <w:rPr>
          <w:rFonts w:ascii="Times New Roman"/>
          <w:sz w:val="22"/>
        </w:rPr>
        <w:t xml:space="preserve">Document Path: LC-0047WAB25.docx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Unstructured and self-directed recess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7ce7159768245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f2f925ddcc4e0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57704" w:rsidRDefault="00432135" w14:paraId="47642A99" w14:textId="033A0B12">
      <w:pPr>
        <w:pStyle w:val="scemptylineheader"/>
      </w:pPr>
    </w:p>
    <w:p w:rsidRPr="00BB0725" w:rsidR="00A73EFA" w:rsidP="00D57704" w:rsidRDefault="00A73EFA" w14:paraId="7B72410E" w14:textId="64C76803">
      <w:pPr>
        <w:pStyle w:val="scemptylineheader"/>
      </w:pPr>
    </w:p>
    <w:p w:rsidRPr="00BB0725" w:rsidR="00A73EFA" w:rsidP="00D57704" w:rsidRDefault="00A73EFA" w14:paraId="6AD935C9" w14:textId="50EE16F4">
      <w:pPr>
        <w:pStyle w:val="scemptylineheader"/>
      </w:pPr>
    </w:p>
    <w:p w:rsidRPr="00DF3B44" w:rsidR="00A73EFA" w:rsidP="00D57704" w:rsidRDefault="00A73EFA" w14:paraId="51A98227" w14:textId="58F373A5">
      <w:pPr>
        <w:pStyle w:val="scemptylineheader"/>
      </w:pPr>
    </w:p>
    <w:p w:rsidRPr="00DF3B44" w:rsidR="00A73EFA" w:rsidP="00D57704" w:rsidRDefault="00A73EFA" w14:paraId="3858851A" w14:textId="0EA85517">
      <w:pPr>
        <w:pStyle w:val="scemptylineheader"/>
      </w:pPr>
    </w:p>
    <w:p w:rsidRPr="00DF3B44" w:rsidR="00A73EFA" w:rsidP="00D57704" w:rsidRDefault="00A73EFA" w14:paraId="4E3DDE20" w14:textId="6AD506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1A89" w14:paraId="40FEFADA" w14:textId="04771938">
          <w:pPr>
            <w:pStyle w:val="scbilltitle"/>
          </w:pPr>
          <w:r>
            <w:t>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r w:rsidR="00BB033D">
            <w:t>”</w:t>
          </w:r>
        </w:p>
      </w:sdtContent>
    </w:sdt>
    <w:bookmarkStart w:name="at_8cc39920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1966f09" w:id="1"/>
      <w:r w:rsidRPr="0094541D">
        <w:t>B</w:t>
      </w:r>
      <w:bookmarkEnd w:id="1"/>
      <w:r w:rsidRPr="0094541D">
        <w:t>e it enacted by the General Assembly of the State of South Carolina:</w:t>
      </w:r>
    </w:p>
    <w:p w:rsidR="00DC2A2C" w:rsidP="00D74A5D" w:rsidRDefault="00DC2A2C" w14:paraId="0B12215A" w14:textId="77777777">
      <w:pPr>
        <w:pStyle w:val="scemptyline"/>
      </w:pPr>
    </w:p>
    <w:p w:rsidR="00DC2A2C" w:rsidP="003268FF" w:rsidRDefault="00DC2A2C" w14:paraId="2AF98732" w14:textId="77777777">
      <w:pPr>
        <w:pStyle w:val="scdirectionallanguage"/>
      </w:pPr>
      <w:bookmarkStart w:name="bs_num_1_09aac404b" w:id="2"/>
      <w:r>
        <w:t>S</w:t>
      </w:r>
      <w:bookmarkEnd w:id="2"/>
      <w:r>
        <w:t>ECTION 1.</w:t>
      </w:r>
      <w:r>
        <w:tab/>
      </w:r>
      <w:bookmarkStart w:name="dl_4ddc1fea9" w:id="3"/>
      <w:r>
        <w:t>S</w:t>
      </w:r>
      <w:bookmarkEnd w:id="3"/>
      <w:r>
        <w:t>ection 59‑10‑10(A) of the S.C. Code is amended to read:</w:t>
      </w:r>
    </w:p>
    <w:p w:rsidR="00DC2A2C" w:rsidP="003268FF" w:rsidRDefault="00DC2A2C" w14:paraId="21A4ADC0" w14:textId="77777777">
      <w:pPr>
        <w:pStyle w:val="sccodifiedsection"/>
      </w:pPr>
    </w:p>
    <w:p w:rsidR="00CC70DF" w:rsidP="00DC2A2C" w:rsidRDefault="00DC2A2C" w14:paraId="7BF1530A" w14:textId="77777777">
      <w:pPr>
        <w:pStyle w:val="sccodifiedsection"/>
      </w:pPr>
      <w:bookmarkStart w:name="cs_T59C10N10_007ca4429" w:id="4"/>
      <w:r>
        <w:tab/>
      </w:r>
      <w:bookmarkStart w:name="ss_T59C10N10SA_lv1_cb6fc5cf2" w:id="5"/>
      <w:bookmarkEnd w:id="4"/>
      <w:r>
        <w:t>(</w:t>
      </w:r>
      <w:bookmarkEnd w:id="5"/>
      <w:r>
        <w:t>A)</w:t>
      </w:r>
      <w:bookmarkStart w:name="ss_T59C10N10S1_lv2_1fcf25bbc" w:id="6"/>
      <w:r w:rsidR="00CC70DF">
        <w:rPr>
          <w:rStyle w:val="scinsert"/>
        </w:rPr>
        <w:t>(</w:t>
      </w:r>
      <w:bookmarkEnd w:id="6"/>
      <w:r w:rsidR="00CC70DF">
        <w:rPr>
          <w:rStyle w:val="scinsert"/>
        </w:rPr>
        <w:t>1)</w:t>
      </w:r>
      <w:r>
        <w:t xml:space="preserve"> The goal of this article is to provide every </w:t>
      </w:r>
      <w:proofErr w:type="spellStart"/>
      <w:r>
        <w:rPr>
          <w:rStyle w:val="scstrike"/>
        </w:rPr>
        <w:t>elementary</w:t>
      </w:r>
      <w:r w:rsidR="00CC70DF">
        <w:rPr>
          <w:rStyle w:val="scinsert"/>
        </w:rPr>
        <w:t>public</w:t>
      </w:r>
      <w:proofErr w:type="spellEnd"/>
      <w:r w:rsidR="00CC70DF">
        <w:rPr>
          <w:rStyle w:val="scinsert"/>
        </w:rPr>
        <w:t xml:space="preserve"> school</w:t>
      </w:r>
      <w:r>
        <w:t xml:space="preserve"> student </w:t>
      </w:r>
      <w:r w:rsidRPr="00CC70DF" w:rsidR="00CC70DF">
        <w:rPr>
          <w:rStyle w:val="scinsert"/>
        </w:rPr>
        <w:t xml:space="preserve">in four‑year‑old kindergarten through eighth grade </w:t>
      </w:r>
      <w:r>
        <w:t xml:space="preserve">with </w:t>
      </w:r>
      <w:r>
        <w:rPr>
          <w:rStyle w:val="scstrike"/>
        </w:rPr>
        <w:t xml:space="preserve">the equivalent of thirty </w:t>
      </w:r>
      <w:proofErr w:type="spellStart"/>
      <w:r>
        <w:rPr>
          <w:rStyle w:val="scstrike"/>
        </w:rPr>
        <w:t>minutes</w:t>
      </w:r>
      <w:r w:rsidRPr="00CC70DF" w:rsidR="00CC70DF">
        <w:rPr>
          <w:rStyle w:val="scinsert"/>
        </w:rPr>
        <w:t>a</w:t>
      </w:r>
      <w:proofErr w:type="spellEnd"/>
      <w:r w:rsidRPr="00CC70DF" w:rsidR="00CC70DF">
        <w:rPr>
          <w:rStyle w:val="scinsert"/>
        </w:rPr>
        <w:t xml:space="preserve"> prescribed amount of time in physical education and/or </w:t>
      </w:r>
      <w:r>
        <w:t>of physical activity daily.</w:t>
      </w:r>
    </w:p>
    <w:p w:rsidR="00DC2A2C" w:rsidP="00DC2A2C" w:rsidRDefault="00CC70DF" w14:paraId="09D9BC74" w14:textId="5B8854F9">
      <w:pPr>
        <w:pStyle w:val="sccodifiedsection"/>
      </w:pPr>
      <w:r>
        <w:rPr>
          <w:rStyle w:val="scinsert"/>
        </w:rPr>
        <w:tab/>
      </w:r>
      <w:r>
        <w:rPr>
          <w:rStyle w:val="scinsert"/>
        </w:rPr>
        <w:tab/>
      </w:r>
      <w:bookmarkStart w:name="ss_T59C10N10S2_lv2_b6d1d1769" w:id="7"/>
      <w:r>
        <w:rPr>
          <w:rStyle w:val="scinsert"/>
        </w:rPr>
        <w:t>(</w:t>
      </w:r>
      <w:bookmarkEnd w:id="7"/>
      <w:r>
        <w:rPr>
          <w:rStyle w:val="scinsert"/>
        </w:rPr>
        <w:t xml:space="preserve">2) </w:t>
      </w:r>
      <w:r w:rsidR="00DC2A2C">
        <w:t xml:space="preserve">Beginning in the </w:t>
      </w:r>
      <w:r w:rsidR="00DC2A2C">
        <w:rPr>
          <w:rStyle w:val="scstrike"/>
        </w:rPr>
        <w:t>2006‑07</w:t>
      </w:r>
      <w:r>
        <w:rPr>
          <w:rStyle w:val="scinsert"/>
        </w:rPr>
        <w:t>202</w:t>
      </w:r>
      <w:r w:rsidR="00FD636B">
        <w:rPr>
          <w:rStyle w:val="scinsert"/>
        </w:rPr>
        <w:t>6</w:t>
      </w:r>
      <w:r>
        <w:rPr>
          <w:rStyle w:val="scinsert"/>
        </w:rPr>
        <w:t>‑202</w:t>
      </w:r>
      <w:r w:rsidR="00FD636B">
        <w:rPr>
          <w:rStyle w:val="scinsert"/>
        </w:rPr>
        <w:t>7</w:t>
      </w:r>
      <w:r w:rsidR="00DC2A2C">
        <w:t xml:space="preserve"> </w:t>
      </w:r>
      <w:r w:rsidR="00F85271">
        <w:rPr>
          <w:rStyle w:val="scstrike"/>
        </w:rPr>
        <w:t>s</w:t>
      </w:r>
      <w:r>
        <w:rPr>
          <w:rStyle w:val="scstrike"/>
        </w:rPr>
        <w:t xml:space="preserve">chool </w:t>
      </w:r>
      <w:proofErr w:type="spellStart"/>
      <w:r w:rsidR="00F85271">
        <w:rPr>
          <w:rStyle w:val="scstrike"/>
        </w:rPr>
        <w:t>y</w:t>
      </w:r>
      <w:r>
        <w:rPr>
          <w:rStyle w:val="scstrike"/>
        </w:rPr>
        <w:t>ear</w:t>
      </w:r>
      <w:r w:rsidR="00F85271">
        <w:rPr>
          <w:rStyle w:val="scinsert"/>
        </w:rPr>
        <w:t>School</w:t>
      </w:r>
      <w:proofErr w:type="spellEnd"/>
      <w:r w:rsidR="00F85271">
        <w:rPr>
          <w:rStyle w:val="scinsert"/>
        </w:rPr>
        <w:t xml:space="preserve"> </w:t>
      </w:r>
      <w:proofErr w:type="spellStart"/>
      <w:proofErr w:type="gramStart"/>
      <w:r w:rsidR="00F85271">
        <w:rPr>
          <w:rStyle w:val="scinsert"/>
        </w:rPr>
        <w:t>Year</w:t>
      </w:r>
      <w:r w:rsidR="00F85271">
        <w:t>,</w:t>
      </w:r>
      <w:r w:rsidR="00DC2A2C">
        <w:t>students</w:t>
      </w:r>
      <w:proofErr w:type="spellEnd"/>
      <w:proofErr w:type="gramEnd"/>
      <w:r w:rsidR="00DC2A2C">
        <w:t xml:space="preserve"> in kindergarten through fifth grade must be provided a minimum of </w:t>
      </w:r>
      <w:r w:rsidR="00DC2A2C">
        <w:rPr>
          <w:rStyle w:val="scstrike"/>
        </w:rPr>
        <w:t xml:space="preserve">one hundred fifty minutes a week of physical education and physical activity.  In 2006‑07, a minimum of sixty minutes a week must be provided in physical education, and as Section 59‑10‑20 is phased in, the minimum time for physical education must be increased to ninety minutes a </w:t>
      </w:r>
      <w:proofErr w:type="spellStart"/>
      <w:r w:rsidR="00DC2A2C">
        <w:rPr>
          <w:rStyle w:val="scstrike"/>
        </w:rPr>
        <w:t>week</w:t>
      </w:r>
      <w:r>
        <w:rPr>
          <w:rStyle w:val="scinsert"/>
        </w:rPr>
        <w:t>one</w:t>
      </w:r>
      <w:proofErr w:type="spellEnd"/>
      <w:r w:rsidRPr="00CC70DF">
        <w:rPr>
          <w:rStyle w:val="scinsert"/>
        </w:rPr>
        <w:t xml:space="preserve"> hour and thirty minutes of physical education weekly. Students in sixth grade through eighth grade must be provided a minimum of sixty hours of physical education during each school year</w:t>
      </w:r>
      <w:r w:rsidR="00DC2A2C">
        <w:t xml:space="preserve">. The certified physical education teacher to student ratio is designed to provide students in kindergarten through </w:t>
      </w:r>
      <w:proofErr w:type="spellStart"/>
      <w:r w:rsidR="00DC2A2C">
        <w:rPr>
          <w:rStyle w:val="scstrike"/>
        </w:rPr>
        <w:t>fifth</w:t>
      </w:r>
      <w:r>
        <w:rPr>
          <w:rStyle w:val="scinsert"/>
        </w:rPr>
        <w:t>eighth</w:t>
      </w:r>
      <w:proofErr w:type="spellEnd"/>
      <w:r w:rsidR="00DC2A2C">
        <w:t xml:space="preserve"> grade with scheduled physical education </w:t>
      </w:r>
      <w:r w:rsidR="00DC2A2C">
        <w:rPr>
          <w:rStyle w:val="scstrike"/>
        </w:rPr>
        <w:t xml:space="preserve">either every day or on alternate days throughout the school year </w:t>
      </w:r>
      <w:r w:rsidR="00DC2A2C">
        <w:t xml:space="preserve">and must be based on the South Carolina Physical Education Curriculum Standards. The student to teacher ratio in a physical education class may not exceed the average student to teacher ratio </w:t>
      </w:r>
      <w:r w:rsidR="00DC2A2C">
        <w:rPr>
          <w:rStyle w:val="scstrike"/>
        </w:rPr>
        <w:t>of 28 to 1</w:t>
      </w:r>
      <w:r w:rsidRPr="00CC70DF">
        <w:rPr>
          <w:rStyle w:val="scinsert"/>
        </w:rPr>
        <w:t>as specified in the defined program</w:t>
      </w:r>
      <w:r w:rsidR="00DC2A2C">
        <w:t xml:space="preserve">. An individual student's fitness status must be reported to his parent or guardian during a student's fifth grade, eighth grade, and high school physical education courses. The physical activity must be planned and coordinated by the </w:t>
      </w:r>
      <w:r>
        <w:rPr>
          <w:rStyle w:val="scinsert"/>
        </w:rPr>
        <w:t xml:space="preserve">certified/licensed </w:t>
      </w:r>
      <w:r w:rsidR="00DC2A2C">
        <w:t xml:space="preserve">Physical Education Activity Director pursuant to Section </w:t>
      </w:r>
      <w:r w:rsidR="00DC2A2C">
        <w:lastRenderedPageBreak/>
        <w:t>59‑10‑30.</w:t>
      </w:r>
    </w:p>
    <w:p w:rsidR="00CC70DF" w:rsidP="00CC70DF" w:rsidRDefault="00CC70DF" w14:paraId="76341543" w14:textId="19873DDF">
      <w:pPr>
        <w:pStyle w:val="sccodifiedsection"/>
      </w:pPr>
      <w:r>
        <w:rPr>
          <w:rStyle w:val="scinsert"/>
        </w:rPr>
        <w:tab/>
      </w:r>
      <w:r>
        <w:rPr>
          <w:rStyle w:val="scinsert"/>
        </w:rPr>
        <w:tab/>
      </w:r>
      <w:bookmarkStart w:name="ss_T59C10N10S3_lv2_db4a2a07f" w:id="8"/>
      <w:r>
        <w:rPr>
          <w:rStyle w:val="scinsert"/>
        </w:rPr>
        <w:t>(</w:t>
      </w:r>
      <w:bookmarkEnd w:id="8"/>
      <w:r>
        <w:rPr>
          <w:rStyle w:val="scinsert"/>
        </w:rPr>
        <w:t>3) Every student in four‑year‑old kindergarten through eighth grade must be provided a minimum of twenty minutes of</w:t>
      </w:r>
      <w:r w:rsidR="00FD636B">
        <w:rPr>
          <w:rStyle w:val="scinsert"/>
        </w:rPr>
        <w:t xml:space="preserve"> unstructured </w:t>
      </w:r>
      <w:r>
        <w:rPr>
          <w:rStyle w:val="scinsert"/>
        </w:rPr>
        <w:t>outdoor recess, with allowance for short‑term interruption not to exceed three consecutive school days due to facility and staffing availability, in addition to the time required to meet existing physical education standards of this title and other academic curriculum requirements.</w:t>
      </w:r>
    </w:p>
    <w:p w:rsidR="00CC70DF" w:rsidP="00CC70DF" w:rsidRDefault="00CC70DF" w14:paraId="4EDDDCBB" w14:textId="47209823">
      <w:pPr>
        <w:pStyle w:val="sccodifiedsection"/>
      </w:pPr>
      <w:r>
        <w:rPr>
          <w:rStyle w:val="scinsert"/>
        </w:rPr>
        <w:tab/>
      </w:r>
      <w:r>
        <w:rPr>
          <w:rStyle w:val="scinsert"/>
        </w:rPr>
        <w:tab/>
      </w:r>
      <w:bookmarkStart w:name="ss_T59C10N10S4_lv2_b009117cf" w:id="9"/>
      <w:r>
        <w:rPr>
          <w:rStyle w:val="scinsert"/>
        </w:rPr>
        <w:t>(</w:t>
      </w:r>
      <w:bookmarkEnd w:id="9"/>
      <w:r>
        <w:rPr>
          <w:rStyle w:val="scinsert"/>
        </w:rPr>
        <w:t>4) In the event of inclement weather, the school shall hold recess period indoors as conducive to allowing physical activity as practical. Recess periods may not be used to fulfill any curriculum or physical education requirements and cannot be removed as a form of punishment to an individual or group.</w:t>
      </w:r>
    </w:p>
    <w:p w:rsidR="009579A8" w:rsidP="009579A8" w:rsidRDefault="009579A8" w14:paraId="16DDAA68" w14:textId="77777777">
      <w:pPr>
        <w:pStyle w:val="scemptyline"/>
      </w:pPr>
    </w:p>
    <w:p w:rsidR="009579A8" w:rsidP="009579A8" w:rsidRDefault="009579A8" w14:paraId="2F76755E" w14:textId="4F40BBE6">
      <w:pPr>
        <w:pStyle w:val="scdirectionallanguage"/>
      </w:pPr>
      <w:bookmarkStart w:name="bs_num_2_2b4233dd6" w:id="10"/>
      <w:r>
        <w:t>S</w:t>
      </w:r>
      <w:bookmarkEnd w:id="10"/>
      <w:r>
        <w:t>ECTION 2.</w:t>
      </w:r>
      <w:r>
        <w:tab/>
      </w:r>
      <w:bookmarkStart w:name="dl_421cd7843" w:id="11"/>
      <w:r>
        <w:t>S</w:t>
      </w:r>
      <w:bookmarkEnd w:id="11"/>
      <w:r>
        <w:t>ection 59‑10‑10</w:t>
      </w:r>
      <w:r w:rsidR="00117C5C">
        <w:t>(C) and (D)</w:t>
      </w:r>
      <w:r>
        <w:t xml:space="preserve"> of the S.C. Code is amended to read:</w:t>
      </w:r>
    </w:p>
    <w:p w:rsidR="009579A8" w:rsidP="009579A8" w:rsidRDefault="009579A8" w14:paraId="72719E46" w14:textId="77777777">
      <w:pPr>
        <w:pStyle w:val="sccodifiedsection"/>
      </w:pPr>
    </w:p>
    <w:p w:rsidR="009579A8" w:rsidP="009579A8" w:rsidRDefault="009579A8" w14:paraId="2381FB68" w14:textId="21BB0A62">
      <w:pPr>
        <w:pStyle w:val="sccodifiedsection"/>
      </w:pPr>
      <w:bookmarkStart w:name="cs_T59C10N10_81d4022fe" w:id="12"/>
      <w:r>
        <w:tab/>
      </w:r>
      <w:bookmarkStart w:name="ss_T59C10N10SC_lv1_f850e040b" w:id="13"/>
      <w:bookmarkEnd w:id="12"/>
      <w:r>
        <w:t>(</w:t>
      </w:r>
      <w:bookmarkEnd w:id="13"/>
      <w:r>
        <w:t xml:space="preserve">C) </w:t>
      </w:r>
      <w:r>
        <w:rPr>
          <w:rStyle w:val="scstrike"/>
        </w:rPr>
        <w:t xml:space="preserve">During each year of implementation of the reduced student to physical education teacher ratio, </w:t>
      </w:r>
      <w:proofErr w:type="spellStart"/>
      <w:r w:rsidR="00F85271">
        <w:rPr>
          <w:rStyle w:val="scstrike"/>
        </w:rPr>
        <w:t>e</w:t>
      </w:r>
      <w:r w:rsidR="00117C5C">
        <w:rPr>
          <w:rStyle w:val="scstrike"/>
        </w:rPr>
        <w:t>ach</w:t>
      </w:r>
      <w:r w:rsidR="00F85271">
        <w:rPr>
          <w:rStyle w:val="scinsert"/>
        </w:rPr>
        <w:t>Each</w:t>
      </w:r>
      <w:proofErr w:type="spellEnd"/>
      <w:r>
        <w:t xml:space="preserve"> district shall </w:t>
      </w:r>
      <w:r w:rsidR="00117C5C">
        <w:rPr>
          <w:rStyle w:val="scinsert"/>
        </w:rPr>
        <w:t xml:space="preserve">annually </w:t>
      </w:r>
      <w:r>
        <w:t xml:space="preserve">report to the State Department of Education by June fifteenth, the number of minutes of physical education instruction and the minutes of additional physical activity students receive daily with a total for the week.  The report must be listed by </w:t>
      </w:r>
      <w:r>
        <w:rPr>
          <w:rStyle w:val="scstrike"/>
        </w:rPr>
        <w:t xml:space="preserve">elementary </w:t>
      </w:r>
      <w:r>
        <w:t>school and by individual class and grade level. The State Department of Education shall provide a summary of this information to the General Assembly by December first of each year</w:t>
      </w:r>
      <w:r>
        <w:rPr>
          <w:rStyle w:val="scstrike"/>
        </w:rPr>
        <w:t xml:space="preserve"> of implementation</w:t>
      </w:r>
      <w:r>
        <w:t>.</w:t>
      </w:r>
    </w:p>
    <w:p w:rsidR="009579A8" w:rsidP="009579A8" w:rsidRDefault="009579A8" w14:paraId="1A7D1518" w14:textId="7D26EB1F">
      <w:pPr>
        <w:pStyle w:val="sccodifiedsection"/>
      </w:pPr>
      <w:r>
        <w:tab/>
      </w:r>
      <w:bookmarkStart w:name="ss_T59C10N10SD_lv1_beabb3ac9" w:id="14"/>
      <w:r>
        <w:t>(</w:t>
      </w:r>
      <w:bookmarkEnd w:id="14"/>
      <w:r>
        <w:t xml:space="preserve">D) The implementation of </w:t>
      </w:r>
      <w:r>
        <w:rPr>
          <w:rStyle w:val="scstrike"/>
        </w:rPr>
        <w:t xml:space="preserve">decreased student to teacher ratio and increased instruction in physical education pursuant to Section 59‑10‑20 is not intended to replace or reduce time dedicated to instruction in the arts taught by certified arts </w:t>
      </w:r>
      <w:proofErr w:type="spellStart"/>
      <w:r>
        <w:rPr>
          <w:rStyle w:val="scstrike"/>
        </w:rPr>
        <w:t>specialists</w:t>
      </w:r>
      <w:r w:rsidRPr="00117C5C" w:rsidR="00117C5C">
        <w:rPr>
          <w:rStyle w:val="scinsert"/>
        </w:rPr>
        <w:t>the</w:t>
      </w:r>
      <w:proofErr w:type="spellEnd"/>
      <w:r w:rsidRPr="00117C5C" w:rsidR="00117C5C">
        <w:rPr>
          <w:rStyle w:val="scinsert"/>
        </w:rPr>
        <w:t xml:space="preserve"> requirements of Section 59‑10‑10(A) shall not result in the replacement or reduction of time dedicated to instruction in the arts taught by certified arts specialists</w:t>
      </w:r>
      <w:r>
        <w:t>.</w:t>
      </w:r>
    </w:p>
    <w:p w:rsidR="00DC7668" w:rsidP="00DC7668" w:rsidRDefault="00DC7668" w14:paraId="47ED3339" w14:textId="77777777">
      <w:pPr>
        <w:pStyle w:val="scemptyline"/>
      </w:pPr>
    </w:p>
    <w:p w:rsidR="00DC7668" w:rsidP="00DC7668" w:rsidRDefault="00DC7668" w14:paraId="6C5DFD56" w14:textId="77777777">
      <w:pPr>
        <w:pStyle w:val="scdirectionallanguage"/>
      </w:pPr>
      <w:bookmarkStart w:name="bs_num_3_ae4432722" w:id="15"/>
      <w:r>
        <w:t>S</w:t>
      </w:r>
      <w:bookmarkEnd w:id="15"/>
      <w:r>
        <w:t>ECTION 3.</w:t>
      </w:r>
      <w:r>
        <w:tab/>
      </w:r>
      <w:bookmarkStart w:name="dl_7eb9f5db0" w:id="16"/>
      <w:r>
        <w:t>S</w:t>
      </w:r>
      <w:bookmarkEnd w:id="16"/>
      <w:r>
        <w:t>ection 59‑10‑30(C) of the S.C. Code is amended to read:</w:t>
      </w:r>
    </w:p>
    <w:p w:rsidR="00DC7668" w:rsidP="00DC7668" w:rsidRDefault="00DC7668" w14:paraId="05E35926" w14:textId="77777777">
      <w:pPr>
        <w:pStyle w:val="sccodifiedsection"/>
      </w:pPr>
    </w:p>
    <w:p w:rsidR="00DC7668" w:rsidP="00DC7668" w:rsidRDefault="00DC7668" w14:paraId="45B6F39B" w14:textId="0F4C3B64">
      <w:pPr>
        <w:pStyle w:val="sccodifiedsection"/>
      </w:pPr>
      <w:bookmarkStart w:name="cs_T59C10N30_8693070a1" w:id="17"/>
      <w:r>
        <w:tab/>
      </w:r>
      <w:bookmarkStart w:name="ss_T59C10N30SC_lv1_746877953" w:id="18"/>
      <w:bookmarkEnd w:id="17"/>
      <w:r>
        <w:t>(</w:t>
      </w:r>
      <w:bookmarkEnd w:id="18"/>
      <w:r>
        <w:t xml:space="preserve">C) Noncertified </w:t>
      </w:r>
      <w:r w:rsidR="006C3B1D">
        <w:rPr>
          <w:rStyle w:val="scinsert"/>
        </w:rPr>
        <w:t xml:space="preserve">staff </w:t>
      </w:r>
      <w:r>
        <w:t>or adult volunteers may assist in implementing or supervising these structured physical activities</w:t>
      </w:r>
      <w:r w:rsidRPr="006C3B1D" w:rsidR="006C3B1D">
        <w:rPr>
          <w:rStyle w:val="scinsert"/>
        </w:rPr>
        <w:t>, including the daily recess requirement in Section 59‑10‑30(A),</w:t>
      </w:r>
      <w:r>
        <w:t xml:space="preserve"> if approved by the district superintendent. If volunteers are used, appropriate liability insurance must be provided. The director annually shall submit to the principal a report outlining the additional physical activities for students.</w:t>
      </w:r>
    </w:p>
    <w:p w:rsidR="00DB2612" w:rsidP="00DB2612" w:rsidRDefault="00DB2612" w14:paraId="749C3E23" w14:textId="77777777">
      <w:pPr>
        <w:pStyle w:val="scemptyline"/>
      </w:pPr>
    </w:p>
    <w:p w:rsidR="00DB2612" w:rsidP="00D417BB" w:rsidRDefault="00DB2612" w14:paraId="4CEDC5C8" w14:textId="7354217C">
      <w:pPr>
        <w:pStyle w:val="scnoncodifiedsection"/>
      </w:pPr>
      <w:bookmarkStart w:name="bs_num_4_2b93f0bc4" w:id="19"/>
      <w:r>
        <w:t>S</w:t>
      </w:r>
      <w:bookmarkEnd w:id="19"/>
      <w:r>
        <w:t>ECTION 4.</w:t>
      </w:r>
      <w:r>
        <w:tab/>
      </w:r>
      <w:r w:rsidRPr="006D3D73" w:rsidR="006D3D73">
        <w:t>Article 1, Chapter 10, Title 59 of the S.C. Code is redesignated “Physical Education and Activity</w:t>
      </w:r>
      <w:r w:rsidR="00BB033D">
        <w:t>.</w:t>
      </w:r>
      <w:r w:rsidRPr="006D3D73" w:rsidR="006D3D73">
        <w:t>”</w:t>
      </w:r>
    </w:p>
    <w:p w:rsidR="006F5DA6" w:rsidP="006F5DA6" w:rsidRDefault="006F5DA6" w14:paraId="4F6E6379" w14:textId="77777777">
      <w:pPr>
        <w:pStyle w:val="scemptyline"/>
      </w:pPr>
    </w:p>
    <w:p w:rsidR="006F5DA6" w:rsidP="00BC1C09" w:rsidRDefault="006F5DA6" w14:paraId="4B540C8B" w14:textId="7ADD5CCD">
      <w:pPr>
        <w:pStyle w:val="scnoncodifiedsection"/>
      </w:pPr>
      <w:bookmarkStart w:name="bs_num_5_d68d46864" w:id="20"/>
      <w:r>
        <w:lastRenderedPageBreak/>
        <w:t>S</w:t>
      </w:r>
      <w:bookmarkEnd w:id="20"/>
      <w:r>
        <w:t>ECTION 5.</w:t>
      </w:r>
      <w:r>
        <w:tab/>
      </w:r>
      <w:r w:rsidRPr="006D3D73" w:rsidR="006D3D73">
        <w:t xml:space="preserve">The provisions of this act must be fully implemented by July 1, </w:t>
      </w:r>
      <w:r w:rsidR="00AB1A89">
        <w:t>202</w:t>
      </w:r>
      <w:r w:rsidR="00FD636B">
        <w:t>6</w:t>
      </w:r>
      <w:r w:rsidR="006D3D73">
        <w:t>.</w:t>
      </w:r>
    </w:p>
    <w:p w:rsidRPr="00DF3B44" w:rsidR="007E06BB" w:rsidP="00D74A5D" w:rsidRDefault="007E06BB" w14:paraId="3D8F1FED" w14:textId="58EB060D">
      <w:pPr>
        <w:pStyle w:val="scemptyline"/>
      </w:pPr>
    </w:p>
    <w:p w:rsidRPr="00DF3B44" w:rsidR="007A10F1" w:rsidP="007A10F1" w:rsidRDefault="00E27805" w14:paraId="0E9393B4" w14:textId="3A662836">
      <w:pPr>
        <w:pStyle w:val="scnoncodifiedsection"/>
      </w:pPr>
      <w:bookmarkStart w:name="bs_num_6_lastsection" w:id="21"/>
      <w:bookmarkStart w:name="eff_date_section" w:id="22"/>
      <w:r w:rsidRPr="00DF3B44">
        <w:t>S</w:t>
      </w:r>
      <w:bookmarkEnd w:id="21"/>
      <w:r w:rsidRPr="00DF3B44">
        <w:t>ECTION 6.</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52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BCB7AA" w:rsidR="00685035" w:rsidRPr="007B4AF7" w:rsidRDefault="00A77C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6B5C">
              <w:rPr>
                <w:noProof/>
              </w:rPr>
              <w:t>LC-0047WAB25.docx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3C3"/>
    <w:rsid w:val="00026421"/>
    <w:rsid w:val="00027067"/>
    <w:rsid w:val="0002748C"/>
    <w:rsid w:val="00030409"/>
    <w:rsid w:val="00037F04"/>
    <w:rsid w:val="000404BF"/>
    <w:rsid w:val="00044B84"/>
    <w:rsid w:val="000479D0"/>
    <w:rsid w:val="00053834"/>
    <w:rsid w:val="000557E6"/>
    <w:rsid w:val="00056AC7"/>
    <w:rsid w:val="0006464F"/>
    <w:rsid w:val="00066B54"/>
    <w:rsid w:val="00071F50"/>
    <w:rsid w:val="00072FCD"/>
    <w:rsid w:val="00074A4F"/>
    <w:rsid w:val="00077B65"/>
    <w:rsid w:val="000955BC"/>
    <w:rsid w:val="00097C37"/>
    <w:rsid w:val="000A3C25"/>
    <w:rsid w:val="000A641E"/>
    <w:rsid w:val="000B4C02"/>
    <w:rsid w:val="000B5B4A"/>
    <w:rsid w:val="000B7FE1"/>
    <w:rsid w:val="000C3E88"/>
    <w:rsid w:val="000C46B9"/>
    <w:rsid w:val="000C58E4"/>
    <w:rsid w:val="000C6F9A"/>
    <w:rsid w:val="000D1C26"/>
    <w:rsid w:val="000D2F44"/>
    <w:rsid w:val="000D319C"/>
    <w:rsid w:val="000D33E4"/>
    <w:rsid w:val="000E3A83"/>
    <w:rsid w:val="000E578A"/>
    <w:rsid w:val="000F2250"/>
    <w:rsid w:val="0010329A"/>
    <w:rsid w:val="00105756"/>
    <w:rsid w:val="00106B5C"/>
    <w:rsid w:val="001164F9"/>
    <w:rsid w:val="0011719C"/>
    <w:rsid w:val="0011785F"/>
    <w:rsid w:val="00117C5C"/>
    <w:rsid w:val="00140049"/>
    <w:rsid w:val="0015105D"/>
    <w:rsid w:val="00156C9B"/>
    <w:rsid w:val="0016436B"/>
    <w:rsid w:val="00171601"/>
    <w:rsid w:val="001730EB"/>
    <w:rsid w:val="00173276"/>
    <w:rsid w:val="00176122"/>
    <w:rsid w:val="00184638"/>
    <w:rsid w:val="00184CDE"/>
    <w:rsid w:val="0019025B"/>
    <w:rsid w:val="0019149C"/>
    <w:rsid w:val="00192AF7"/>
    <w:rsid w:val="00192E6D"/>
    <w:rsid w:val="00197366"/>
    <w:rsid w:val="001A136C"/>
    <w:rsid w:val="001B6DA2"/>
    <w:rsid w:val="001C25EC"/>
    <w:rsid w:val="001D0093"/>
    <w:rsid w:val="001E0494"/>
    <w:rsid w:val="001F2A41"/>
    <w:rsid w:val="001F2ACA"/>
    <w:rsid w:val="001F313F"/>
    <w:rsid w:val="001F331D"/>
    <w:rsid w:val="001F394C"/>
    <w:rsid w:val="001F55C7"/>
    <w:rsid w:val="002038AA"/>
    <w:rsid w:val="00205F6E"/>
    <w:rsid w:val="002114C8"/>
    <w:rsid w:val="0021166F"/>
    <w:rsid w:val="002162DF"/>
    <w:rsid w:val="00220477"/>
    <w:rsid w:val="002238BD"/>
    <w:rsid w:val="00230038"/>
    <w:rsid w:val="00233975"/>
    <w:rsid w:val="00234B99"/>
    <w:rsid w:val="00236AF3"/>
    <w:rsid w:val="00236D73"/>
    <w:rsid w:val="0024073B"/>
    <w:rsid w:val="00246535"/>
    <w:rsid w:val="00257F60"/>
    <w:rsid w:val="002625EA"/>
    <w:rsid w:val="00262AC5"/>
    <w:rsid w:val="00264AE9"/>
    <w:rsid w:val="00271E97"/>
    <w:rsid w:val="00273B73"/>
    <w:rsid w:val="00275AE6"/>
    <w:rsid w:val="002836D8"/>
    <w:rsid w:val="00290C02"/>
    <w:rsid w:val="002A7989"/>
    <w:rsid w:val="002B02F3"/>
    <w:rsid w:val="002B177A"/>
    <w:rsid w:val="002B35AF"/>
    <w:rsid w:val="002B5F3F"/>
    <w:rsid w:val="002C3463"/>
    <w:rsid w:val="002D0AD9"/>
    <w:rsid w:val="002D266D"/>
    <w:rsid w:val="002D51D9"/>
    <w:rsid w:val="002D5B3D"/>
    <w:rsid w:val="002D7447"/>
    <w:rsid w:val="002E2FCE"/>
    <w:rsid w:val="002E315A"/>
    <w:rsid w:val="002E4F8C"/>
    <w:rsid w:val="002F560C"/>
    <w:rsid w:val="002F5847"/>
    <w:rsid w:val="0030425A"/>
    <w:rsid w:val="003130C6"/>
    <w:rsid w:val="003268FF"/>
    <w:rsid w:val="00340DC2"/>
    <w:rsid w:val="003421F1"/>
    <w:rsid w:val="0034279C"/>
    <w:rsid w:val="0035316B"/>
    <w:rsid w:val="00354F64"/>
    <w:rsid w:val="003559A1"/>
    <w:rsid w:val="00357AEF"/>
    <w:rsid w:val="003607F2"/>
    <w:rsid w:val="00361563"/>
    <w:rsid w:val="003656E8"/>
    <w:rsid w:val="00371D36"/>
    <w:rsid w:val="00373E17"/>
    <w:rsid w:val="003775E6"/>
    <w:rsid w:val="00381998"/>
    <w:rsid w:val="00384741"/>
    <w:rsid w:val="00384E17"/>
    <w:rsid w:val="00391506"/>
    <w:rsid w:val="00393F2A"/>
    <w:rsid w:val="00394F38"/>
    <w:rsid w:val="003A5F1C"/>
    <w:rsid w:val="003C3E2E"/>
    <w:rsid w:val="003D4A3C"/>
    <w:rsid w:val="003D55B2"/>
    <w:rsid w:val="003D743E"/>
    <w:rsid w:val="003E0033"/>
    <w:rsid w:val="003E5452"/>
    <w:rsid w:val="003E7165"/>
    <w:rsid w:val="003E7FF6"/>
    <w:rsid w:val="004046B5"/>
    <w:rsid w:val="00406F27"/>
    <w:rsid w:val="004141B8"/>
    <w:rsid w:val="004203B9"/>
    <w:rsid w:val="004237BA"/>
    <w:rsid w:val="00431639"/>
    <w:rsid w:val="0043184D"/>
    <w:rsid w:val="00432135"/>
    <w:rsid w:val="00433759"/>
    <w:rsid w:val="0044110D"/>
    <w:rsid w:val="00446804"/>
    <w:rsid w:val="00446987"/>
    <w:rsid w:val="00446D28"/>
    <w:rsid w:val="00460391"/>
    <w:rsid w:val="004668EE"/>
    <w:rsid w:val="00466B63"/>
    <w:rsid w:val="00466CD0"/>
    <w:rsid w:val="00473583"/>
    <w:rsid w:val="00477092"/>
    <w:rsid w:val="00477F32"/>
    <w:rsid w:val="00481850"/>
    <w:rsid w:val="004851A0"/>
    <w:rsid w:val="0048627F"/>
    <w:rsid w:val="004867DC"/>
    <w:rsid w:val="004932AB"/>
    <w:rsid w:val="00494BEF"/>
    <w:rsid w:val="004A0A39"/>
    <w:rsid w:val="004A5512"/>
    <w:rsid w:val="004A6BE5"/>
    <w:rsid w:val="004B0C18"/>
    <w:rsid w:val="004C1A04"/>
    <w:rsid w:val="004C20BC"/>
    <w:rsid w:val="004C34A0"/>
    <w:rsid w:val="004C5C9A"/>
    <w:rsid w:val="004D1442"/>
    <w:rsid w:val="004D272C"/>
    <w:rsid w:val="004D3DCB"/>
    <w:rsid w:val="004D4B4C"/>
    <w:rsid w:val="004E1946"/>
    <w:rsid w:val="004E66E9"/>
    <w:rsid w:val="004E7DDE"/>
    <w:rsid w:val="004F0090"/>
    <w:rsid w:val="004F172C"/>
    <w:rsid w:val="005002ED"/>
    <w:rsid w:val="00500DBC"/>
    <w:rsid w:val="0050459A"/>
    <w:rsid w:val="005102BE"/>
    <w:rsid w:val="00510EE6"/>
    <w:rsid w:val="00523F7F"/>
    <w:rsid w:val="00524D54"/>
    <w:rsid w:val="00532BD0"/>
    <w:rsid w:val="005417CD"/>
    <w:rsid w:val="00543AFD"/>
    <w:rsid w:val="0054531B"/>
    <w:rsid w:val="00546C24"/>
    <w:rsid w:val="00546EE4"/>
    <w:rsid w:val="005476FF"/>
    <w:rsid w:val="00547857"/>
    <w:rsid w:val="005516F6"/>
    <w:rsid w:val="00552842"/>
    <w:rsid w:val="00554E89"/>
    <w:rsid w:val="00564B58"/>
    <w:rsid w:val="00572281"/>
    <w:rsid w:val="0057230F"/>
    <w:rsid w:val="005801DD"/>
    <w:rsid w:val="00590406"/>
    <w:rsid w:val="00592A40"/>
    <w:rsid w:val="00593F3C"/>
    <w:rsid w:val="005A28BC"/>
    <w:rsid w:val="005A5377"/>
    <w:rsid w:val="005B654A"/>
    <w:rsid w:val="005B7817"/>
    <w:rsid w:val="005C06C8"/>
    <w:rsid w:val="005C23D7"/>
    <w:rsid w:val="005C40EB"/>
    <w:rsid w:val="005D02B4"/>
    <w:rsid w:val="005D1B73"/>
    <w:rsid w:val="005D3013"/>
    <w:rsid w:val="005D3CB8"/>
    <w:rsid w:val="005E1E50"/>
    <w:rsid w:val="005E2B9C"/>
    <w:rsid w:val="005E3332"/>
    <w:rsid w:val="005F39CC"/>
    <w:rsid w:val="005F76B0"/>
    <w:rsid w:val="005F7BC7"/>
    <w:rsid w:val="00601268"/>
    <w:rsid w:val="00604429"/>
    <w:rsid w:val="006067B0"/>
    <w:rsid w:val="00606A8B"/>
    <w:rsid w:val="00611EBA"/>
    <w:rsid w:val="006213A8"/>
    <w:rsid w:val="00623BEA"/>
    <w:rsid w:val="00631F2C"/>
    <w:rsid w:val="006347E9"/>
    <w:rsid w:val="00640624"/>
    <w:rsid w:val="00640A87"/>
    <w:rsid w:val="00640C87"/>
    <w:rsid w:val="00643074"/>
    <w:rsid w:val="006454BB"/>
    <w:rsid w:val="00652024"/>
    <w:rsid w:val="0065261F"/>
    <w:rsid w:val="00654A8D"/>
    <w:rsid w:val="00657CF4"/>
    <w:rsid w:val="00661463"/>
    <w:rsid w:val="0066220C"/>
    <w:rsid w:val="00663B8D"/>
    <w:rsid w:val="00663E00"/>
    <w:rsid w:val="00664F48"/>
    <w:rsid w:val="00664FAD"/>
    <w:rsid w:val="006724B2"/>
    <w:rsid w:val="0067345B"/>
    <w:rsid w:val="00683986"/>
    <w:rsid w:val="00685035"/>
    <w:rsid w:val="00685770"/>
    <w:rsid w:val="00690DBA"/>
    <w:rsid w:val="00691B2D"/>
    <w:rsid w:val="006964F9"/>
    <w:rsid w:val="006A3553"/>
    <w:rsid w:val="006A395F"/>
    <w:rsid w:val="006A3D2A"/>
    <w:rsid w:val="006A65E2"/>
    <w:rsid w:val="006B37BD"/>
    <w:rsid w:val="006C092D"/>
    <w:rsid w:val="006C099D"/>
    <w:rsid w:val="006C0BE2"/>
    <w:rsid w:val="006C18F0"/>
    <w:rsid w:val="006C3B1D"/>
    <w:rsid w:val="006C6D0C"/>
    <w:rsid w:val="006C7E01"/>
    <w:rsid w:val="006D3D73"/>
    <w:rsid w:val="006D5B96"/>
    <w:rsid w:val="006D64A5"/>
    <w:rsid w:val="006E0935"/>
    <w:rsid w:val="006E353F"/>
    <w:rsid w:val="006E35AB"/>
    <w:rsid w:val="006E68D9"/>
    <w:rsid w:val="006F5DA6"/>
    <w:rsid w:val="006F703A"/>
    <w:rsid w:val="007065A0"/>
    <w:rsid w:val="00711AA9"/>
    <w:rsid w:val="00722155"/>
    <w:rsid w:val="00724C1C"/>
    <w:rsid w:val="00725258"/>
    <w:rsid w:val="00737F19"/>
    <w:rsid w:val="00744E51"/>
    <w:rsid w:val="007554BA"/>
    <w:rsid w:val="007651BC"/>
    <w:rsid w:val="00782BF8"/>
    <w:rsid w:val="00783C75"/>
    <w:rsid w:val="007849D9"/>
    <w:rsid w:val="007854D7"/>
    <w:rsid w:val="0078590A"/>
    <w:rsid w:val="00787433"/>
    <w:rsid w:val="00791E8C"/>
    <w:rsid w:val="007A10F1"/>
    <w:rsid w:val="007A3D50"/>
    <w:rsid w:val="007A7E13"/>
    <w:rsid w:val="007B2D29"/>
    <w:rsid w:val="007B2D9C"/>
    <w:rsid w:val="007B412F"/>
    <w:rsid w:val="007B4AF7"/>
    <w:rsid w:val="007B4DBF"/>
    <w:rsid w:val="007B6CA8"/>
    <w:rsid w:val="007B76EC"/>
    <w:rsid w:val="007C5458"/>
    <w:rsid w:val="007D2C67"/>
    <w:rsid w:val="007E06BB"/>
    <w:rsid w:val="007E1BE3"/>
    <w:rsid w:val="007E1F5A"/>
    <w:rsid w:val="007E3578"/>
    <w:rsid w:val="007E6D29"/>
    <w:rsid w:val="007F50D1"/>
    <w:rsid w:val="00802F96"/>
    <w:rsid w:val="00804D2B"/>
    <w:rsid w:val="0081344A"/>
    <w:rsid w:val="00816D52"/>
    <w:rsid w:val="00831048"/>
    <w:rsid w:val="008321F4"/>
    <w:rsid w:val="00834272"/>
    <w:rsid w:val="00834BCC"/>
    <w:rsid w:val="00844F07"/>
    <w:rsid w:val="00846434"/>
    <w:rsid w:val="008467C1"/>
    <w:rsid w:val="00846CE1"/>
    <w:rsid w:val="00861C18"/>
    <w:rsid w:val="008625C1"/>
    <w:rsid w:val="00876589"/>
    <w:rsid w:val="0087671D"/>
    <w:rsid w:val="008806F9"/>
    <w:rsid w:val="008875F6"/>
    <w:rsid w:val="00887957"/>
    <w:rsid w:val="008A57E3"/>
    <w:rsid w:val="008B5BF4"/>
    <w:rsid w:val="008C0CEE"/>
    <w:rsid w:val="008C1B18"/>
    <w:rsid w:val="008C2604"/>
    <w:rsid w:val="008C4B48"/>
    <w:rsid w:val="008D46EC"/>
    <w:rsid w:val="008D76FD"/>
    <w:rsid w:val="008D7A48"/>
    <w:rsid w:val="008E0E25"/>
    <w:rsid w:val="008E27B3"/>
    <w:rsid w:val="008E61A1"/>
    <w:rsid w:val="008F10EF"/>
    <w:rsid w:val="009031EF"/>
    <w:rsid w:val="00905765"/>
    <w:rsid w:val="00907AB1"/>
    <w:rsid w:val="00914A38"/>
    <w:rsid w:val="00917EA3"/>
    <w:rsid w:val="00917EE0"/>
    <w:rsid w:val="00921C89"/>
    <w:rsid w:val="00926966"/>
    <w:rsid w:val="00926D03"/>
    <w:rsid w:val="009275CA"/>
    <w:rsid w:val="00934036"/>
    <w:rsid w:val="00934889"/>
    <w:rsid w:val="00940B8A"/>
    <w:rsid w:val="00941EBD"/>
    <w:rsid w:val="0094418D"/>
    <w:rsid w:val="0094541D"/>
    <w:rsid w:val="009473EA"/>
    <w:rsid w:val="00950CFB"/>
    <w:rsid w:val="009542A8"/>
    <w:rsid w:val="00954E7E"/>
    <w:rsid w:val="009554D9"/>
    <w:rsid w:val="009572F9"/>
    <w:rsid w:val="009579A8"/>
    <w:rsid w:val="00960D0F"/>
    <w:rsid w:val="00962600"/>
    <w:rsid w:val="009701B4"/>
    <w:rsid w:val="009829D6"/>
    <w:rsid w:val="0098366F"/>
    <w:rsid w:val="00983A03"/>
    <w:rsid w:val="00986063"/>
    <w:rsid w:val="00986C03"/>
    <w:rsid w:val="00991F67"/>
    <w:rsid w:val="00992876"/>
    <w:rsid w:val="00994083"/>
    <w:rsid w:val="009A0DCE"/>
    <w:rsid w:val="009A22CD"/>
    <w:rsid w:val="009A3E4B"/>
    <w:rsid w:val="009B35FD"/>
    <w:rsid w:val="009B4074"/>
    <w:rsid w:val="009B5F1D"/>
    <w:rsid w:val="009B6815"/>
    <w:rsid w:val="009D0C06"/>
    <w:rsid w:val="009D2967"/>
    <w:rsid w:val="009D3C2B"/>
    <w:rsid w:val="009D72EA"/>
    <w:rsid w:val="009E35F0"/>
    <w:rsid w:val="009E4191"/>
    <w:rsid w:val="009E6FC0"/>
    <w:rsid w:val="009F10B0"/>
    <w:rsid w:val="009F2AB1"/>
    <w:rsid w:val="009F4E58"/>
    <w:rsid w:val="009F4FAF"/>
    <w:rsid w:val="009F68F1"/>
    <w:rsid w:val="00A0017F"/>
    <w:rsid w:val="00A04529"/>
    <w:rsid w:val="00A0584B"/>
    <w:rsid w:val="00A15979"/>
    <w:rsid w:val="00A17135"/>
    <w:rsid w:val="00A20DF2"/>
    <w:rsid w:val="00A21A6F"/>
    <w:rsid w:val="00A24908"/>
    <w:rsid w:val="00A24E56"/>
    <w:rsid w:val="00A25CE6"/>
    <w:rsid w:val="00A267B5"/>
    <w:rsid w:val="00A26A62"/>
    <w:rsid w:val="00A35A9B"/>
    <w:rsid w:val="00A4070E"/>
    <w:rsid w:val="00A40CA0"/>
    <w:rsid w:val="00A46FBE"/>
    <w:rsid w:val="00A504A7"/>
    <w:rsid w:val="00A53677"/>
    <w:rsid w:val="00A53BF2"/>
    <w:rsid w:val="00A5436F"/>
    <w:rsid w:val="00A60D68"/>
    <w:rsid w:val="00A63171"/>
    <w:rsid w:val="00A67C7B"/>
    <w:rsid w:val="00A73EFA"/>
    <w:rsid w:val="00A75567"/>
    <w:rsid w:val="00A77A3B"/>
    <w:rsid w:val="00A77CB1"/>
    <w:rsid w:val="00A8054F"/>
    <w:rsid w:val="00A92F6F"/>
    <w:rsid w:val="00A97523"/>
    <w:rsid w:val="00AA7824"/>
    <w:rsid w:val="00AB0FA3"/>
    <w:rsid w:val="00AB1A89"/>
    <w:rsid w:val="00AB73BF"/>
    <w:rsid w:val="00AC1DF8"/>
    <w:rsid w:val="00AC335C"/>
    <w:rsid w:val="00AC463E"/>
    <w:rsid w:val="00AD2185"/>
    <w:rsid w:val="00AD3BE2"/>
    <w:rsid w:val="00AD3E3D"/>
    <w:rsid w:val="00AD72C5"/>
    <w:rsid w:val="00AE1EE4"/>
    <w:rsid w:val="00AE36EC"/>
    <w:rsid w:val="00AE7406"/>
    <w:rsid w:val="00AF1688"/>
    <w:rsid w:val="00AF46E6"/>
    <w:rsid w:val="00AF5139"/>
    <w:rsid w:val="00AF5508"/>
    <w:rsid w:val="00B057CB"/>
    <w:rsid w:val="00B06EDA"/>
    <w:rsid w:val="00B1161F"/>
    <w:rsid w:val="00B11661"/>
    <w:rsid w:val="00B123B3"/>
    <w:rsid w:val="00B22EDB"/>
    <w:rsid w:val="00B30C45"/>
    <w:rsid w:val="00B32B4D"/>
    <w:rsid w:val="00B355BF"/>
    <w:rsid w:val="00B4137E"/>
    <w:rsid w:val="00B4416C"/>
    <w:rsid w:val="00B470A5"/>
    <w:rsid w:val="00B51B2D"/>
    <w:rsid w:val="00B53C54"/>
    <w:rsid w:val="00B544BF"/>
    <w:rsid w:val="00B54DF7"/>
    <w:rsid w:val="00B56223"/>
    <w:rsid w:val="00B56E79"/>
    <w:rsid w:val="00B57AA7"/>
    <w:rsid w:val="00B60115"/>
    <w:rsid w:val="00B637AA"/>
    <w:rsid w:val="00B63BE2"/>
    <w:rsid w:val="00B74AAB"/>
    <w:rsid w:val="00B7592C"/>
    <w:rsid w:val="00B809D3"/>
    <w:rsid w:val="00B84B66"/>
    <w:rsid w:val="00B85475"/>
    <w:rsid w:val="00B9090A"/>
    <w:rsid w:val="00B92196"/>
    <w:rsid w:val="00B9228D"/>
    <w:rsid w:val="00B929EC"/>
    <w:rsid w:val="00B9794E"/>
    <w:rsid w:val="00BB033D"/>
    <w:rsid w:val="00BB0725"/>
    <w:rsid w:val="00BB135C"/>
    <w:rsid w:val="00BB1C78"/>
    <w:rsid w:val="00BB3F3F"/>
    <w:rsid w:val="00BC1C09"/>
    <w:rsid w:val="00BC408A"/>
    <w:rsid w:val="00BC5023"/>
    <w:rsid w:val="00BC556C"/>
    <w:rsid w:val="00BC6D96"/>
    <w:rsid w:val="00BD054D"/>
    <w:rsid w:val="00BD42DA"/>
    <w:rsid w:val="00BD4684"/>
    <w:rsid w:val="00BE08A7"/>
    <w:rsid w:val="00BE4391"/>
    <w:rsid w:val="00BF3E48"/>
    <w:rsid w:val="00BF6C07"/>
    <w:rsid w:val="00C011C5"/>
    <w:rsid w:val="00C03322"/>
    <w:rsid w:val="00C15F1B"/>
    <w:rsid w:val="00C16288"/>
    <w:rsid w:val="00C17D1D"/>
    <w:rsid w:val="00C2163E"/>
    <w:rsid w:val="00C25363"/>
    <w:rsid w:val="00C45153"/>
    <w:rsid w:val="00C45923"/>
    <w:rsid w:val="00C53923"/>
    <w:rsid w:val="00C543E7"/>
    <w:rsid w:val="00C55A6D"/>
    <w:rsid w:val="00C60B27"/>
    <w:rsid w:val="00C64CB8"/>
    <w:rsid w:val="00C67E50"/>
    <w:rsid w:val="00C70225"/>
    <w:rsid w:val="00C72198"/>
    <w:rsid w:val="00C73C7D"/>
    <w:rsid w:val="00C75005"/>
    <w:rsid w:val="00C77A3F"/>
    <w:rsid w:val="00C809E5"/>
    <w:rsid w:val="00C8588E"/>
    <w:rsid w:val="00C87505"/>
    <w:rsid w:val="00C970DF"/>
    <w:rsid w:val="00CA055A"/>
    <w:rsid w:val="00CA6121"/>
    <w:rsid w:val="00CA7E71"/>
    <w:rsid w:val="00CB2673"/>
    <w:rsid w:val="00CB6286"/>
    <w:rsid w:val="00CB701D"/>
    <w:rsid w:val="00CC184D"/>
    <w:rsid w:val="00CC3F0E"/>
    <w:rsid w:val="00CC70DF"/>
    <w:rsid w:val="00CC7BF9"/>
    <w:rsid w:val="00CD08C9"/>
    <w:rsid w:val="00CD1FE8"/>
    <w:rsid w:val="00CD38CD"/>
    <w:rsid w:val="00CD3E0C"/>
    <w:rsid w:val="00CD5565"/>
    <w:rsid w:val="00CD616C"/>
    <w:rsid w:val="00CF68D6"/>
    <w:rsid w:val="00CF7B4A"/>
    <w:rsid w:val="00D009F8"/>
    <w:rsid w:val="00D03169"/>
    <w:rsid w:val="00D066B6"/>
    <w:rsid w:val="00D078DA"/>
    <w:rsid w:val="00D14995"/>
    <w:rsid w:val="00D204F2"/>
    <w:rsid w:val="00D2455C"/>
    <w:rsid w:val="00D25023"/>
    <w:rsid w:val="00D27F8C"/>
    <w:rsid w:val="00D33843"/>
    <w:rsid w:val="00D36EF3"/>
    <w:rsid w:val="00D417BB"/>
    <w:rsid w:val="00D54965"/>
    <w:rsid w:val="00D54A6F"/>
    <w:rsid w:val="00D5744A"/>
    <w:rsid w:val="00D57704"/>
    <w:rsid w:val="00D57D57"/>
    <w:rsid w:val="00D62E42"/>
    <w:rsid w:val="00D74A5D"/>
    <w:rsid w:val="00D754C8"/>
    <w:rsid w:val="00D772FB"/>
    <w:rsid w:val="00D776D4"/>
    <w:rsid w:val="00D857F6"/>
    <w:rsid w:val="00DA1AA0"/>
    <w:rsid w:val="00DA512B"/>
    <w:rsid w:val="00DB2612"/>
    <w:rsid w:val="00DC2A2C"/>
    <w:rsid w:val="00DC44A8"/>
    <w:rsid w:val="00DC7668"/>
    <w:rsid w:val="00DE46A4"/>
    <w:rsid w:val="00DE4BEE"/>
    <w:rsid w:val="00DE5B3D"/>
    <w:rsid w:val="00DE7112"/>
    <w:rsid w:val="00DF19BE"/>
    <w:rsid w:val="00DF3B44"/>
    <w:rsid w:val="00E00F67"/>
    <w:rsid w:val="00E02731"/>
    <w:rsid w:val="00E03DD1"/>
    <w:rsid w:val="00E046DA"/>
    <w:rsid w:val="00E064CF"/>
    <w:rsid w:val="00E1372E"/>
    <w:rsid w:val="00E21D30"/>
    <w:rsid w:val="00E24D9A"/>
    <w:rsid w:val="00E25754"/>
    <w:rsid w:val="00E27805"/>
    <w:rsid w:val="00E27A11"/>
    <w:rsid w:val="00E27E3A"/>
    <w:rsid w:val="00E30497"/>
    <w:rsid w:val="00E32314"/>
    <w:rsid w:val="00E32C96"/>
    <w:rsid w:val="00E344EF"/>
    <w:rsid w:val="00E35559"/>
    <w:rsid w:val="00E358A2"/>
    <w:rsid w:val="00E35C9A"/>
    <w:rsid w:val="00E3771B"/>
    <w:rsid w:val="00E40979"/>
    <w:rsid w:val="00E43F26"/>
    <w:rsid w:val="00E4632E"/>
    <w:rsid w:val="00E52A36"/>
    <w:rsid w:val="00E55E2E"/>
    <w:rsid w:val="00E622C8"/>
    <w:rsid w:val="00E6378B"/>
    <w:rsid w:val="00E63EC3"/>
    <w:rsid w:val="00E653DA"/>
    <w:rsid w:val="00E65958"/>
    <w:rsid w:val="00E712C1"/>
    <w:rsid w:val="00E84FE5"/>
    <w:rsid w:val="00E879A5"/>
    <w:rsid w:val="00E879FC"/>
    <w:rsid w:val="00E87CC1"/>
    <w:rsid w:val="00E919BF"/>
    <w:rsid w:val="00E91E6E"/>
    <w:rsid w:val="00E94C24"/>
    <w:rsid w:val="00EA1DE5"/>
    <w:rsid w:val="00EA2574"/>
    <w:rsid w:val="00EA2F1F"/>
    <w:rsid w:val="00EA3F2E"/>
    <w:rsid w:val="00EA57EC"/>
    <w:rsid w:val="00EA6208"/>
    <w:rsid w:val="00EB120E"/>
    <w:rsid w:val="00EB158C"/>
    <w:rsid w:val="00EB2AAF"/>
    <w:rsid w:val="00EB34C8"/>
    <w:rsid w:val="00EB46E2"/>
    <w:rsid w:val="00EC0045"/>
    <w:rsid w:val="00EC3B0C"/>
    <w:rsid w:val="00ED452E"/>
    <w:rsid w:val="00EE3107"/>
    <w:rsid w:val="00EE3CDA"/>
    <w:rsid w:val="00EF37A8"/>
    <w:rsid w:val="00EF531F"/>
    <w:rsid w:val="00EF67B1"/>
    <w:rsid w:val="00EF7C45"/>
    <w:rsid w:val="00F04198"/>
    <w:rsid w:val="00F05532"/>
    <w:rsid w:val="00F05FE8"/>
    <w:rsid w:val="00F06D86"/>
    <w:rsid w:val="00F1118B"/>
    <w:rsid w:val="00F13D87"/>
    <w:rsid w:val="00F149E5"/>
    <w:rsid w:val="00F15E33"/>
    <w:rsid w:val="00F17DA2"/>
    <w:rsid w:val="00F22EC0"/>
    <w:rsid w:val="00F25641"/>
    <w:rsid w:val="00F25C47"/>
    <w:rsid w:val="00F26356"/>
    <w:rsid w:val="00F27D7B"/>
    <w:rsid w:val="00F31D34"/>
    <w:rsid w:val="00F342A1"/>
    <w:rsid w:val="00F36FBA"/>
    <w:rsid w:val="00F37F28"/>
    <w:rsid w:val="00F44D36"/>
    <w:rsid w:val="00F46262"/>
    <w:rsid w:val="00F4795D"/>
    <w:rsid w:val="00F50A61"/>
    <w:rsid w:val="00F525CD"/>
    <w:rsid w:val="00F5286C"/>
    <w:rsid w:val="00F52E12"/>
    <w:rsid w:val="00F638CA"/>
    <w:rsid w:val="00F63EF2"/>
    <w:rsid w:val="00F651D4"/>
    <w:rsid w:val="00F657C5"/>
    <w:rsid w:val="00F66066"/>
    <w:rsid w:val="00F665F5"/>
    <w:rsid w:val="00F8045B"/>
    <w:rsid w:val="00F82961"/>
    <w:rsid w:val="00F85271"/>
    <w:rsid w:val="00F87209"/>
    <w:rsid w:val="00F900B4"/>
    <w:rsid w:val="00F911BA"/>
    <w:rsid w:val="00FA0F2E"/>
    <w:rsid w:val="00FA4DB1"/>
    <w:rsid w:val="00FB3F2A"/>
    <w:rsid w:val="00FC3593"/>
    <w:rsid w:val="00FD117D"/>
    <w:rsid w:val="00FD636B"/>
    <w:rsid w:val="00FD72E3"/>
    <w:rsid w:val="00FE06FC"/>
    <w:rsid w:val="00FE72ED"/>
    <w:rsid w:val="00FF0315"/>
    <w:rsid w:val="00FF2121"/>
    <w:rsid w:val="00FF3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1E8C"/>
    <w:rPr>
      <w:rFonts w:ascii="Times New Roman" w:hAnsi="Times New Roman"/>
      <w:b w:val="0"/>
      <w:i w:val="0"/>
      <w:sz w:val="22"/>
    </w:rPr>
  </w:style>
  <w:style w:type="paragraph" w:styleId="NoSpacing">
    <w:name w:val="No Spacing"/>
    <w:uiPriority w:val="1"/>
    <w:qFormat/>
    <w:rsid w:val="00791E8C"/>
    <w:pPr>
      <w:spacing w:after="0" w:line="240" w:lineRule="auto"/>
    </w:pPr>
  </w:style>
  <w:style w:type="paragraph" w:customStyle="1" w:styleId="scemptylineheader">
    <w:name w:val="sc_emptyline_header"/>
    <w:qFormat/>
    <w:rsid w:val="00791E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1E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1E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1E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1E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1E8C"/>
    <w:rPr>
      <w:color w:val="808080"/>
    </w:rPr>
  </w:style>
  <w:style w:type="paragraph" w:customStyle="1" w:styleId="scdirectionallanguage">
    <w:name w:val="sc_directional_language"/>
    <w:qFormat/>
    <w:rsid w:val="00791E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1E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1E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1E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1E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1E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1E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1E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1E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1E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1E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1E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1E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1E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1E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1E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1E8C"/>
    <w:rPr>
      <w:rFonts w:ascii="Times New Roman" w:hAnsi="Times New Roman"/>
      <w:color w:val="auto"/>
      <w:sz w:val="22"/>
    </w:rPr>
  </w:style>
  <w:style w:type="paragraph" w:customStyle="1" w:styleId="scclippagebillheader">
    <w:name w:val="sc_clip_page_bill_header"/>
    <w:qFormat/>
    <w:rsid w:val="00791E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1E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1E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1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8C"/>
    <w:rPr>
      <w:lang w:val="en-US"/>
    </w:rPr>
  </w:style>
  <w:style w:type="paragraph" w:styleId="Footer">
    <w:name w:val="footer"/>
    <w:basedOn w:val="Normal"/>
    <w:link w:val="FooterChar"/>
    <w:uiPriority w:val="99"/>
    <w:unhideWhenUsed/>
    <w:rsid w:val="00791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8C"/>
    <w:rPr>
      <w:lang w:val="en-US"/>
    </w:rPr>
  </w:style>
  <w:style w:type="paragraph" w:styleId="ListParagraph">
    <w:name w:val="List Paragraph"/>
    <w:basedOn w:val="Normal"/>
    <w:uiPriority w:val="34"/>
    <w:qFormat/>
    <w:rsid w:val="00791E8C"/>
    <w:pPr>
      <w:ind w:left="720"/>
      <w:contextualSpacing/>
    </w:pPr>
  </w:style>
  <w:style w:type="paragraph" w:customStyle="1" w:styleId="scbillfooter">
    <w:name w:val="sc_bill_footer"/>
    <w:qFormat/>
    <w:rsid w:val="00791E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1E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1E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1E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1E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1E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1E8C"/>
    <w:pPr>
      <w:widowControl w:val="0"/>
      <w:suppressAutoHyphens/>
      <w:spacing w:after="0" w:line="360" w:lineRule="auto"/>
    </w:pPr>
    <w:rPr>
      <w:rFonts w:ascii="Times New Roman" w:hAnsi="Times New Roman"/>
      <w:lang w:val="en-US"/>
    </w:rPr>
  </w:style>
  <w:style w:type="paragraph" w:customStyle="1" w:styleId="sctableln">
    <w:name w:val="sc_table_ln"/>
    <w:qFormat/>
    <w:rsid w:val="00791E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1E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1E8C"/>
    <w:rPr>
      <w:strike/>
      <w:dstrike w:val="0"/>
    </w:rPr>
  </w:style>
  <w:style w:type="character" w:customStyle="1" w:styleId="scinsert">
    <w:name w:val="sc_insert"/>
    <w:uiPriority w:val="1"/>
    <w:qFormat/>
    <w:rsid w:val="00791E8C"/>
    <w:rPr>
      <w:caps w:val="0"/>
      <w:smallCaps w:val="0"/>
      <w:strike w:val="0"/>
      <w:dstrike w:val="0"/>
      <w:vanish w:val="0"/>
      <w:u w:val="single"/>
      <w:vertAlign w:val="baseline"/>
    </w:rPr>
  </w:style>
  <w:style w:type="character" w:customStyle="1" w:styleId="scinsertred">
    <w:name w:val="sc_insert_red"/>
    <w:uiPriority w:val="1"/>
    <w:qFormat/>
    <w:rsid w:val="00791E8C"/>
    <w:rPr>
      <w:caps w:val="0"/>
      <w:smallCaps w:val="0"/>
      <w:strike w:val="0"/>
      <w:dstrike w:val="0"/>
      <w:vanish w:val="0"/>
      <w:color w:val="FF0000"/>
      <w:u w:val="single"/>
      <w:vertAlign w:val="baseline"/>
    </w:rPr>
  </w:style>
  <w:style w:type="character" w:customStyle="1" w:styleId="scinsertblue">
    <w:name w:val="sc_insert_blue"/>
    <w:uiPriority w:val="1"/>
    <w:qFormat/>
    <w:rsid w:val="00791E8C"/>
    <w:rPr>
      <w:caps w:val="0"/>
      <w:smallCaps w:val="0"/>
      <w:strike w:val="0"/>
      <w:dstrike w:val="0"/>
      <w:vanish w:val="0"/>
      <w:color w:val="0070C0"/>
      <w:u w:val="single"/>
      <w:vertAlign w:val="baseline"/>
    </w:rPr>
  </w:style>
  <w:style w:type="character" w:customStyle="1" w:styleId="scstrikered">
    <w:name w:val="sc_strike_red"/>
    <w:uiPriority w:val="1"/>
    <w:qFormat/>
    <w:rsid w:val="00791E8C"/>
    <w:rPr>
      <w:strike/>
      <w:dstrike w:val="0"/>
      <w:color w:val="FF0000"/>
    </w:rPr>
  </w:style>
  <w:style w:type="character" w:customStyle="1" w:styleId="scstrikeblue">
    <w:name w:val="sc_strike_blue"/>
    <w:uiPriority w:val="1"/>
    <w:qFormat/>
    <w:rsid w:val="00791E8C"/>
    <w:rPr>
      <w:strike/>
      <w:dstrike w:val="0"/>
      <w:color w:val="0070C0"/>
    </w:rPr>
  </w:style>
  <w:style w:type="character" w:customStyle="1" w:styleId="scinsertbluenounderline">
    <w:name w:val="sc_insert_blue_no_underline"/>
    <w:uiPriority w:val="1"/>
    <w:qFormat/>
    <w:rsid w:val="00791E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1E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1E8C"/>
    <w:rPr>
      <w:strike/>
      <w:dstrike w:val="0"/>
      <w:color w:val="0070C0"/>
      <w:lang w:val="en-US"/>
    </w:rPr>
  </w:style>
  <w:style w:type="character" w:customStyle="1" w:styleId="scstrikerednoncodified">
    <w:name w:val="sc_strike_red_non_codified"/>
    <w:uiPriority w:val="1"/>
    <w:qFormat/>
    <w:rsid w:val="00791E8C"/>
    <w:rPr>
      <w:strike/>
      <w:dstrike w:val="0"/>
      <w:color w:val="FF0000"/>
    </w:rPr>
  </w:style>
  <w:style w:type="paragraph" w:customStyle="1" w:styleId="scbillsiglines">
    <w:name w:val="sc_bill_sig_lines"/>
    <w:qFormat/>
    <w:rsid w:val="00791E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1E8C"/>
    <w:rPr>
      <w:bdr w:val="none" w:sz="0" w:space="0" w:color="auto"/>
      <w:shd w:val="clear" w:color="auto" w:fill="FEC6C6"/>
    </w:rPr>
  </w:style>
  <w:style w:type="character" w:customStyle="1" w:styleId="screstoreblue">
    <w:name w:val="sc_restore_blue"/>
    <w:uiPriority w:val="1"/>
    <w:qFormat/>
    <w:rsid w:val="00791E8C"/>
    <w:rPr>
      <w:color w:val="4472C4" w:themeColor="accent1"/>
      <w:bdr w:val="none" w:sz="0" w:space="0" w:color="auto"/>
      <w:shd w:val="clear" w:color="auto" w:fill="auto"/>
    </w:rPr>
  </w:style>
  <w:style w:type="character" w:customStyle="1" w:styleId="screstorered">
    <w:name w:val="sc_restore_red"/>
    <w:uiPriority w:val="1"/>
    <w:qFormat/>
    <w:rsid w:val="00791E8C"/>
    <w:rPr>
      <w:color w:val="FF0000"/>
      <w:bdr w:val="none" w:sz="0" w:space="0" w:color="auto"/>
      <w:shd w:val="clear" w:color="auto" w:fill="auto"/>
    </w:rPr>
  </w:style>
  <w:style w:type="character" w:customStyle="1" w:styleId="scstrikenewblue">
    <w:name w:val="sc_strike_new_blue"/>
    <w:uiPriority w:val="1"/>
    <w:qFormat/>
    <w:rsid w:val="00791E8C"/>
    <w:rPr>
      <w:strike w:val="0"/>
      <w:dstrike/>
      <w:color w:val="0070C0"/>
      <w:u w:val="none"/>
    </w:rPr>
  </w:style>
  <w:style w:type="character" w:customStyle="1" w:styleId="scstrikenewred">
    <w:name w:val="sc_strike_new_red"/>
    <w:uiPriority w:val="1"/>
    <w:qFormat/>
    <w:rsid w:val="00791E8C"/>
    <w:rPr>
      <w:strike w:val="0"/>
      <w:dstrike/>
      <w:color w:val="FF0000"/>
      <w:u w:val="none"/>
    </w:rPr>
  </w:style>
  <w:style w:type="character" w:customStyle="1" w:styleId="scamendsenate">
    <w:name w:val="sc_amend_senate"/>
    <w:uiPriority w:val="1"/>
    <w:qFormat/>
    <w:rsid w:val="00791E8C"/>
    <w:rPr>
      <w:bdr w:val="none" w:sz="0" w:space="0" w:color="auto"/>
      <w:shd w:val="clear" w:color="auto" w:fill="FFF2CC" w:themeFill="accent4" w:themeFillTint="33"/>
    </w:rPr>
  </w:style>
  <w:style w:type="character" w:customStyle="1" w:styleId="scamendhouse">
    <w:name w:val="sc_amend_house"/>
    <w:uiPriority w:val="1"/>
    <w:qFormat/>
    <w:rsid w:val="00791E8C"/>
    <w:rPr>
      <w:bdr w:val="none" w:sz="0" w:space="0" w:color="auto"/>
      <w:shd w:val="clear" w:color="auto" w:fill="E2EFD9" w:themeFill="accent6" w:themeFillTint="33"/>
    </w:rPr>
  </w:style>
  <w:style w:type="paragraph" w:styleId="Revision">
    <w:name w:val="Revision"/>
    <w:hidden/>
    <w:uiPriority w:val="99"/>
    <w:semiHidden/>
    <w:rsid w:val="00DC2A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5&amp;session=126&amp;summary=B" TargetMode="External" Id="R67ce71597682453d" /><Relationship Type="http://schemas.openxmlformats.org/officeDocument/2006/relationships/hyperlink" Target="https://www.scstatehouse.gov/sess126_2025-2026/prever/3195_20241205.docx" TargetMode="External" Id="R1bf2f925ddcc4e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A83"/>
    <w:rsid w:val="000F401F"/>
    <w:rsid w:val="00140B15"/>
    <w:rsid w:val="001B20DA"/>
    <w:rsid w:val="001C48FD"/>
    <w:rsid w:val="002A7C8A"/>
    <w:rsid w:val="002D4365"/>
    <w:rsid w:val="00357AEF"/>
    <w:rsid w:val="00394F38"/>
    <w:rsid w:val="003E4FBC"/>
    <w:rsid w:val="003F4940"/>
    <w:rsid w:val="00466B63"/>
    <w:rsid w:val="004E2BB5"/>
    <w:rsid w:val="00580C56"/>
    <w:rsid w:val="006B363F"/>
    <w:rsid w:val="007070D2"/>
    <w:rsid w:val="00776F2C"/>
    <w:rsid w:val="0078590A"/>
    <w:rsid w:val="008F7723"/>
    <w:rsid w:val="009031EF"/>
    <w:rsid w:val="00912A5F"/>
    <w:rsid w:val="00940EED"/>
    <w:rsid w:val="00985255"/>
    <w:rsid w:val="009C3651"/>
    <w:rsid w:val="00A51DBA"/>
    <w:rsid w:val="00B20DA6"/>
    <w:rsid w:val="00B457AF"/>
    <w:rsid w:val="00C818FB"/>
    <w:rsid w:val="00CC0451"/>
    <w:rsid w:val="00D6665C"/>
    <w:rsid w:val="00D776D4"/>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962d45ce-c0b1-47e2-9172-75461b4399f3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2024-10-15T11:49:57.048342-04:00</T_BILL_DT_VERSION>
  <T_BILL_D_PREFILEDATE>2024-12-05</T_BILL_D_PREFILEDATE>
  <T_BILL_N_INTERNALVERSIONNUMBER>1</T_BILL_N_INTERNALVERSIONNUMBER>
  <T_BILL_N_SESSION>126</T_BILL_N_SESSION>
  <T_BILL_N_VERSIONNUMBER>1</T_BILL_N_VERSIONNUMBER>
  <T_BILL_N_YEAR>2025</T_BILL_N_YEAR>
  <T_BILL_REQUEST_REQUEST>23d19daa-2949-4456-9a51-1b5a24b3b0fd</T_BILL_REQUEST_REQUEST>
  <T_BILL_R_ORIGINALDRAFT>eaf81042-af27-4942-9c47-fbe401808ffb</T_BILL_R_ORIGINALDRAFT>
  <T_BILL_SPONSOR_SPONSOR>39337972-fe49-4b45-a7b1-488c0e349a99</T_BILL_SPONSOR_SPONSOR>
  <T_BILL_T_BILLNAME>[3195]</T_BILL_T_BILLNAME>
  <T_BILL_T_BILLNUMBER>3195</T_BILL_T_BILLNUMBER>
  <T_BILL_T_BILLTITLE>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T_BILL_T_BILLTITLE>
  <T_BILL_T_CHAMBER>house</T_BILL_T_CHAMBER>
  <T_BILL_T_FILENAME> </T_BILL_T_FILENAME>
  <T_BILL_T_LEGTYPE>bill_statewide</T_BILL_T_LEGTYPE>
  <T_BILL_T_RATNUMBERSTRING>HNone</T_BILL_T_RATNUMBERSTRING>
  <T_BILL_T_SECTIONS>[{"SectionUUID":"7ffb2c52-692a-4de4-9246-06d4910fe2d8","SectionName":"code_section","SectionNumber":1,"SectionType":"code_section","CodeSections":[{"CodeSectionBookmarkName":"cs_T59C10N10_007ca4429","IsConstitutionSection":false,"Identity":"59-10-10","IsNew":false,"SubSections":[{"Level":1,"Identity":"T59C10N10SA","SubSectionBookmarkName":"ss_T59C10N10SA_lv1_cb6fc5cf2","IsNewSubSection":false,"SubSectionReplacement":""},{"Level":2,"Identity":"T59C10N10S1","SubSectionBookmarkName":"ss_T59C10N10S1_lv2_1fcf25bbc","IsNewSubSection":false,"SubSectionReplacement":""},{"Level":2,"Identity":"T59C10N10S2","SubSectionBookmarkName":"ss_T59C10N10S2_lv2_b6d1d1769","IsNewSubSection":false,"SubSectionReplacement":""},{"Level":2,"Identity":"T59C10N10S3","SubSectionBookmarkName":"ss_T59C10N10S3_lv2_db4a2a07f","IsNewSubSection":false,"SubSectionReplacement":""},{"Level":2,"Identity":"T59C10N10S4","SubSectionBookmarkName":"ss_T59C10N10S4_lv2_b009117cf","IsNewSubSection":false,"SubSectionReplacement":""}],"TitleRelatedTo":"","TitleSoAsTo":"","Deleted":false}],"TitleText":"","DisableControls":false,"Deleted":false,"RepealItems":[],"SectionBookmarkName":"bs_num_1_09aac404b"},{"SectionUUID":"451e7a56-1ad1-43ca-babc-e52d445735e1","SectionName":"code_section","SectionNumber":2,"SectionType":"code_section","CodeSections":[{"CodeSectionBookmarkName":"cs_T59C10N10_81d4022fe","IsConstitutionSection":false,"Identity":"59-10-10","IsNew":false,"SubSections":[{"Level":1,"Identity":"T59C10N10SC","SubSectionBookmarkName":"ss_T59C10N10SC_lv1_f850e040b","IsNewSubSection":false,"SubSectionReplacement":""},{"Level":1,"Identity":"T59C10N10SD","SubSectionBookmarkName":"ss_T59C10N10SD_lv1_beabb3ac9","IsNewSubSection":false,"SubSectionReplacement":""}],"TitleRelatedTo":"STANDARDS FOR PHYSICAL ACTIVITY AND PHYSICAL EDUCATION IN PUBLIC SCHOOL KINDERGARTEN THROUGH EIGHTH GRADE","TitleSoAsTo":"REQUIRE CERTAIN MANDATORY MINIMUM PERIODS FOR PHYSICAL EDUCATION AND OUTDOOR RECESS IN four-year-old KINDERGARTEN THROUGH EIGHTH GRADE EACH YEAR IN ADDITION TO OTHER CURRICULUM REQUIREMENTS, AND TO PROVIDE RECESS PERIODS MUST BE HELD INDOORS DURING TIMES OF INCLEMENT WEATHER","Deleted":false}],"TitleText":"","DisableControls":false,"Deleted":false,"RepealItems":[],"SectionBookmarkName":"bs_num_2_2b4233dd6"},{"SectionUUID":"d0ca8be6-e119-45bb-82ec-96d333529f15","SectionName":"code_section","SectionNumber":3,"SectionType":"code_section","CodeSections":[{"CodeSectionBookmarkName":"cs_T59C10N30_8693070a1","IsConstitutionSection":false,"Identity":"59-10-30","IsNew":false,"SubSections":[{"Level":1,"Identity":"T59C10N30SC","SubSectionBookmarkName":"ss_T59C10N30SC_lv1_746877953","IsNewSubSection":false,"SubSectionReplacement":""}],"TitleRelatedTo":"Physical Education Activity directors AND volunteers","TitleSoAsTo":"MAKE CONFORMING CHANGES","Deleted":false}],"TitleText":"","DisableControls":false,"Deleted":false,"RepealItems":[],"SectionBookmarkName":"bs_num_3_ae4432722"},{"SectionUUID":"4059ed06-0564-4bc3-918f-6fe70bcb0077","SectionName":"New Blank SECTION","SectionNumber":4,"SectionType":"new","CodeSections":[],"TitleText":"TO REDESIGNATE ARTICLE 1 OF CHAPTER 10, TITLE 59 AS “PHYSICAL EDUCATION AND ACTIVITY","DisableControls":false,"Deleted":false,"RepealItems":[],"SectionBookmarkName":"bs_num_4_2b93f0bc4"},{"SectionUUID":"57b47921-fa6e-416a-82d0-eb00a3b1d710","SectionName":"New Blank SECTION","SectionNumber":5,"SectionType":"new","CodeSections":[],"TitleText":"","DisableControls":false,"Deleted":false,"RepealItems":[],"SectionBookmarkName":"bs_num_5_d68d46864"},{"SectionUUID":"f2eff573-b456-4f6e-bc14-4bcdf3c109c4","SectionName":"code_section","SectionNumber":6,"SectionType":"code_section","CodeSections":[],"TitleText":"","DisableControls":false,"Deleted":false,"RepealItems":[],"SectionBookmarkName":"bs_num_6_lastsection"}]</T_BILL_T_SECTIONS>
  <T_BILL_T_SUBJECT>Unstructured and self-directed recess in public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4281</Characters>
  <Application>Microsoft Office Word</Application>
  <DocSecurity>0</DocSecurity>
  <Lines>83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2024-11-21T16:46:00Z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