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LC-0135WAB25.docx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Occupational and professional licensing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32926b775bba44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c51a418a2441f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01C40" w:rsidRDefault="00432135" w14:paraId="47642A99" w14:textId="3907A68D">
      <w:pPr>
        <w:pStyle w:val="scemptylineheader"/>
      </w:pPr>
      <w:bookmarkStart w:name="open_doc_here" w:id="0"/>
      <w:bookmarkEnd w:id="0"/>
    </w:p>
    <w:p w:rsidRPr="00BB0725" w:rsidR="00A73EFA" w:rsidP="00A01C40" w:rsidRDefault="00A73EFA" w14:paraId="7B72410E" w14:textId="758D3667">
      <w:pPr>
        <w:pStyle w:val="scemptylineheader"/>
      </w:pPr>
    </w:p>
    <w:p w:rsidRPr="00BB0725" w:rsidR="00A73EFA" w:rsidP="00A01C40" w:rsidRDefault="00A73EFA" w14:paraId="6AD935C9" w14:textId="456CFCB0">
      <w:pPr>
        <w:pStyle w:val="scemptylineheader"/>
      </w:pPr>
    </w:p>
    <w:p w:rsidRPr="00DF3B44" w:rsidR="00A73EFA" w:rsidP="00A01C40" w:rsidRDefault="00A73EFA" w14:paraId="51A98227" w14:textId="0126BBBE">
      <w:pPr>
        <w:pStyle w:val="scemptylineheader"/>
      </w:pPr>
    </w:p>
    <w:p w:rsidRPr="00DF3B44" w:rsidR="00A73EFA" w:rsidP="00A01C40" w:rsidRDefault="00A73EFA" w14:paraId="3858851A" w14:textId="45FD064B">
      <w:pPr>
        <w:pStyle w:val="scemptylineheader"/>
      </w:pPr>
    </w:p>
    <w:p w:rsidRPr="00DF3B44" w:rsidR="00A73EFA" w:rsidP="00A01C40" w:rsidRDefault="00A73EFA" w14:paraId="4E3DDE20" w14:textId="16E753C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458C" w14:paraId="40FEFADA" w14:textId="79930717">
          <w:pPr>
            <w:pStyle w:val="scbilltitle"/>
          </w:pPr>
          <w:r>
            <w:t>TO AMEND THE SOUTH CAROLINA CODE OF LAWS BY ADDING SECTION 40‑1‑35 SO AS TO PROVIDE PEOPLE WHO HAVE CURRENT AND VALID EMPLOYMENT AUTHORIZATIONS APPROVED BY FEDERAL IMMIGRATION AUTHORITIES ARE ELIGIBLE FOR OCCUPATIONAL OR PROFESSIONAL LICENSURE IF ALL OTHER APPLICABLE REQUIREMENTS ARE MET.</w:t>
          </w:r>
        </w:p>
      </w:sdtContent>
    </w:sdt>
    <w:bookmarkStart w:name="at_8131d35c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6c3cb86" w:id="2"/>
      <w:r w:rsidRPr="0094541D">
        <w:t>B</w:t>
      </w:r>
      <w:bookmarkEnd w:id="2"/>
      <w:r w:rsidRPr="0094541D">
        <w:t>e it enacted by the General Assembly of the State of South Carolina:</w:t>
      </w:r>
    </w:p>
    <w:p w:rsidR="001A62B4" w:rsidP="001A62B4" w:rsidRDefault="001A62B4" w14:paraId="273B7BCD" w14:textId="77777777">
      <w:pPr>
        <w:pStyle w:val="scemptyline"/>
      </w:pPr>
    </w:p>
    <w:p w:rsidR="00527E65" w:rsidP="00527E65" w:rsidRDefault="001A62B4" w14:paraId="6148620E" w14:textId="77777777">
      <w:pPr>
        <w:pStyle w:val="scdirectionallanguage"/>
      </w:pPr>
      <w:bookmarkStart w:name="bs_num_1_9cbc6b798" w:id="3"/>
      <w:r>
        <w:t>S</w:t>
      </w:r>
      <w:bookmarkEnd w:id="3"/>
      <w:r>
        <w:t>ECTION 1.</w:t>
      </w:r>
      <w:r>
        <w:tab/>
      </w:r>
      <w:bookmarkStart w:name="dl_56bd22680" w:id="4"/>
      <w:r w:rsidR="00527E65">
        <w:t>A</w:t>
      </w:r>
      <w:bookmarkEnd w:id="4"/>
      <w:r w:rsidR="00527E65">
        <w:t>rticle 1, Chapter 1, Title 40 of the S.C. Code is amended by adding:</w:t>
      </w:r>
    </w:p>
    <w:p w:rsidR="00527E65" w:rsidP="00527E65" w:rsidRDefault="00527E65" w14:paraId="1A0C3700" w14:textId="77777777">
      <w:pPr>
        <w:pStyle w:val="scnewcodesection"/>
      </w:pPr>
    </w:p>
    <w:p w:rsidR="001A62B4" w:rsidP="00527E65" w:rsidRDefault="00527E65" w14:paraId="6A69B648" w14:textId="72743BA7">
      <w:pPr>
        <w:pStyle w:val="scnewcodesection"/>
      </w:pPr>
      <w:r>
        <w:tab/>
      </w:r>
      <w:bookmarkStart w:name="ns_T40C1N35_991ffa41b" w:id="5"/>
      <w:r>
        <w:t>S</w:t>
      </w:r>
      <w:bookmarkEnd w:id="5"/>
      <w:r>
        <w:t>ection 40‑1‑35.</w:t>
      </w:r>
      <w:r>
        <w:tab/>
      </w:r>
      <w:r w:rsidRPr="00BF458C" w:rsidR="00BF458C">
        <w:t>A person who has a current and valid employment authorization approved by federal immigration authorities shall be eligible for occupational or professional licensure under the provisions of this title provided all other applicable requirements are met.</w:t>
      </w:r>
    </w:p>
    <w:p w:rsidRPr="00DF3B44" w:rsidR="007E06BB" w:rsidP="00787433" w:rsidRDefault="007E06BB" w14:paraId="3D8F1FED" w14:textId="300928A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46E6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AA0167" w:rsidR="00685035" w:rsidRPr="007B4AF7" w:rsidRDefault="006478C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16F6">
              <w:rPr>
                <w:noProof/>
              </w:rPr>
              <w:t>LC-0135WAB25.docx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0D4"/>
    <w:rsid w:val="00003D10"/>
    <w:rsid w:val="00007639"/>
    <w:rsid w:val="00011182"/>
    <w:rsid w:val="00012912"/>
    <w:rsid w:val="00017FB0"/>
    <w:rsid w:val="00020B5D"/>
    <w:rsid w:val="00026421"/>
    <w:rsid w:val="000301C6"/>
    <w:rsid w:val="00030409"/>
    <w:rsid w:val="00037F04"/>
    <w:rsid w:val="000404BF"/>
    <w:rsid w:val="00044B84"/>
    <w:rsid w:val="000479D0"/>
    <w:rsid w:val="0006464F"/>
    <w:rsid w:val="00065A92"/>
    <w:rsid w:val="00066B54"/>
    <w:rsid w:val="00071002"/>
    <w:rsid w:val="00072FCD"/>
    <w:rsid w:val="00074A4F"/>
    <w:rsid w:val="00077B65"/>
    <w:rsid w:val="000A3C25"/>
    <w:rsid w:val="000B4C02"/>
    <w:rsid w:val="000B5B4A"/>
    <w:rsid w:val="000B64F3"/>
    <w:rsid w:val="000B7FE1"/>
    <w:rsid w:val="000C3E88"/>
    <w:rsid w:val="000C46B9"/>
    <w:rsid w:val="000C58E4"/>
    <w:rsid w:val="000C6F9A"/>
    <w:rsid w:val="000D2F44"/>
    <w:rsid w:val="000D33E4"/>
    <w:rsid w:val="000E578A"/>
    <w:rsid w:val="000E6013"/>
    <w:rsid w:val="000F2250"/>
    <w:rsid w:val="0010329A"/>
    <w:rsid w:val="00105756"/>
    <w:rsid w:val="001164F9"/>
    <w:rsid w:val="0011719C"/>
    <w:rsid w:val="00140049"/>
    <w:rsid w:val="00171601"/>
    <w:rsid w:val="001730EB"/>
    <w:rsid w:val="00173276"/>
    <w:rsid w:val="00176122"/>
    <w:rsid w:val="0018664A"/>
    <w:rsid w:val="0019025B"/>
    <w:rsid w:val="00192AF7"/>
    <w:rsid w:val="00197366"/>
    <w:rsid w:val="001A136C"/>
    <w:rsid w:val="001A62B4"/>
    <w:rsid w:val="001B6DA2"/>
    <w:rsid w:val="001C25EC"/>
    <w:rsid w:val="001D48D3"/>
    <w:rsid w:val="001F2A41"/>
    <w:rsid w:val="001F313F"/>
    <w:rsid w:val="001F331D"/>
    <w:rsid w:val="001F394C"/>
    <w:rsid w:val="002038AA"/>
    <w:rsid w:val="00206808"/>
    <w:rsid w:val="0021084B"/>
    <w:rsid w:val="002114C8"/>
    <w:rsid w:val="0021166F"/>
    <w:rsid w:val="002162DF"/>
    <w:rsid w:val="00230038"/>
    <w:rsid w:val="00233975"/>
    <w:rsid w:val="00236D73"/>
    <w:rsid w:val="00246535"/>
    <w:rsid w:val="00257F60"/>
    <w:rsid w:val="002625EA"/>
    <w:rsid w:val="00262AC5"/>
    <w:rsid w:val="00264AE9"/>
    <w:rsid w:val="00275AE6"/>
    <w:rsid w:val="0028009C"/>
    <w:rsid w:val="002836D8"/>
    <w:rsid w:val="002A7989"/>
    <w:rsid w:val="002B02F3"/>
    <w:rsid w:val="002B3B7A"/>
    <w:rsid w:val="002C3463"/>
    <w:rsid w:val="002D266D"/>
    <w:rsid w:val="002D5B3D"/>
    <w:rsid w:val="002D7447"/>
    <w:rsid w:val="002E315A"/>
    <w:rsid w:val="002E4F8C"/>
    <w:rsid w:val="002F560C"/>
    <w:rsid w:val="002F5847"/>
    <w:rsid w:val="0030425A"/>
    <w:rsid w:val="00310D51"/>
    <w:rsid w:val="00322202"/>
    <w:rsid w:val="003421F1"/>
    <w:rsid w:val="0034279C"/>
    <w:rsid w:val="00354F64"/>
    <w:rsid w:val="003559A1"/>
    <w:rsid w:val="00361563"/>
    <w:rsid w:val="00371D36"/>
    <w:rsid w:val="00373E17"/>
    <w:rsid w:val="003775E6"/>
    <w:rsid w:val="00381998"/>
    <w:rsid w:val="00385AFB"/>
    <w:rsid w:val="00392B1C"/>
    <w:rsid w:val="003979FF"/>
    <w:rsid w:val="003A5F1C"/>
    <w:rsid w:val="003C3E2E"/>
    <w:rsid w:val="003D4A3C"/>
    <w:rsid w:val="003D55B2"/>
    <w:rsid w:val="003E0033"/>
    <w:rsid w:val="003E5452"/>
    <w:rsid w:val="003E7165"/>
    <w:rsid w:val="003E7FF6"/>
    <w:rsid w:val="003F56C4"/>
    <w:rsid w:val="00403FF7"/>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1B17"/>
    <w:rsid w:val="004C1A04"/>
    <w:rsid w:val="004C20BC"/>
    <w:rsid w:val="004C5C9A"/>
    <w:rsid w:val="004D1442"/>
    <w:rsid w:val="004D3DCB"/>
    <w:rsid w:val="004E1946"/>
    <w:rsid w:val="004E66E9"/>
    <w:rsid w:val="004E7DDE"/>
    <w:rsid w:val="004F0090"/>
    <w:rsid w:val="004F172C"/>
    <w:rsid w:val="004F5240"/>
    <w:rsid w:val="005002ED"/>
    <w:rsid w:val="00500DBC"/>
    <w:rsid w:val="0050269E"/>
    <w:rsid w:val="005102BE"/>
    <w:rsid w:val="00523F7F"/>
    <w:rsid w:val="00524D54"/>
    <w:rsid w:val="00527E65"/>
    <w:rsid w:val="00535CFF"/>
    <w:rsid w:val="0054531B"/>
    <w:rsid w:val="00546C24"/>
    <w:rsid w:val="005476FF"/>
    <w:rsid w:val="005516F6"/>
    <w:rsid w:val="00552842"/>
    <w:rsid w:val="00554E89"/>
    <w:rsid w:val="00564B58"/>
    <w:rsid w:val="00572281"/>
    <w:rsid w:val="005801DD"/>
    <w:rsid w:val="00592A40"/>
    <w:rsid w:val="00597FF0"/>
    <w:rsid w:val="005A28BC"/>
    <w:rsid w:val="005A5377"/>
    <w:rsid w:val="005B7817"/>
    <w:rsid w:val="005C06C8"/>
    <w:rsid w:val="005C23D7"/>
    <w:rsid w:val="005C40EB"/>
    <w:rsid w:val="005D02B4"/>
    <w:rsid w:val="005D202B"/>
    <w:rsid w:val="005D3013"/>
    <w:rsid w:val="005E0E2E"/>
    <w:rsid w:val="005E1E50"/>
    <w:rsid w:val="005E2B9C"/>
    <w:rsid w:val="005E3332"/>
    <w:rsid w:val="005F76B0"/>
    <w:rsid w:val="00604429"/>
    <w:rsid w:val="006067B0"/>
    <w:rsid w:val="00606A8B"/>
    <w:rsid w:val="00611EBA"/>
    <w:rsid w:val="006213A8"/>
    <w:rsid w:val="00623BEA"/>
    <w:rsid w:val="006347E9"/>
    <w:rsid w:val="00640C87"/>
    <w:rsid w:val="006454BB"/>
    <w:rsid w:val="006478C6"/>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0A16"/>
    <w:rsid w:val="006D64A5"/>
    <w:rsid w:val="006E0935"/>
    <w:rsid w:val="006E167D"/>
    <w:rsid w:val="006E353F"/>
    <w:rsid w:val="006E35AB"/>
    <w:rsid w:val="00711AA9"/>
    <w:rsid w:val="00722155"/>
    <w:rsid w:val="00724932"/>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1D41"/>
    <w:rsid w:val="007F319C"/>
    <w:rsid w:val="007F50D1"/>
    <w:rsid w:val="007F6931"/>
    <w:rsid w:val="00816D52"/>
    <w:rsid w:val="00823E2C"/>
    <w:rsid w:val="00831048"/>
    <w:rsid w:val="00831FCC"/>
    <w:rsid w:val="00834272"/>
    <w:rsid w:val="008625C1"/>
    <w:rsid w:val="0087671D"/>
    <w:rsid w:val="008806F9"/>
    <w:rsid w:val="00887957"/>
    <w:rsid w:val="008945A1"/>
    <w:rsid w:val="008A16F6"/>
    <w:rsid w:val="008A57E3"/>
    <w:rsid w:val="008B5BF4"/>
    <w:rsid w:val="008C0CEE"/>
    <w:rsid w:val="008C1B18"/>
    <w:rsid w:val="008D46EC"/>
    <w:rsid w:val="008E0E25"/>
    <w:rsid w:val="008E61A1"/>
    <w:rsid w:val="008F18F9"/>
    <w:rsid w:val="008F405D"/>
    <w:rsid w:val="009031EF"/>
    <w:rsid w:val="00917EA3"/>
    <w:rsid w:val="00917EE0"/>
    <w:rsid w:val="00921C89"/>
    <w:rsid w:val="00926966"/>
    <w:rsid w:val="00926D03"/>
    <w:rsid w:val="00934036"/>
    <w:rsid w:val="00934889"/>
    <w:rsid w:val="0094541D"/>
    <w:rsid w:val="009473EA"/>
    <w:rsid w:val="00954109"/>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5A4"/>
    <w:rsid w:val="009D2967"/>
    <w:rsid w:val="009D3C2B"/>
    <w:rsid w:val="009E4191"/>
    <w:rsid w:val="009F0711"/>
    <w:rsid w:val="009F2AB1"/>
    <w:rsid w:val="009F4FAF"/>
    <w:rsid w:val="009F68F1"/>
    <w:rsid w:val="00A01C40"/>
    <w:rsid w:val="00A04529"/>
    <w:rsid w:val="00A0584B"/>
    <w:rsid w:val="00A12E1B"/>
    <w:rsid w:val="00A17135"/>
    <w:rsid w:val="00A21952"/>
    <w:rsid w:val="00A21A6F"/>
    <w:rsid w:val="00A24E56"/>
    <w:rsid w:val="00A26A62"/>
    <w:rsid w:val="00A27CF3"/>
    <w:rsid w:val="00A35A9B"/>
    <w:rsid w:val="00A4070E"/>
    <w:rsid w:val="00A40CA0"/>
    <w:rsid w:val="00A504A7"/>
    <w:rsid w:val="00A53677"/>
    <w:rsid w:val="00A53BF2"/>
    <w:rsid w:val="00A5692B"/>
    <w:rsid w:val="00A60D68"/>
    <w:rsid w:val="00A73EFA"/>
    <w:rsid w:val="00A77A3B"/>
    <w:rsid w:val="00A91B0F"/>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54E7"/>
    <w:rsid w:val="00B54DF7"/>
    <w:rsid w:val="00B56223"/>
    <w:rsid w:val="00B56E79"/>
    <w:rsid w:val="00B57AA7"/>
    <w:rsid w:val="00B637AA"/>
    <w:rsid w:val="00B63BE2"/>
    <w:rsid w:val="00B7592C"/>
    <w:rsid w:val="00B809D3"/>
    <w:rsid w:val="00B832F1"/>
    <w:rsid w:val="00B84B66"/>
    <w:rsid w:val="00B85475"/>
    <w:rsid w:val="00B9090A"/>
    <w:rsid w:val="00B92196"/>
    <w:rsid w:val="00B9228D"/>
    <w:rsid w:val="00B929EC"/>
    <w:rsid w:val="00BB0725"/>
    <w:rsid w:val="00BB0A37"/>
    <w:rsid w:val="00BC23D4"/>
    <w:rsid w:val="00BC408A"/>
    <w:rsid w:val="00BC5023"/>
    <w:rsid w:val="00BC556C"/>
    <w:rsid w:val="00BD42DA"/>
    <w:rsid w:val="00BD4684"/>
    <w:rsid w:val="00BE08A7"/>
    <w:rsid w:val="00BE4391"/>
    <w:rsid w:val="00BF3E48"/>
    <w:rsid w:val="00BF458C"/>
    <w:rsid w:val="00BF4B30"/>
    <w:rsid w:val="00BF6BC5"/>
    <w:rsid w:val="00C1007E"/>
    <w:rsid w:val="00C15F1B"/>
    <w:rsid w:val="00C16288"/>
    <w:rsid w:val="00C17D1D"/>
    <w:rsid w:val="00C45923"/>
    <w:rsid w:val="00C543E7"/>
    <w:rsid w:val="00C544A6"/>
    <w:rsid w:val="00C70225"/>
    <w:rsid w:val="00C72198"/>
    <w:rsid w:val="00C73C7D"/>
    <w:rsid w:val="00C75005"/>
    <w:rsid w:val="00C86B6F"/>
    <w:rsid w:val="00C970DF"/>
    <w:rsid w:val="00CA7E71"/>
    <w:rsid w:val="00CB2673"/>
    <w:rsid w:val="00CB701D"/>
    <w:rsid w:val="00CC30F8"/>
    <w:rsid w:val="00CC3F0E"/>
    <w:rsid w:val="00CD08C9"/>
    <w:rsid w:val="00CD1FE8"/>
    <w:rsid w:val="00CD38CD"/>
    <w:rsid w:val="00CD3E0C"/>
    <w:rsid w:val="00CD5565"/>
    <w:rsid w:val="00CD616C"/>
    <w:rsid w:val="00CF68D6"/>
    <w:rsid w:val="00CF7B4A"/>
    <w:rsid w:val="00D009F8"/>
    <w:rsid w:val="00D078DA"/>
    <w:rsid w:val="00D10298"/>
    <w:rsid w:val="00D14995"/>
    <w:rsid w:val="00D204F2"/>
    <w:rsid w:val="00D2455C"/>
    <w:rsid w:val="00D25023"/>
    <w:rsid w:val="00D27F8C"/>
    <w:rsid w:val="00D33843"/>
    <w:rsid w:val="00D54209"/>
    <w:rsid w:val="00D54A6F"/>
    <w:rsid w:val="00D57D57"/>
    <w:rsid w:val="00D62E42"/>
    <w:rsid w:val="00D772FB"/>
    <w:rsid w:val="00D97AE4"/>
    <w:rsid w:val="00DA1AA0"/>
    <w:rsid w:val="00DA512B"/>
    <w:rsid w:val="00DB4A0C"/>
    <w:rsid w:val="00DC44A8"/>
    <w:rsid w:val="00DD74B3"/>
    <w:rsid w:val="00DE4BEE"/>
    <w:rsid w:val="00DE5B3D"/>
    <w:rsid w:val="00DE7112"/>
    <w:rsid w:val="00DF19BE"/>
    <w:rsid w:val="00DF3B44"/>
    <w:rsid w:val="00E1372E"/>
    <w:rsid w:val="00E21D30"/>
    <w:rsid w:val="00E24D9A"/>
    <w:rsid w:val="00E2504F"/>
    <w:rsid w:val="00E27805"/>
    <w:rsid w:val="00E27A11"/>
    <w:rsid w:val="00E30497"/>
    <w:rsid w:val="00E32465"/>
    <w:rsid w:val="00E358A2"/>
    <w:rsid w:val="00E35C9A"/>
    <w:rsid w:val="00E3771B"/>
    <w:rsid w:val="00E40979"/>
    <w:rsid w:val="00E42F4D"/>
    <w:rsid w:val="00E43F26"/>
    <w:rsid w:val="00E4566A"/>
    <w:rsid w:val="00E46E64"/>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04BF"/>
    <w:rsid w:val="00F22EC0"/>
    <w:rsid w:val="00F25C47"/>
    <w:rsid w:val="00F27D7B"/>
    <w:rsid w:val="00F31D34"/>
    <w:rsid w:val="00F342A1"/>
    <w:rsid w:val="00F36FBA"/>
    <w:rsid w:val="00F414C8"/>
    <w:rsid w:val="00F446EE"/>
    <w:rsid w:val="00F44D36"/>
    <w:rsid w:val="00F45730"/>
    <w:rsid w:val="00F46262"/>
    <w:rsid w:val="00F4795D"/>
    <w:rsid w:val="00F50A61"/>
    <w:rsid w:val="00F50DFB"/>
    <w:rsid w:val="00F525CD"/>
    <w:rsid w:val="00F5286C"/>
    <w:rsid w:val="00F52E12"/>
    <w:rsid w:val="00F638CA"/>
    <w:rsid w:val="00F63A22"/>
    <w:rsid w:val="00F657C5"/>
    <w:rsid w:val="00F900B4"/>
    <w:rsid w:val="00FA0F2E"/>
    <w:rsid w:val="00FA4DB1"/>
    <w:rsid w:val="00FB3F2A"/>
    <w:rsid w:val="00FC3593"/>
    <w:rsid w:val="00FD117D"/>
    <w:rsid w:val="00FD72E3"/>
    <w:rsid w:val="00FE06FC"/>
    <w:rsid w:val="00FE6DF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1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301C6"/>
    <w:rPr>
      <w:rFonts w:ascii="Times New Roman" w:hAnsi="Times New Roman"/>
      <w:b w:val="0"/>
      <w:i w:val="0"/>
      <w:sz w:val="22"/>
    </w:rPr>
  </w:style>
  <w:style w:type="paragraph" w:styleId="NoSpacing">
    <w:name w:val="No Spacing"/>
    <w:uiPriority w:val="1"/>
    <w:qFormat/>
    <w:rsid w:val="000301C6"/>
    <w:pPr>
      <w:spacing w:after="0" w:line="240" w:lineRule="auto"/>
    </w:pPr>
  </w:style>
  <w:style w:type="paragraph" w:customStyle="1" w:styleId="scemptylineheader">
    <w:name w:val="sc_emptyline_header"/>
    <w:qFormat/>
    <w:rsid w:val="000301C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301C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301C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301C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301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301C6"/>
    <w:rPr>
      <w:color w:val="808080"/>
    </w:rPr>
  </w:style>
  <w:style w:type="paragraph" w:customStyle="1" w:styleId="scdirectionallanguage">
    <w:name w:val="sc_directional_language"/>
    <w:qFormat/>
    <w:rsid w:val="000301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1C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301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301C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301C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301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301C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301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301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301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301C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301C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301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301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301C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301C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301C6"/>
    <w:rPr>
      <w:rFonts w:ascii="Times New Roman" w:hAnsi="Times New Roman"/>
      <w:color w:val="auto"/>
      <w:sz w:val="22"/>
    </w:rPr>
  </w:style>
  <w:style w:type="paragraph" w:customStyle="1" w:styleId="scclippagebillheader">
    <w:name w:val="sc_clip_page_bill_header"/>
    <w:qFormat/>
    <w:rsid w:val="000301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301C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301C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30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1C6"/>
    <w:rPr>
      <w:lang w:val="en-US"/>
    </w:rPr>
  </w:style>
  <w:style w:type="paragraph" w:styleId="Footer">
    <w:name w:val="footer"/>
    <w:basedOn w:val="Normal"/>
    <w:link w:val="FooterChar"/>
    <w:uiPriority w:val="99"/>
    <w:unhideWhenUsed/>
    <w:rsid w:val="00030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1C6"/>
    <w:rPr>
      <w:lang w:val="en-US"/>
    </w:rPr>
  </w:style>
  <w:style w:type="paragraph" w:styleId="ListParagraph">
    <w:name w:val="List Paragraph"/>
    <w:basedOn w:val="Normal"/>
    <w:uiPriority w:val="34"/>
    <w:qFormat/>
    <w:rsid w:val="000301C6"/>
    <w:pPr>
      <w:ind w:left="720"/>
      <w:contextualSpacing/>
    </w:pPr>
  </w:style>
  <w:style w:type="paragraph" w:customStyle="1" w:styleId="scbillfooter">
    <w:name w:val="sc_bill_footer"/>
    <w:qFormat/>
    <w:rsid w:val="000301C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3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301C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301C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301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301C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30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301C6"/>
    <w:pPr>
      <w:widowControl w:val="0"/>
      <w:suppressAutoHyphens/>
      <w:spacing w:after="0" w:line="360" w:lineRule="auto"/>
    </w:pPr>
    <w:rPr>
      <w:rFonts w:ascii="Times New Roman" w:hAnsi="Times New Roman"/>
      <w:lang w:val="en-US"/>
    </w:rPr>
  </w:style>
  <w:style w:type="paragraph" w:customStyle="1" w:styleId="sctableln">
    <w:name w:val="sc_table_ln"/>
    <w:qFormat/>
    <w:rsid w:val="000301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301C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301C6"/>
    <w:rPr>
      <w:strike/>
      <w:dstrike w:val="0"/>
    </w:rPr>
  </w:style>
  <w:style w:type="character" w:customStyle="1" w:styleId="scinsert">
    <w:name w:val="sc_insert"/>
    <w:uiPriority w:val="1"/>
    <w:qFormat/>
    <w:rsid w:val="000301C6"/>
    <w:rPr>
      <w:caps w:val="0"/>
      <w:smallCaps w:val="0"/>
      <w:strike w:val="0"/>
      <w:dstrike w:val="0"/>
      <w:vanish w:val="0"/>
      <w:u w:val="single"/>
      <w:vertAlign w:val="baseline"/>
    </w:rPr>
  </w:style>
  <w:style w:type="character" w:customStyle="1" w:styleId="scinsertred">
    <w:name w:val="sc_insert_red"/>
    <w:uiPriority w:val="1"/>
    <w:qFormat/>
    <w:rsid w:val="000301C6"/>
    <w:rPr>
      <w:caps w:val="0"/>
      <w:smallCaps w:val="0"/>
      <w:strike w:val="0"/>
      <w:dstrike w:val="0"/>
      <w:vanish w:val="0"/>
      <w:color w:val="FF0000"/>
      <w:u w:val="single"/>
      <w:vertAlign w:val="baseline"/>
    </w:rPr>
  </w:style>
  <w:style w:type="character" w:customStyle="1" w:styleId="scinsertblue">
    <w:name w:val="sc_insert_blue"/>
    <w:uiPriority w:val="1"/>
    <w:qFormat/>
    <w:rsid w:val="000301C6"/>
    <w:rPr>
      <w:caps w:val="0"/>
      <w:smallCaps w:val="0"/>
      <w:strike w:val="0"/>
      <w:dstrike w:val="0"/>
      <w:vanish w:val="0"/>
      <w:color w:val="0070C0"/>
      <w:u w:val="single"/>
      <w:vertAlign w:val="baseline"/>
    </w:rPr>
  </w:style>
  <w:style w:type="character" w:customStyle="1" w:styleId="scstrikered">
    <w:name w:val="sc_strike_red"/>
    <w:uiPriority w:val="1"/>
    <w:qFormat/>
    <w:rsid w:val="000301C6"/>
    <w:rPr>
      <w:strike/>
      <w:dstrike w:val="0"/>
      <w:color w:val="FF0000"/>
    </w:rPr>
  </w:style>
  <w:style w:type="character" w:customStyle="1" w:styleId="scstrikeblue">
    <w:name w:val="sc_strike_blue"/>
    <w:uiPriority w:val="1"/>
    <w:qFormat/>
    <w:rsid w:val="000301C6"/>
    <w:rPr>
      <w:strike/>
      <w:dstrike w:val="0"/>
      <w:color w:val="0070C0"/>
    </w:rPr>
  </w:style>
  <w:style w:type="character" w:customStyle="1" w:styleId="scinsertbluenounderline">
    <w:name w:val="sc_insert_blue_no_underline"/>
    <w:uiPriority w:val="1"/>
    <w:qFormat/>
    <w:rsid w:val="000301C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301C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301C6"/>
    <w:rPr>
      <w:strike/>
      <w:dstrike w:val="0"/>
      <w:color w:val="0070C0"/>
      <w:lang w:val="en-US"/>
    </w:rPr>
  </w:style>
  <w:style w:type="character" w:customStyle="1" w:styleId="scstrikerednoncodified">
    <w:name w:val="sc_strike_red_non_codified"/>
    <w:uiPriority w:val="1"/>
    <w:qFormat/>
    <w:rsid w:val="000301C6"/>
    <w:rPr>
      <w:strike/>
      <w:dstrike w:val="0"/>
      <w:color w:val="FF0000"/>
    </w:rPr>
  </w:style>
  <w:style w:type="paragraph" w:customStyle="1" w:styleId="scbillsiglines">
    <w:name w:val="sc_bill_sig_lines"/>
    <w:qFormat/>
    <w:rsid w:val="000301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301C6"/>
    <w:rPr>
      <w:bdr w:val="none" w:sz="0" w:space="0" w:color="auto"/>
      <w:shd w:val="clear" w:color="auto" w:fill="FEC6C6"/>
    </w:rPr>
  </w:style>
  <w:style w:type="character" w:customStyle="1" w:styleId="screstoreblue">
    <w:name w:val="sc_restore_blue"/>
    <w:uiPriority w:val="1"/>
    <w:qFormat/>
    <w:rsid w:val="000301C6"/>
    <w:rPr>
      <w:color w:val="4472C4" w:themeColor="accent1"/>
      <w:bdr w:val="none" w:sz="0" w:space="0" w:color="auto"/>
      <w:shd w:val="clear" w:color="auto" w:fill="auto"/>
    </w:rPr>
  </w:style>
  <w:style w:type="character" w:customStyle="1" w:styleId="screstorered">
    <w:name w:val="sc_restore_red"/>
    <w:uiPriority w:val="1"/>
    <w:qFormat/>
    <w:rsid w:val="000301C6"/>
    <w:rPr>
      <w:color w:val="FF0000"/>
      <w:bdr w:val="none" w:sz="0" w:space="0" w:color="auto"/>
      <w:shd w:val="clear" w:color="auto" w:fill="auto"/>
    </w:rPr>
  </w:style>
  <w:style w:type="character" w:customStyle="1" w:styleId="scstrikenewblue">
    <w:name w:val="sc_strike_new_blue"/>
    <w:uiPriority w:val="1"/>
    <w:qFormat/>
    <w:rsid w:val="000301C6"/>
    <w:rPr>
      <w:strike w:val="0"/>
      <w:dstrike/>
      <w:color w:val="0070C0"/>
      <w:u w:val="none"/>
    </w:rPr>
  </w:style>
  <w:style w:type="character" w:customStyle="1" w:styleId="scstrikenewred">
    <w:name w:val="sc_strike_new_red"/>
    <w:uiPriority w:val="1"/>
    <w:qFormat/>
    <w:rsid w:val="000301C6"/>
    <w:rPr>
      <w:strike w:val="0"/>
      <w:dstrike/>
      <w:color w:val="FF0000"/>
      <w:u w:val="none"/>
    </w:rPr>
  </w:style>
  <w:style w:type="character" w:customStyle="1" w:styleId="scamendsenate">
    <w:name w:val="sc_amend_senate"/>
    <w:uiPriority w:val="1"/>
    <w:qFormat/>
    <w:rsid w:val="000301C6"/>
    <w:rPr>
      <w:bdr w:val="none" w:sz="0" w:space="0" w:color="auto"/>
      <w:shd w:val="clear" w:color="auto" w:fill="FFF2CC" w:themeFill="accent4" w:themeFillTint="33"/>
    </w:rPr>
  </w:style>
  <w:style w:type="character" w:customStyle="1" w:styleId="scamendhouse">
    <w:name w:val="sc_amend_house"/>
    <w:uiPriority w:val="1"/>
    <w:qFormat/>
    <w:rsid w:val="000301C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1&amp;session=126&amp;summary=B" TargetMode="External" Id="R32926b775bba44c2" /><Relationship Type="http://schemas.openxmlformats.org/officeDocument/2006/relationships/hyperlink" Target="https://www.scstatehouse.gov/sess126_2025-2026/prever/3211_20241205.docx" TargetMode="External" Id="R90c51a418a2441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30D4"/>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54109"/>
    <w:rsid w:val="00985255"/>
    <w:rsid w:val="009C3651"/>
    <w:rsid w:val="00A51DBA"/>
    <w:rsid w:val="00B20DA6"/>
    <w:rsid w:val="00B457AF"/>
    <w:rsid w:val="00C818FB"/>
    <w:rsid w:val="00CC0451"/>
    <w:rsid w:val="00D6665C"/>
    <w:rsid w:val="00D900BD"/>
    <w:rsid w:val="00D97AE4"/>
    <w:rsid w:val="00E76813"/>
    <w:rsid w:val="00F4573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25d4486b-ddd9-4213-89d8-ee03893bccee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2024-11-22T12:47:13.967644-05:00</T_BILL_DT_VERSION>
  <T_BILL_D_PREFILEDATE>2024-12-05</T_BILL_D_PREFILEDATE>
  <T_BILL_N_INTERNALVERSIONNUMBER>1</T_BILL_N_INTERNALVERSIONNUMBER>
  <T_BILL_N_SESSION>126</T_BILL_N_SESSION>
  <T_BILL_N_VERSIONNUMBER>1</T_BILL_N_VERSIONNUMBER>
  <T_BILL_N_YEAR>2025</T_BILL_N_YEAR>
  <T_BILL_REQUEST_REQUEST>f367d072-0ce3-4240-b986-c06999995ff0</T_BILL_REQUEST_REQUEST>
  <T_BILL_R_ORIGINALDRAFT>36bd73c9-cca2-4d7e-a534-4decf95b01d1</T_BILL_R_ORIGINALDRAFT>
  <T_BILL_SPONSOR_SPONSOR>01be5748-0691-437a-b03b-78e1efb89647</T_BILL_SPONSOR_SPONSOR>
  <T_BILL_T_BILLNAME>[3211]</T_BILL_T_BILLNAME>
  <T_BILL_T_BILLNUMBER>3211</T_BILL_T_BILLNUMBER>
  <T_BILL_T_BILLTITLE>TO AMEND THE SOUTH CAROLINA CODE OF LAWS BY ADDING SECTION 40‑1‑35 SO AS TO PROVIDE PEOPLE WHO HAVE CURRENT AND VALID EMPLOYMENT AUTHORIZATIONS APPROVED BY FEDERAL IMMIGRATION AUTHORITIES ARE ELIGIBLE FOR OCCUPATIONAL OR PROFESSIONAL LICENSURE IF ALL OTHER APPLICABLE REQUIREMENTS ARE MET.</T_BILL_T_BILLTITLE>
  <T_BILL_T_CHAMBER>house</T_BILL_T_CHAMBER>
  <T_BILL_T_FILENAME> </T_BILL_T_FILENAME>
  <T_BILL_T_LEGTYPE>bill_statewide</T_BILL_T_LEGTYPE>
  <T_BILL_T_RATNUMBERSTRING>HNone</T_BILL_T_RATNUMBERSTRING>
  <T_BILL_T_SECTIONS>[{"SectionUUID":"7b1ef79e-5c76-4742-82a6-f6603b6bb3fa","SectionName":"code_section","SectionNumber":1,"SectionType":"code_section","CodeSections":[{"CodeSectionBookmarkName":"ns_T40C1N35_991ffa41b","IsConstitutionSection":false,"Identity":"40-1-35","IsNew":true,"SubSections":[],"TitleRelatedTo":"","TitleSoAsTo":"PROVIDE PEOPLE WHO HAVE CURRENT AND VALID EMPLOYMENT AUTHORIZATIONS APPROVED BY FEDERAL IMMIGRATION AUTHORITIES ARE ELIGIBLE FOR OCCUPATIONAL OR PROFESSIONAL LICENSURE IF ALL OTHER APPLICABLE REQUIREMENTS ARE MET","Deleted":false}],"TitleText":"","DisableControls":false,"Deleted":false,"RepealItems":[],"SectionBookmarkName":"bs_num_1_9cbc6b798"},{"SectionUUID":"8f03ca95-8faa-4d43-a9c2-8afc498075bd","SectionName":"standard_eff_date_section","SectionNumber":2,"SectionType":"drafting_clause","CodeSections":[],"TitleText":"","DisableControls":false,"Deleted":false,"RepealItems":[],"SectionBookmarkName":"bs_num_2_lastsection"}]</T_BILL_T_SECTIONS>
  <T_BILL_T_SUBJECT>Occupational and professional licensing</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683</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2024-11-22T17:51:00Z</cp:lastPrinted>
  <dcterms:created xsi:type="dcterms:W3CDTF">2024-12-02T20:31:00Z</dcterms:created>
  <dcterms:modified xsi:type="dcterms:W3CDTF">2024-12-02T20:31:00Z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