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Forrest, Wooten, Mitchell and Pope</w:t>
      </w:r>
    </w:p>
    <w:p>
      <w:pPr>
        <w:widowControl w:val="false"/>
        <w:spacing w:after="0"/>
        <w:jc w:val="left"/>
      </w:pPr>
      <w:r>
        <w:rPr>
          <w:rFonts w:ascii="Times New Roman"/>
          <w:sz w:val="22"/>
        </w:rPr>
        <w:t xml:space="preserve">Document Path: LC-0009SA25.docx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Campsite rental fee discount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aec95aee61ba47b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d4dc7354b72425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12974" w:rsidRDefault="00432135" w14:paraId="47642A99" w14:textId="6FF792F2">
      <w:pPr>
        <w:pStyle w:val="scemptylineheader"/>
      </w:pPr>
      <w:bookmarkStart w:name="open_doc_here" w:id="0"/>
      <w:bookmarkEnd w:id="0"/>
    </w:p>
    <w:p w:rsidRPr="00BB0725" w:rsidR="00A73EFA" w:rsidP="00612974" w:rsidRDefault="00A73EFA" w14:paraId="7B72410E" w14:textId="07CD33E5">
      <w:pPr>
        <w:pStyle w:val="scemptylineheader"/>
      </w:pPr>
    </w:p>
    <w:p w:rsidRPr="00BB0725" w:rsidR="00A73EFA" w:rsidP="00612974" w:rsidRDefault="00A73EFA" w14:paraId="6AD935C9" w14:textId="664C93E8">
      <w:pPr>
        <w:pStyle w:val="scemptylineheader"/>
      </w:pPr>
    </w:p>
    <w:p w:rsidRPr="00DF3B44" w:rsidR="00A73EFA" w:rsidP="00612974" w:rsidRDefault="00A73EFA" w14:paraId="51A98227" w14:textId="22D32292">
      <w:pPr>
        <w:pStyle w:val="scemptylineheader"/>
      </w:pPr>
    </w:p>
    <w:p w:rsidRPr="00DF3B44" w:rsidR="00A73EFA" w:rsidP="00612974" w:rsidRDefault="00A73EFA" w14:paraId="3858851A" w14:textId="18E1F51C">
      <w:pPr>
        <w:pStyle w:val="scemptylineheader"/>
      </w:pPr>
    </w:p>
    <w:p w:rsidRPr="00E956F1" w:rsidR="00A73EFA" w:rsidP="00612974" w:rsidRDefault="00A73EFA" w14:paraId="4E3DDE20" w14:textId="2F85043F">
      <w:pPr>
        <w:pStyle w:val="scemptylineheader"/>
        <w:rPr>
          <w:lang w:val="it-IT"/>
        </w:rPr>
      </w:pPr>
    </w:p>
    <w:p w:rsidRPr="00E956F1" w:rsidR="002C3463" w:rsidP="00037F04" w:rsidRDefault="002C3463" w14:paraId="1803EF34" w14:textId="5BD12D5F">
      <w:pPr>
        <w:pStyle w:val="scemptylineheader"/>
        <w:rPr>
          <w:lang w:val="it-IT"/>
        </w:rPr>
      </w:pPr>
    </w:p>
    <w:p w:rsidRPr="00E956F1"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14612" w14:paraId="40FEFADA" w14:textId="2CED0088">
          <w:pPr>
            <w:pStyle w:val="scbilltitle"/>
          </w:pPr>
          <w:r>
            <w:t>TO AMEND THE SOUTH CAROLINA CODE OF LAWS BY AMENDING SECTION 51‑3‑65, RELATING TO FEE STRUCTURE ADJUSTMENTS FOR STATE PARKS, SO AS TO PROVIDE DISCOUNTS TO CERTAIN MILITARY MEMBERS, RETIREES, AND VETERANS.</w:t>
          </w:r>
        </w:p>
      </w:sdtContent>
    </w:sdt>
    <w:bookmarkStart w:name="at_1e1ad249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3af8dd4d" w:id="2"/>
      <w:r w:rsidRPr="0094541D">
        <w:t>B</w:t>
      </w:r>
      <w:bookmarkEnd w:id="2"/>
      <w:r w:rsidRPr="0094541D">
        <w:t>e it enacted by the General Assembly of the State of South Carolina:</w:t>
      </w:r>
    </w:p>
    <w:p w:rsidR="005A1E83" w:rsidP="005A1E83" w:rsidRDefault="005A1E83" w14:paraId="1E537050" w14:textId="77777777">
      <w:pPr>
        <w:pStyle w:val="scemptyline"/>
      </w:pPr>
    </w:p>
    <w:p w:rsidR="005A1E83" w:rsidP="005A1E83" w:rsidRDefault="005A1E83" w14:paraId="07B40560" w14:textId="77777777">
      <w:pPr>
        <w:pStyle w:val="scdirectionallanguage"/>
      </w:pPr>
      <w:bookmarkStart w:name="bs_num_1_08d0f238f" w:id="3"/>
      <w:r>
        <w:t>S</w:t>
      </w:r>
      <w:bookmarkEnd w:id="3"/>
      <w:r>
        <w:t>ECTION 1.</w:t>
      </w:r>
      <w:r>
        <w:tab/>
      </w:r>
      <w:bookmarkStart w:name="dl_4b3e180d6" w:id="4"/>
      <w:r>
        <w:t>S</w:t>
      </w:r>
      <w:bookmarkEnd w:id="4"/>
      <w:r>
        <w:t>ection 51‑3‑65 of the S.C. Code is amended to read:</w:t>
      </w:r>
    </w:p>
    <w:p w:rsidR="005A1E83" w:rsidP="005A1E83" w:rsidRDefault="005A1E83" w14:paraId="2A7D1F81" w14:textId="77777777">
      <w:pPr>
        <w:pStyle w:val="sccodifiedsection"/>
      </w:pPr>
    </w:p>
    <w:p w:rsidR="005A1E83" w:rsidP="005A1E83" w:rsidRDefault="005A1E83" w14:paraId="19F8B6F1" w14:textId="4AE9A4EB">
      <w:pPr>
        <w:pStyle w:val="sccodifiedsection"/>
      </w:pPr>
      <w:r>
        <w:tab/>
      </w:r>
      <w:bookmarkStart w:name="cs_T51C3N65_b41449532" w:id="5"/>
      <w:r>
        <w:t>S</w:t>
      </w:r>
      <w:bookmarkEnd w:id="5"/>
      <w:r>
        <w:t>ection 51‑3‑65.</w:t>
      </w:r>
      <w:r>
        <w:tab/>
        <w:t xml:space="preserve">Notwithstanding Section 51‑3‑60, the Department of Parks, Recreation, and Tourism must maintain adjustments in the fee structure directed by the 2002 study committee and implemented in September 2003 </w:t>
      </w:r>
      <w:proofErr w:type="gramStart"/>
      <w:r>
        <w:t>in order to</w:t>
      </w:r>
      <w:proofErr w:type="gramEnd"/>
      <w:r>
        <w:t xml:space="preserve"> maintain fiscal soundness and continued maintenance and operations of the State Park System. South Carolina residents who receive discounts pursuant to Section 51‑3‑60 must not be given discounts of less than thirty‑five percent. Members of the South Carolina National Guard</w:t>
      </w:r>
      <w:r w:rsidR="00114612">
        <w:rPr>
          <w:rStyle w:val="scinsert"/>
        </w:rPr>
        <w:t>, members</w:t>
      </w:r>
      <w:r w:rsidR="000363A8">
        <w:rPr>
          <w:rStyle w:val="scinsert"/>
        </w:rPr>
        <w:t xml:space="preserve"> </w:t>
      </w:r>
      <w:r w:rsidR="005611D9">
        <w:rPr>
          <w:rStyle w:val="scinsert"/>
        </w:rPr>
        <w:t>and</w:t>
      </w:r>
      <w:r w:rsidR="000363A8">
        <w:rPr>
          <w:rStyle w:val="scinsert"/>
        </w:rPr>
        <w:t xml:space="preserve"> retirees</w:t>
      </w:r>
      <w:r w:rsidR="00114612">
        <w:rPr>
          <w:rStyle w:val="scinsert"/>
        </w:rPr>
        <w:t xml:space="preserve"> of the Armed Forces</w:t>
      </w:r>
      <w:r w:rsidR="000363A8">
        <w:rPr>
          <w:rStyle w:val="scinsert"/>
        </w:rPr>
        <w:t xml:space="preserve"> of the United States</w:t>
      </w:r>
      <w:r w:rsidR="00114612">
        <w:rPr>
          <w:rStyle w:val="scinsert"/>
        </w:rPr>
        <w:t xml:space="preserve"> who are South Carolina residents, members</w:t>
      </w:r>
      <w:r w:rsidR="000363A8">
        <w:rPr>
          <w:rStyle w:val="scinsert"/>
        </w:rPr>
        <w:t xml:space="preserve"> of the</w:t>
      </w:r>
      <w:r w:rsidR="00114612">
        <w:rPr>
          <w:rStyle w:val="scinsert"/>
        </w:rPr>
        <w:t xml:space="preserve"> </w:t>
      </w:r>
      <w:r w:rsidR="000363A8">
        <w:rPr>
          <w:rStyle w:val="scinsert"/>
        </w:rPr>
        <w:t>R</w:t>
      </w:r>
      <w:r w:rsidR="00114612">
        <w:rPr>
          <w:rStyle w:val="scinsert"/>
        </w:rPr>
        <w:t>eserve</w:t>
      </w:r>
      <w:r w:rsidR="000363A8">
        <w:rPr>
          <w:rStyle w:val="scinsert"/>
        </w:rPr>
        <w:t>s</w:t>
      </w:r>
      <w:r w:rsidR="00114612">
        <w:rPr>
          <w:rStyle w:val="scinsert"/>
        </w:rPr>
        <w:t xml:space="preserve"> who are South Carolina residents, and veterans who are South Carolina residents</w:t>
      </w:r>
      <w:r>
        <w:t xml:space="preserve"> must be given the same discounts as residents receiving discounts pursuant to Section 51‑3‑60.</w:t>
      </w:r>
    </w:p>
    <w:p w:rsidRPr="00DF3B44" w:rsidR="007E06BB" w:rsidP="00787433" w:rsidRDefault="007E06BB" w14:paraId="3D8F1FED" w14:textId="02087838">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31F0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CAE11F9" w:rsidR="00685035" w:rsidRPr="007B4AF7" w:rsidRDefault="0020304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86260">
              <w:rPr>
                <w:noProof/>
              </w:rPr>
              <w:t>LC-0009SA25.docx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BD7"/>
    <w:rsid w:val="00002E0E"/>
    <w:rsid w:val="00011182"/>
    <w:rsid w:val="00012912"/>
    <w:rsid w:val="00012F8C"/>
    <w:rsid w:val="00017FB0"/>
    <w:rsid w:val="00020B5D"/>
    <w:rsid w:val="0002302C"/>
    <w:rsid w:val="000253CB"/>
    <w:rsid w:val="000254DB"/>
    <w:rsid w:val="00026369"/>
    <w:rsid w:val="00026421"/>
    <w:rsid w:val="00030409"/>
    <w:rsid w:val="0003522C"/>
    <w:rsid w:val="000363A8"/>
    <w:rsid w:val="00037F04"/>
    <w:rsid w:val="000404BF"/>
    <w:rsid w:val="00044B84"/>
    <w:rsid w:val="00045B29"/>
    <w:rsid w:val="000479D0"/>
    <w:rsid w:val="00051B0A"/>
    <w:rsid w:val="0006464F"/>
    <w:rsid w:val="00066B54"/>
    <w:rsid w:val="00072FCD"/>
    <w:rsid w:val="00074A4F"/>
    <w:rsid w:val="00077B65"/>
    <w:rsid w:val="000A0EB3"/>
    <w:rsid w:val="000A3C25"/>
    <w:rsid w:val="000A677A"/>
    <w:rsid w:val="000B32FC"/>
    <w:rsid w:val="000B4C02"/>
    <w:rsid w:val="000B5B4A"/>
    <w:rsid w:val="000B7FE1"/>
    <w:rsid w:val="000C3E88"/>
    <w:rsid w:val="000C46B9"/>
    <w:rsid w:val="000C58E4"/>
    <w:rsid w:val="000C6F9A"/>
    <w:rsid w:val="000D2F44"/>
    <w:rsid w:val="000D33E4"/>
    <w:rsid w:val="000E1B8F"/>
    <w:rsid w:val="000E578A"/>
    <w:rsid w:val="000F2250"/>
    <w:rsid w:val="0010329A"/>
    <w:rsid w:val="0010552A"/>
    <w:rsid w:val="00105756"/>
    <w:rsid w:val="00106253"/>
    <w:rsid w:val="00114612"/>
    <w:rsid w:val="001164F9"/>
    <w:rsid w:val="0011719C"/>
    <w:rsid w:val="001212FA"/>
    <w:rsid w:val="001261C0"/>
    <w:rsid w:val="00140049"/>
    <w:rsid w:val="00171601"/>
    <w:rsid w:val="001730EB"/>
    <w:rsid w:val="00173276"/>
    <w:rsid w:val="00176122"/>
    <w:rsid w:val="0019025B"/>
    <w:rsid w:val="00192AF7"/>
    <w:rsid w:val="00197366"/>
    <w:rsid w:val="001A136C"/>
    <w:rsid w:val="001B6DA2"/>
    <w:rsid w:val="001C25EC"/>
    <w:rsid w:val="001D176C"/>
    <w:rsid w:val="001F2A41"/>
    <w:rsid w:val="001F313F"/>
    <w:rsid w:val="001F331D"/>
    <w:rsid w:val="001F394C"/>
    <w:rsid w:val="0020304D"/>
    <w:rsid w:val="002038AA"/>
    <w:rsid w:val="002114C8"/>
    <w:rsid w:val="0021166F"/>
    <w:rsid w:val="002162DF"/>
    <w:rsid w:val="00230038"/>
    <w:rsid w:val="00233975"/>
    <w:rsid w:val="00236D73"/>
    <w:rsid w:val="00246535"/>
    <w:rsid w:val="00257F60"/>
    <w:rsid w:val="002625EA"/>
    <w:rsid w:val="00262AC5"/>
    <w:rsid w:val="00264AE9"/>
    <w:rsid w:val="0027282F"/>
    <w:rsid w:val="00275AE6"/>
    <w:rsid w:val="002836D8"/>
    <w:rsid w:val="00287081"/>
    <w:rsid w:val="002A7989"/>
    <w:rsid w:val="002B02F3"/>
    <w:rsid w:val="002C3463"/>
    <w:rsid w:val="002C6DD0"/>
    <w:rsid w:val="002D16A0"/>
    <w:rsid w:val="002D266D"/>
    <w:rsid w:val="002D5B3D"/>
    <w:rsid w:val="002D7447"/>
    <w:rsid w:val="002E315A"/>
    <w:rsid w:val="002E4F8C"/>
    <w:rsid w:val="002F560C"/>
    <w:rsid w:val="002F5847"/>
    <w:rsid w:val="0030425A"/>
    <w:rsid w:val="00310D1E"/>
    <w:rsid w:val="003421F1"/>
    <w:rsid w:val="0034279C"/>
    <w:rsid w:val="00354F64"/>
    <w:rsid w:val="003559A1"/>
    <w:rsid w:val="00361563"/>
    <w:rsid w:val="00371D36"/>
    <w:rsid w:val="00373E17"/>
    <w:rsid w:val="003775E6"/>
    <w:rsid w:val="0038116D"/>
    <w:rsid w:val="00381998"/>
    <w:rsid w:val="003A0733"/>
    <w:rsid w:val="003A1768"/>
    <w:rsid w:val="003A2CEF"/>
    <w:rsid w:val="003A5F1C"/>
    <w:rsid w:val="003C162C"/>
    <w:rsid w:val="003C3E2E"/>
    <w:rsid w:val="003D2CD3"/>
    <w:rsid w:val="003D3459"/>
    <w:rsid w:val="003D4A3C"/>
    <w:rsid w:val="003D55B2"/>
    <w:rsid w:val="003E0033"/>
    <w:rsid w:val="003E5452"/>
    <w:rsid w:val="003E7165"/>
    <w:rsid w:val="003E7FF6"/>
    <w:rsid w:val="003F016B"/>
    <w:rsid w:val="004033B4"/>
    <w:rsid w:val="004046B5"/>
    <w:rsid w:val="00406F27"/>
    <w:rsid w:val="004141B8"/>
    <w:rsid w:val="004203B9"/>
    <w:rsid w:val="00427212"/>
    <w:rsid w:val="004272A4"/>
    <w:rsid w:val="00432135"/>
    <w:rsid w:val="00434A80"/>
    <w:rsid w:val="00446987"/>
    <w:rsid w:val="00446D28"/>
    <w:rsid w:val="00456FFA"/>
    <w:rsid w:val="00463B28"/>
    <w:rsid w:val="00466CD0"/>
    <w:rsid w:val="00473583"/>
    <w:rsid w:val="00477F32"/>
    <w:rsid w:val="00481850"/>
    <w:rsid w:val="004851A0"/>
    <w:rsid w:val="0048627F"/>
    <w:rsid w:val="00490213"/>
    <w:rsid w:val="004932AB"/>
    <w:rsid w:val="00494BEF"/>
    <w:rsid w:val="004A045B"/>
    <w:rsid w:val="004A5512"/>
    <w:rsid w:val="004A6BE5"/>
    <w:rsid w:val="004B0C18"/>
    <w:rsid w:val="004B3BD8"/>
    <w:rsid w:val="004C1A04"/>
    <w:rsid w:val="004C20BC"/>
    <w:rsid w:val="004C5C9A"/>
    <w:rsid w:val="004D1442"/>
    <w:rsid w:val="004D3DCB"/>
    <w:rsid w:val="004E1946"/>
    <w:rsid w:val="004E66E9"/>
    <w:rsid w:val="004E7DDE"/>
    <w:rsid w:val="004F0090"/>
    <w:rsid w:val="004F172C"/>
    <w:rsid w:val="005002ED"/>
    <w:rsid w:val="00500DBC"/>
    <w:rsid w:val="00503155"/>
    <w:rsid w:val="005102BE"/>
    <w:rsid w:val="00523F7F"/>
    <w:rsid w:val="00524D54"/>
    <w:rsid w:val="00531239"/>
    <w:rsid w:val="00535CFF"/>
    <w:rsid w:val="0053604D"/>
    <w:rsid w:val="0054531B"/>
    <w:rsid w:val="00546C24"/>
    <w:rsid w:val="005476FF"/>
    <w:rsid w:val="005516F6"/>
    <w:rsid w:val="00552842"/>
    <w:rsid w:val="00554E89"/>
    <w:rsid w:val="005611D9"/>
    <w:rsid w:val="00564B58"/>
    <w:rsid w:val="00572281"/>
    <w:rsid w:val="00575331"/>
    <w:rsid w:val="005801DD"/>
    <w:rsid w:val="0058775B"/>
    <w:rsid w:val="00590EF6"/>
    <w:rsid w:val="005924D4"/>
    <w:rsid w:val="00592A40"/>
    <w:rsid w:val="005A1E83"/>
    <w:rsid w:val="005A21A9"/>
    <w:rsid w:val="005A28BC"/>
    <w:rsid w:val="005A5377"/>
    <w:rsid w:val="005B7817"/>
    <w:rsid w:val="005C06C8"/>
    <w:rsid w:val="005C23D7"/>
    <w:rsid w:val="005C40EB"/>
    <w:rsid w:val="005C74D9"/>
    <w:rsid w:val="005D02B4"/>
    <w:rsid w:val="005D3013"/>
    <w:rsid w:val="005E1E50"/>
    <w:rsid w:val="005E2B9C"/>
    <w:rsid w:val="005E3332"/>
    <w:rsid w:val="005F5A73"/>
    <w:rsid w:val="005F7695"/>
    <w:rsid w:val="005F76B0"/>
    <w:rsid w:val="006032B3"/>
    <w:rsid w:val="00604429"/>
    <w:rsid w:val="006067B0"/>
    <w:rsid w:val="00606A8B"/>
    <w:rsid w:val="00611EBA"/>
    <w:rsid w:val="00612974"/>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125C"/>
    <w:rsid w:val="006B37BD"/>
    <w:rsid w:val="006C092D"/>
    <w:rsid w:val="006C099D"/>
    <w:rsid w:val="006C18F0"/>
    <w:rsid w:val="006C7E01"/>
    <w:rsid w:val="006C7F54"/>
    <w:rsid w:val="006D43D7"/>
    <w:rsid w:val="006D64A5"/>
    <w:rsid w:val="006E0935"/>
    <w:rsid w:val="006E2989"/>
    <w:rsid w:val="006E353F"/>
    <w:rsid w:val="006E35AB"/>
    <w:rsid w:val="006F2A81"/>
    <w:rsid w:val="006F4BD2"/>
    <w:rsid w:val="00711AA9"/>
    <w:rsid w:val="00722155"/>
    <w:rsid w:val="0073772C"/>
    <w:rsid w:val="00737F19"/>
    <w:rsid w:val="00782BF8"/>
    <w:rsid w:val="007838C8"/>
    <w:rsid w:val="00783C75"/>
    <w:rsid w:val="007849D9"/>
    <w:rsid w:val="00787433"/>
    <w:rsid w:val="007958C9"/>
    <w:rsid w:val="007A10F1"/>
    <w:rsid w:val="007A3D50"/>
    <w:rsid w:val="007B2D29"/>
    <w:rsid w:val="007B412F"/>
    <w:rsid w:val="007B4AF7"/>
    <w:rsid w:val="007B4DBF"/>
    <w:rsid w:val="007C5458"/>
    <w:rsid w:val="007D2C67"/>
    <w:rsid w:val="007D5EDE"/>
    <w:rsid w:val="007E06BB"/>
    <w:rsid w:val="007F50D1"/>
    <w:rsid w:val="00816D52"/>
    <w:rsid w:val="00820997"/>
    <w:rsid w:val="00831048"/>
    <w:rsid w:val="00834272"/>
    <w:rsid w:val="008625C1"/>
    <w:rsid w:val="0087671D"/>
    <w:rsid w:val="008806F9"/>
    <w:rsid w:val="00887957"/>
    <w:rsid w:val="00895C14"/>
    <w:rsid w:val="008A57E3"/>
    <w:rsid w:val="008B2D05"/>
    <w:rsid w:val="008B5BF4"/>
    <w:rsid w:val="008C0CEE"/>
    <w:rsid w:val="008C1B18"/>
    <w:rsid w:val="008D46EC"/>
    <w:rsid w:val="008E0E25"/>
    <w:rsid w:val="008E61A1"/>
    <w:rsid w:val="008F6D33"/>
    <w:rsid w:val="009031EF"/>
    <w:rsid w:val="00917EA3"/>
    <w:rsid w:val="00917EE0"/>
    <w:rsid w:val="00921C89"/>
    <w:rsid w:val="00926966"/>
    <w:rsid w:val="00926D03"/>
    <w:rsid w:val="0093012C"/>
    <w:rsid w:val="00934036"/>
    <w:rsid w:val="00934889"/>
    <w:rsid w:val="0094541D"/>
    <w:rsid w:val="009473EA"/>
    <w:rsid w:val="00952185"/>
    <w:rsid w:val="00954E7E"/>
    <w:rsid w:val="009554D9"/>
    <w:rsid w:val="009572F9"/>
    <w:rsid w:val="00960D0F"/>
    <w:rsid w:val="0098366F"/>
    <w:rsid w:val="00983A03"/>
    <w:rsid w:val="00986063"/>
    <w:rsid w:val="00990955"/>
    <w:rsid w:val="00991F67"/>
    <w:rsid w:val="00992876"/>
    <w:rsid w:val="009A0DCE"/>
    <w:rsid w:val="009A22CD"/>
    <w:rsid w:val="009A3E4B"/>
    <w:rsid w:val="009B35FD"/>
    <w:rsid w:val="009B6815"/>
    <w:rsid w:val="009D2967"/>
    <w:rsid w:val="009D3C2B"/>
    <w:rsid w:val="009E4191"/>
    <w:rsid w:val="009E43DE"/>
    <w:rsid w:val="009F2AB1"/>
    <w:rsid w:val="009F4FAF"/>
    <w:rsid w:val="009F68F1"/>
    <w:rsid w:val="009F79D5"/>
    <w:rsid w:val="00A00BAA"/>
    <w:rsid w:val="00A04529"/>
    <w:rsid w:val="00A0584B"/>
    <w:rsid w:val="00A10DB8"/>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3ADA"/>
    <w:rsid w:val="00AB73BF"/>
    <w:rsid w:val="00AC335C"/>
    <w:rsid w:val="00AC463E"/>
    <w:rsid w:val="00AD3BE2"/>
    <w:rsid w:val="00AD3E3D"/>
    <w:rsid w:val="00AE1EE4"/>
    <w:rsid w:val="00AE36EC"/>
    <w:rsid w:val="00AE7406"/>
    <w:rsid w:val="00AF1688"/>
    <w:rsid w:val="00AF46E6"/>
    <w:rsid w:val="00AF5139"/>
    <w:rsid w:val="00AF519D"/>
    <w:rsid w:val="00B06EDA"/>
    <w:rsid w:val="00B1161F"/>
    <w:rsid w:val="00B11661"/>
    <w:rsid w:val="00B16FA9"/>
    <w:rsid w:val="00B32004"/>
    <w:rsid w:val="00B32B4D"/>
    <w:rsid w:val="00B4087A"/>
    <w:rsid w:val="00B4137E"/>
    <w:rsid w:val="00B53AE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7068"/>
    <w:rsid w:val="00BB0725"/>
    <w:rsid w:val="00BC408A"/>
    <w:rsid w:val="00BC5023"/>
    <w:rsid w:val="00BC556C"/>
    <w:rsid w:val="00BD42DA"/>
    <w:rsid w:val="00BD4684"/>
    <w:rsid w:val="00BE08A7"/>
    <w:rsid w:val="00BE4391"/>
    <w:rsid w:val="00BF3E48"/>
    <w:rsid w:val="00BF70FA"/>
    <w:rsid w:val="00C15F1B"/>
    <w:rsid w:val="00C16288"/>
    <w:rsid w:val="00C17D1D"/>
    <w:rsid w:val="00C307A8"/>
    <w:rsid w:val="00C31F0D"/>
    <w:rsid w:val="00C41D65"/>
    <w:rsid w:val="00C45923"/>
    <w:rsid w:val="00C504F2"/>
    <w:rsid w:val="00C543E7"/>
    <w:rsid w:val="00C70225"/>
    <w:rsid w:val="00C72198"/>
    <w:rsid w:val="00C73C7D"/>
    <w:rsid w:val="00C75005"/>
    <w:rsid w:val="00C8485E"/>
    <w:rsid w:val="00C970DF"/>
    <w:rsid w:val="00CA47F1"/>
    <w:rsid w:val="00CA7E71"/>
    <w:rsid w:val="00CB2673"/>
    <w:rsid w:val="00CB701D"/>
    <w:rsid w:val="00CC3F0E"/>
    <w:rsid w:val="00CC6EE9"/>
    <w:rsid w:val="00CD08C9"/>
    <w:rsid w:val="00CD1FE8"/>
    <w:rsid w:val="00CD38CD"/>
    <w:rsid w:val="00CD3E0C"/>
    <w:rsid w:val="00CD5565"/>
    <w:rsid w:val="00CD616C"/>
    <w:rsid w:val="00CE06BA"/>
    <w:rsid w:val="00CF68D6"/>
    <w:rsid w:val="00CF7B4A"/>
    <w:rsid w:val="00D009F8"/>
    <w:rsid w:val="00D036D8"/>
    <w:rsid w:val="00D078DA"/>
    <w:rsid w:val="00D14995"/>
    <w:rsid w:val="00D204F2"/>
    <w:rsid w:val="00D2455C"/>
    <w:rsid w:val="00D25023"/>
    <w:rsid w:val="00D27F8C"/>
    <w:rsid w:val="00D33843"/>
    <w:rsid w:val="00D35B5A"/>
    <w:rsid w:val="00D450CF"/>
    <w:rsid w:val="00D54A6F"/>
    <w:rsid w:val="00D57D57"/>
    <w:rsid w:val="00D62E42"/>
    <w:rsid w:val="00D6615B"/>
    <w:rsid w:val="00D772FB"/>
    <w:rsid w:val="00D86260"/>
    <w:rsid w:val="00DA1AA0"/>
    <w:rsid w:val="00DA302D"/>
    <w:rsid w:val="00DA512B"/>
    <w:rsid w:val="00DC44A8"/>
    <w:rsid w:val="00DC5A99"/>
    <w:rsid w:val="00DE4BEE"/>
    <w:rsid w:val="00DE5B3D"/>
    <w:rsid w:val="00DE7112"/>
    <w:rsid w:val="00DF19BE"/>
    <w:rsid w:val="00DF3B44"/>
    <w:rsid w:val="00E02765"/>
    <w:rsid w:val="00E02F88"/>
    <w:rsid w:val="00E1372E"/>
    <w:rsid w:val="00E21D30"/>
    <w:rsid w:val="00E24D9A"/>
    <w:rsid w:val="00E27805"/>
    <w:rsid w:val="00E27A11"/>
    <w:rsid w:val="00E30497"/>
    <w:rsid w:val="00E358A2"/>
    <w:rsid w:val="00E35C9A"/>
    <w:rsid w:val="00E37064"/>
    <w:rsid w:val="00E3771B"/>
    <w:rsid w:val="00E40979"/>
    <w:rsid w:val="00E416BD"/>
    <w:rsid w:val="00E43F26"/>
    <w:rsid w:val="00E5163B"/>
    <w:rsid w:val="00E52A36"/>
    <w:rsid w:val="00E6230F"/>
    <w:rsid w:val="00E6378B"/>
    <w:rsid w:val="00E63EC3"/>
    <w:rsid w:val="00E653DA"/>
    <w:rsid w:val="00E65958"/>
    <w:rsid w:val="00E72170"/>
    <w:rsid w:val="00E74B36"/>
    <w:rsid w:val="00E84FE5"/>
    <w:rsid w:val="00E85AD9"/>
    <w:rsid w:val="00E879A5"/>
    <w:rsid w:val="00E879FC"/>
    <w:rsid w:val="00E956F1"/>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03B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57E9"/>
    <w:rsid w:val="00F900B4"/>
    <w:rsid w:val="00FA0F2E"/>
    <w:rsid w:val="00FA4DB1"/>
    <w:rsid w:val="00FB3F2A"/>
    <w:rsid w:val="00FB53B7"/>
    <w:rsid w:val="00FB7258"/>
    <w:rsid w:val="00FC3593"/>
    <w:rsid w:val="00FD0995"/>
    <w:rsid w:val="00FD117D"/>
    <w:rsid w:val="00FD72E3"/>
    <w:rsid w:val="00FE06FC"/>
    <w:rsid w:val="00FE216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45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A045B"/>
    <w:rPr>
      <w:rFonts w:ascii="Times New Roman" w:hAnsi="Times New Roman"/>
      <w:b w:val="0"/>
      <w:i w:val="0"/>
      <w:sz w:val="22"/>
    </w:rPr>
  </w:style>
  <w:style w:type="paragraph" w:styleId="NoSpacing">
    <w:name w:val="No Spacing"/>
    <w:uiPriority w:val="1"/>
    <w:qFormat/>
    <w:rsid w:val="004A045B"/>
    <w:pPr>
      <w:spacing w:after="0" w:line="240" w:lineRule="auto"/>
    </w:pPr>
  </w:style>
  <w:style w:type="paragraph" w:customStyle="1" w:styleId="scemptylineheader">
    <w:name w:val="sc_emptyline_header"/>
    <w:qFormat/>
    <w:rsid w:val="004A045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A045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A045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A04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A045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A04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A045B"/>
    <w:rPr>
      <w:color w:val="808080"/>
    </w:rPr>
  </w:style>
  <w:style w:type="paragraph" w:customStyle="1" w:styleId="scdirectionallanguage">
    <w:name w:val="sc_directional_language"/>
    <w:qFormat/>
    <w:rsid w:val="004A045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A04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A045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A045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A045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A045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A0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A045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A045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A045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A045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045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A045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A04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A045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A045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A045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A045B"/>
    <w:rPr>
      <w:rFonts w:ascii="Times New Roman" w:hAnsi="Times New Roman"/>
      <w:color w:val="auto"/>
      <w:sz w:val="22"/>
    </w:rPr>
  </w:style>
  <w:style w:type="paragraph" w:customStyle="1" w:styleId="scclippagebillheader">
    <w:name w:val="sc_clip_page_bill_header"/>
    <w:qFormat/>
    <w:rsid w:val="004A0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A045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A045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A0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45B"/>
    <w:rPr>
      <w:lang w:val="en-US"/>
    </w:rPr>
  </w:style>
  <w:style w:type="paragraph" w:styleId="Footer">
    <w:name w:val="footer"/>
    <w:basedOn w:val="Normal"/>
    <w:link w:val="FooterChar"/>
    <w:uiPriority w:val="99"/>
    <w:unhideWhenUsed/>
    <w:rsid w:val="004A0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45B"/>
    <w:rPr>
      <w:lang w:val="en-US"/>
    </w:rPr>
  </w:style>
  <w:style w:type="paragraph" w:styleId="ListParagraph">
    <w:name w:val="List Paragraph"/>
    <w:basedOn w:val="Normal"/>
    <w:uiPriority w:val="34"/>
    <w:qFormat/>
    <w:rsid w:val="004A045B"/>
    <w:pPr>
      <w:ind w:left="720"/>
      <w:contextualSpacing/>
    </w:pPr>
  </w:style>
  <w:style w:type="paragraph" w:customStyle="1" w:styleId="scbillfooter">
    <w:name w:val="sc_bill_footer"/>
    <w:qFormat/>
    <w:rsid w:val="004A045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A0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A045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A045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A04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A04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A04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A04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A04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A045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A04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A045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A04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A045B"/>
    <w:pPr>
      <w:widowControl w:val="0"/>
      <w:suppressAutoHyphens/>
      <w:spacing w:after="0" w:line="360" w:lineRule="auto"/>
    </w:pPr>
    <w:rPr>
      <w:rFonts w:ascii="Times New Roman" w:hAnsi="Times New Roman"/>
      <w:lang w:val="en-US"/>
    </w:rPr>
  </w:style>
  <w:style w:type="paragraph" w:customStyle="1" w:styleId="sctableln">
    <w:name w:val="sc_table_ln"/>
    <w:qFormat/>
    <w:rsid w:val="004A045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A045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A045B"/>
    <w:rPr>
      <w:strike/>
      <w:dstrike w:val="0"/>
    </w:rPr>
  </w:style>
  <w:style w:type="character" w:customStyle="1" w:styleId="scinsert">
    <w:name w:val="sc_insert"/>
    <w:uiPriority w:val="1"/>
    <w:qFormat/>
    <w:rsid w:val="004A045B"/>
    <w:rPr>
      <w:caps w:val="0"/>
      <w:smallCaps w:val="0"/>
      <w:strike w:val="0"/>
      <w:dstrike w:val="0"/>
      <w:vanish w:val="0"/>
      <w:u w:val="single"/>
      <w:vertAlign w:val="baseline"/>
    </w:rPr>
  </w:style>
  <w:style w:type="character" w:customStyle="1" w:styleId="scinsertred">
    <w:name w:val="sc_insert_red"/>
    <w:uiPriority w:val="1"/>
    <w:qFormat/>
    <w:rsid w:val="004A045B"/>
    <w:rPr>
      <w:caps w:val="0"/>
      <w:smallCaps w:val="0"/>
      <w:strike w:val="0"/>
      <w:dstrike w:val="0"/>
      <w:vanish w:val="0"/>
      <w:color w:val="FF0000"/>
      <w:u w:val="single"/>
      <w:vertAlign w:val="baseline"/>
    </w:rPr>
  </w:style>
  <w:style w:type="character" w:customStyle="1" w:styleId="scinsertblue">
    <w:name w:val="sc_insert_blue"/>
    <w:uiPriority w:val="1"/>
    <w:qFormat/>
    <w:rsid w:val="004A045B"/>
    <w:rPr>
      <w:caps w:val="0"/>
      <w:smallCaps w:val="0"/>
      <w:strike w:val="0"/>
      <w:dstrike w:val="0"/>
      <w:vanish w:val="0"/>
      <w:color w:val="0070C0"/>
      <w:u w:val="single"/>
      <w:vertAlign w:val="baseline"/>
    </w:rPr>
  </w:style>
  <w:style w:type="character" w:customStyle="1" w:styleId="scstrikered">
    <w:name w:val="sc_strike_red"/>
    <w:uiPriority w:val="1"/>
    <w:qFormat/>
    <w:rsid w:val="004A045B"/>
    <w:rPr>
      <w:strike/>
      <w:dstrike w:val="0"/>
      <w:color w:val="FF0000"/>
    </w:rPr>
  </w:style>
  <w:style w:type="character" w:customStyle="1" w:styleId="scstrikeblue">
    <w:name w:val="sc_strike_blue"/>
    <w:uiPriority w:val="1"/>
    <w:qFormat/>
    <w:rsid w:val="004A045B"/>
    <w:rPr>
      <w:strike/>
      <w:dstrike w:val="0"/>
      <w:color w:val="0070C0"/>
    </w:rPr>
  </w:style>
  <w:style w:type="character" w:customStyle="1" w:styleId="scinsertbluenounderline">
    <w:name w:val="sc_insert_blue_no_underline"/>
    <w:uiPriority w:val="1"/>
    <w:qFormat/>
    <w:rsid w:val="004A045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A045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A045B"/>
    <w:rPr>
      <w:strike/>
      <w:dstrike w:val="0"/>
      <w:color w:val="0070C0"/>
      <w:lang w:val="en-US"/>
    </w:rPr>
  </w:style>
  <w:style w:type="character" w:customStyle="1" w:styleId="scstrikerednoncodified">
    <w:name w:val="sc_strike_red_non_codified"/>
    <w:uiPriority w:val="1"/>
    <w:qFormat/>
    <w:rsid w:val="004A045B"/>
    <w:rPr>
      <w:strike/>
      <w:dstrike w:val="0"/>
      <w:color w:val="FF0000"/>
    </w:rPr>
  </w:style>
  <w:style w:type="paragraph" w:customStyle="1" w:styleId="scbillsiglines">
    <w:name w:val="sc_bill_sig_lines"/>
    <w:qFormat/>
    <w:rsid w:val="004A045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A045B"/>
    <w:rPr>
      <w:bdr w:val="none" w:sz="0" w:space="0" w:color="auto"/>
      <w:shd w:val="clear" w:color="auto" w:fill="FEC6C6"/>
    </w:rPr>
  </w:style>
  <w:style w:type="character" w:customStyle="1" w:styleId="screstoreblue">
    <w:name w:val="sc_restore_blue"/>
    <w:uiPriority w:val="1"/>
    <w:qFormat/>
    <w:rsid w:val="004A045B"/>
    <w:rPr>
      <w:color w:val="4472C4" w:themeColor="accent1"/>
      <w:bdr w:val="none" w:sz="0" w:space="0" w:color="auto"/>
      <w:shd w:val="clear" w:color="auto" w:fill="auto"/>
    </w:rPr>
  </w:style>
  <w:style w:type="character" w:customStyle="1" w:styleId="screstorered">
    <w:name w:val="sc_restore_red"/>
    <w:uiPriority w:val="1"/>
    <w:qFormat/>
    <w:rsid w:val="004A045B"/>
    <w:rPr>
      <w:color w:val="FF0000"/>
      <w:bdr w:val="none" w:sz="0" w:space="0" w:color="auto"/>
      <w:shd w:val="clear" w:color="auto" w:fill="auto"/>
    </w:rPr>
  </w:style>
  <w:style w:type="character" w:customStyle="1" w:styleId="scstrikenewblue">
    <w:name w:val="sc_strike_new_blue"/>
    <w:uiPriority w:val="1"/>
    <w:qFormat/>
    <w:rsid w:val="004A045B"/>
    <w:rPr>
      <w:strike w:val="0"/>
      <w:dstrike/>
      <w:color w:val="0070C0"/>
      <w:u w:val="none"/>
    </w:rPr>
  </w:style>
  <w:style w:type="character" w:customStyle="1" w:styleId="scstrikenewred">
    <w:name w:val="sc_strike_new_red"/>
    <w:uiPriority w:val="1"/>
    <w:qFormat/>
    <w:rsid w:val="004A045B"/>
    <w:rPr>
      <w:strike w:val="0"/>
      <w:dstrike/>
      <w:color w:val="FF0000"/>
      <w:u w:val="none"/>
    </w:rPr>
  </w:style>
  <w:style w:type="character" w:customStyle="1" w:styleId="scamendsenate">
    <w:name w:val="sc_amend_senate"/>
    <w:uiPriority w:val="1"/>
    <w:qFormat/>
    <w:rsid w:val="004A045B"/>
    <w:rPr>
      <w:bdr w:val="none" w:sz="0" w:space="0" w:color="auto"/>
      <w:shd w:val="clear" w:color="auto" w:fill="FFF2CC" w:themeFill="accent4" w:themeFillTint="33"/>
    </w:rPr>
  </w:style>
  <w:style w:type="character" w:customStyle="1" w:styleId="scamendhouse">
    <w:name w:val="sc_amend_house"/>
    <w:uiPriority w:val="1"/>
    <w:qFormat/>
    <w:rsid w:val="004A045B"/>
    <w:rPr>
      <w:bdr w:val="none" w:sz="0" w:space="0" w:color="auto"/>
      <w:shd w:val="clear" w:color="auto" w:fill="E2EFD9" w:themeFill="accent6" w:themeFillTint="33"/>
    </w:rPr>
  </w:style>
  <w:style w:type="paragraph" w:styleId="Revision">
    <w:name w:val="Revision"/>
    <w:hidden/>
    <w:uiPriority w:val="99"/>
    <w:semiHidden/>
    <w:rsid w:val="0011461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40&amp;session=126&amp;summary=B" TargetMode="External" Id="Raec95aee61ba47b7" /><Relationship Type="http://schemas.openxmlformats.org/officeDocument/2006/relationships/hyperlink" Target="https://www.scstatehouse.gov/sess126_2025-2026/prever/3340_20241205.docx" TargetMode="External" Id="R4d4dc7354b7242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1B8F"/>
    <w:rsid w:val="000F401F"/>
    <w:rsid w:val="00140B15"/>
    <w:rsid w:val="001B20DA"/>
    <w:rsid w:val="001C48FD"/>
    <w:rsid w:val="001D176C"/>
    <w:rsid w:val="002A7C8A"/>
    <w:rsid w:val="002D4365"/>
    <w:rsid w:val="003E4FBC"/>
    <w:rsid w:val="003F4940"/>
    <w:rsid w:val="004E2BB5"/>
    <w:rsid w:val="00503155"/>
    <w:rsid w:val="00535CFF"/>
    <w:rsid w:val="00580C56"/>
    <w:rsid w:val="006B125C"/>
    <w:rsid w:val="006B363F"/>
    <w:rsid w:val="007070D2"/>
    <w:rsid w:val="00776F2C"/>
    <w:rsid w:val="008F7723"/>
    <w:rsid w:val="009031EF"/>
    <w:rsid w:val="00912A5F"/>
    <w:rsid w:val="0093012C"/>
    <w:rsid w:val="00940EED"/>
    <w:rsid w:val="00985255"/>
    <w:rsid w:val="009C3651"/>
    <w:rsid w:val="00A51DBA"/>
    <w:rsid w:val="00B20DA6"/>
    <w:rsid w:val="00B32004"/>
    <w:rsid w:val="00B457AF"/>
    <w:rsid w:val="00C818FB"/>
    <w:rsid w:val="00CC0451"/>
    <w:rsid w:val="00D6665C"/>
    <w:rsid w:val="00D900BD"/>
    <w:rsid w:val="00E02F88"/>
    <w:rsid w:val="00E76813"/>
    <w:rsid w:val="00F757E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2be1df88-b726-4fd4-892f-d13cba357c54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2024-08-30T09:31:43.629476-04:00</T_BILL_DT_VERSION>
  <T_BILL_D_PREFILEDATE>2024-12-05</T_BILL_D_PREFILEDATE>
  <T_BILL_N_INTERNALVERSIONNUMBER>1</T_BILL_N_INTERNALVERSIONNUMBER>
  <T_BILL_N_SESSION>126</T_BILL_N_SESSION>
  <T_BILL_N_VERSIONNUMBER>1</T_BILL_N_VERSIONNUMBER>
  <T_BILL_N_YEAR>2025</T_BILL_N_YEAR>
  <T_BILL_REQUEST_REQUEST>94b65393-9224-47a5-aa18-d326c73f2fe6</T_BILL_REQUEST_REQUEST>
  <T_BILL_R_ORIGINALDRAFT>bd56efc7-f223-4913-a183-b41c8c216923</T_BILL_R_ORIGINALDRAFT>
  <T_BILL_SPONSOR_SPONSOR>a411639e-9ce0-489c-a971-52106f7be231</T_BILL_SPONSOR_SPONSOR>
  <T_BILL_T_BILLNAME>[3340]</T_BILL_T_BILLNAME>
  <T_BILL_T_BILLNUMBER>3340</T_BILL_T_BILLNUMBER>
  <T_BILL_T_BILLTITLE>TO AMEND THE SOUTH CAROLINA CODE OF LAWS BY AMENDING SECTION 51‑3‑65, RELATING TO FEE STRUCTURE ADJUSTMENTS FOR STATE PARKS, SO AS TO PROVIDE DISCOUNTS TO CERTAIN MILITARY MEMBERS, RETIREES, AND VETERANS.</T_BILL_T_BILLTITLE>
  <T_BILL_T_CHAMBER>house</T_BILL_T_CHAMBER>
  <T_BILL_T_FILENAME> </T_BILL_T_FILENAME>
  <T_BILL_T_LEGTYPE>bill_statewide</T_BILL_T_LEGTYPE>
  <T_BILL_T_RATNUMBERSTRING>HNone</T_BILL_T_RATNUMBERSTRING>
  <T_BILL_T_SECTIONS>[{"SectionUUID":"fb41e5f2-4e11-46b0-8c80-3ee316713db5","SectionName":"code_section","SectionNumber":1,"SectionType":"code_section","CodeSections":[{"CodeSectionBookmarkName":"cs_T51C3N65_b41449532","IsConstitutionSection":false,"Identity":"51-3-65","IsNew":false,"SubSections":[],"TitleRelatedTo":"Fee structure adjustments for state parks","TitleSoAsTo":"provide discounts to certain military members, retirees, and veterans","Deleted":false}],"TitleText":"","DisableControls":false,"Deleted":false,"RepealItems":[],"SectionBookmarkName":"bs_num_1_08d0f238f"},{"SectionUUID":"8f03ca95-8faa-4d43-a9c2-8afc498075bd","SectionName":"standard_eff_date_section","SectionNumber":2,"SectionType":"drafting_clause","CodeSections":[],"TitleText":"","DisableControls":false,"Deleted":false,"RepealItems":[],"SectionBookmarkName":"bs_num_2_lastsection"}]</T_BILL_T_SECTIONS>
  <T_BILL_T_SUBJECT>Campsite rental fee discount</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2024-09-03T13:50:00Z</cp:lastPrinted>
  <dcterms:created xsi:type="dcterms:W3CDTF">2024-12-03T13:31:00Z</dcterms:created>
  <dcterms:modified xsi:type="dcterms:W3CDTF">2024-12-03T13:31:00Z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