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Chumley</w:t>
      </w:r>
    </w:p>
    <w:p>
      <w:pPr>
        <w:widowControl w:val="false"/>
        <w:spacing w:after="0"/>
        <w:jc w:val="left"/>
      </w:pPr>
      <w:r>
        <w:rPr>
          <w:rFonts w:ascii="Times New Roman"/>
          <w:sz w:val="22"/>
        </w:rPr>
        <w:t xml:space="preserve">Document Path: LC-0025DG25.docx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2424164dece49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b33f65ff3d47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93D28" w:rsidRDefault="00432135" w14:paraId="47642A99" w14:textId="12AB4FED">
      <w:pPr>
        <w:pStyle w:val="scemptylineheader"/>
      </w:pPr>
      <w:bookmarkStart w:name="open_doc_here" w:id="0"/>
      <w:bookmarkEnd w:id="0"/>
    </w:p>
    <w:p w:rsidRPr="00BB0725" w:rsidR="00A73EFA" w:rsidP="00093D28" w:rsidRDefault="00A73EFA" w14:paraId="7B72410E" w14:textId="512602B3">
      <w:pPr>
        <w:pStyle w:val="scemptylineheader"/>
      </w:pPr>
    </w:p>
    <w:p w:rsidRPr="00BB0725" w:rsidR="00A73EFA" w:rsidP="00093D28" w:rsidRDefault="00A73EFA" w14:paraId="6AD935C9" w14:textId="3A42716F">
      <w:pPr>
        <w:pStyle w:val="scemptylineheader"/>
      </w:pPr>
    </w:p>
    <w:p w:rsidRPr="00DF3B44" w:rsidR="00A73EFA" w:rsidP="00093D28" w:rsidRDefault="00A73EFA" w14:paraId="51A98227" w14:textId="22067216">
      <w:pPr>
        <w:pStyle w:val="scemptylineheader"/>
      </w:pPr>
    </w:p>
    <w:p w:rsidRPr="00DF3B44" w:rsidR="00A73EFA" w:rsidP="00093D28" w:rsidRDefault="00A73EFA" w14:paraId="3858851A" w14:textId="6C5389C2">
      <w:pPr>
        <w:pStyle w:val="scemptylineheader"/>
      </w:pPr>
    </w:p>
    <w:p w:rsidRPr="00DF3B44" w:rsidR="00A73EFA" w:rsidP="00093D28" w:rsidRDefault="00A73EFA" w14:paraId="4E3DDE20" w14:textId="5BD8DA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478C" w14:paraId="40FEFADA" w14:textId="4A19B3C0">
          <w:pPr>
            <w:pStyle w:val="scbilltitle"/>
          </w:pPr>
          <w:r>
            <w:t>TO AMEND THE SOUTH CAROLINA CODE OF LAWS BY AMENDING SECTION 12-37-2120, RELATING TO PROPERTY TAX EXEMPTIONS</w:t>
          </w:r>
          <w:r w:rsidR="00EE53CF">
            <w:t>,</w:t>
          </w:r>
          <w:r>
            <w:t xml:space="preserve"> SO AS TO EXEMPT ALL PROPERTY FROM TAXATION AND PROVIDE A DOLLAR</w:t>
          </w:r>
          <w:r w:rsidR="005A0B86">
            <w:t>-</w:t>
          </w:r>
          <w:r>
            <w:t>FOR</w:t>
          </w:r>
          <w:r w:rsidR="005A0B86">
            <w:t>-</w:t>
          </w:r>
          <w:r>
            <w:t>DOLLAR REIMBURSEMENT TO POLITICAL SUBDIVISIONS.</w:t>
          </w:r>
        </w:p>
      </w:sdtContent>
    </w:sdt>
    <w:bookmarkStart w:name="at_8c37ebd6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d05bac0" w:id="2"/>
      <w:r w:rsidRPr="0094541D">
        <w:t>B</w:t>
      </w:r>
      <w:bookmarkEnd w:id="2"/>
      <w:r w:rsidRPr="0094541D">
        <w:t>e it enacted by the General Assembly of the State of South Carolina:</w:t>
      </w:r>
    </w:p>
    <w:p w:rsidR="00354553" w:rsidP="00354553" w:rsidRDefault="00354553" w14:paraId="20BF2401" w14:textId="77777777">
      <w:pPr>
        <w:pStyle w:val="scemptyline"/>
      </w:pPr>
    </w:p>
    <w:p w:rsidR="00CD4D4B" w:rsidP="00CD4D4B" w:rsidRDefault="00354553" w14:paraId="3A868339" w14:textId="37409189">
      <w:pPr>
        <w:pStyle w:val="scdirectionallanguage"/>
      </w:pPr>
      <w:bookmarkStart w:name="bs_num_1_d257aa540" w:id="3"/>
      <w:r>
        <w:t>S</w:t>
      </w:r>
      <w:bookmarkEnd w:id="3"/>
      <w:r>
        <w:t>ECTION 1.</w:t>
      </w:r>
      <w:r>
        <w:tab/>
      </w:r>
      <w:bookmarkStart w:name="dl_1cc8c772f" w:id="4"/>
      <w:r w:rsidR="00CD4D4B">
        <w:t>S</w:t>
      </w:r>
      <w:bookmarkEnd w:id="4"/>
      <w:r w:rsidR="00CD4D4B">
        <w:t>ection 12-37-2120</w:t>
      </w:r>
      <w:r w:rsidR="00667A44">
        <w:t>(B)</w:t>
      </w:r>
      <w:r w:rsidR="00CD4D4B">
        <w:t xml:space="preserve"> of the S.C. Code is amended by adding:</w:t>
      </w:r>
    </w:p>
    <w:p w:rsidR="00CD4D4B" w:rsidP="00CD4D4B" w:rsidRDefault="00CD4D4B" w14:paraId="1FAE090A" w14:textId="77777777">
      <w:pPr>
        <w:pStyle w:val="scnewcodesection"/>
      </w:pPr>
    </w:p>
    <w:p w:rsidR="00354553" w:rsidP="00CD4D4B" w:rsidRDefault="00CD4D4B" w14:paraId="0B32EF0D" w14:textId="404FA9D2">
      <w:pPr>
        <w:pStyle w:val="scnewcodesection"/>
      </w:pPr>
      <w:bookmarkStart w:name="ns_T12C37N2120_81a4b3f1e" w:id="5"/>
      <w:r>
        <w:tab/>
      </w:r>
      <w:bookmarkStart w:name="ss_T12C37N2120S54_lv1_c7e17f1c5" w:id="6"/>
      <w:bookmarkEnd w:id="5"/>
      <w:r>
        <w:t>(</w:t>
      </w:r>
      <w:bookmarkEnd w:id="6"/>
      <w:r>
        <w:t>54)</w:t>
      </w:r>
      <w:bookmarkStart w:name="ss_T12C37N2120Sa_lv2_30593fbf3" w:id="7"/>
      <w:r w:rsidR="00667A44">
        <w:t>(</w:t>
      </w:r>
      <w:bookmarkEnd w:id="7"/>
      <w:r w:rsidR="00667A44">
        <w:t>a) Effective for property tax years beginning after 2024 and to the extent not already exempt, one hundred percent of the property tax value of all property is exempt from all property taxes except for millage imposed for the repayment of general obligation debt.</w:t>
      </w:r>
    </w:p>
    <w:p w:rsidR="00667A44" w:rsidP="00CD4D4B" w:rsidRDefault="00667A44" w14:paraId="3E93D260" w14:textId="0C6CDA95">
      <w:pPr>
        <w:pStyle w:val="scnewcodesection"/>
      </w:pPr>
      <w:r>
        <w:tab/>
      </w:r>
      <w:r>
        <w:tab/>
      </w:r>
      <w:r>
        <w:tab/>
      </w:r>
      <w:bookmarkStart w:name="ss_T12C37N2120Sb_lv2_8f45cd2bc" w:id="8"/>
      <w:r>
        <w:t>(</w:t>
      </w:r>
      <w:bookmarkEnd w:id="8"/>
      <w:r>
        <w:t xml:space="preserve">b) </w:t>
      </w:r>
      <w:r w:rsidRPr="00667A44">
        <w:t>Notwithstanding any other provision of law, property exempted from property tax in the manner provided in this item is considered taxable property for purposes of bonded indebtedness pursuant to Section 15</w:t>
      </w:r>
      <w:r w:rsidR="007533AA">
        <w:t>,</w:t>
      </w:r>
      <w:r w:rsidRPr="00667A44">
        <w:t xml:space="preserve"> Article X of the Constitution of this State.</w:t>
      </w:r>
    </w:p>
    <w:p w:rsidR="00667A44" w:rsidP="00CD4D4B" w:rsidRDefault="00667A44" w14:paraId="30029D38" w14:textId="3E159D14">
      <w:pPr>
        <w:pStyle w:val="scnewcodesection"/>
      </w:pPr>
      <w:r>
        <w:tab/>
      </w:r>
      <w:r>
        <w:tab/>
      </w:r>
      <w:r>
        <w:tab/>
      </w:r>
      <w:bookmarkStart w:name="ss_T12C37N2120Sc_lv2_a8d164f56" w:id="9"/>
      <w:r>
        <w:t>(</w:t>
      </w:r>
      <w:bookmarkEnd w:id="9"/>
      <w:r>
        <w:t>c) Each year, t</w:t>
      </w:r>
      <w:r w:rsidRPr="00667A44">
        <w:t xml:space="preserve">he revenue loss resulting from the exemption allowed by this item must be reimbursed and allocated to the political subdivisions of this State, including school districts, in </w:t>
      </w:r>
      <w:r>
        <w:t>an amount equal to the amount of property taxes collected in property tax year 2024</w:t>
      </w:r>
      <w:r w:rsidR="005A0B86">
        <w:t xml:space="preserve"> on such property</w:t>
      </w:r>
      <w:r>
        <w:t>. The reimbursement amount is fixed at that amount and continues into succeeding years at that fixed amount.</w:t>
      </w:r>
    </w:p>
    <w:p w:rsidRPr="00DF3B44" w:rsidR="007E06BB" w:rsidP="00787433" w:rsidRDefault="007E06BB" w14:paraId="3D8F1FED" w14:textId="5FD50BC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4106">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4F6C598" w:rsidR="00685035" w:rsidRPr="007B4AF7" w:rsidRDefault="002856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75A6">
              <w:rPr>
                <w:noProof/>
              </w:rPr>
              <w:t>LC-0025DG25.docx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79"/>
    <w:rsid w:val="00002E0E"/>
    <w:rsid w:val="000037C8"/>
    <w:rsid w:val="00011182"/>
    <w:rsid w:val="00012912"/>
    <w:rsid w:val="0001456A"/>
    <w:rsid w:val="00017FB0"/>
    <w:rsid w:val="00020B5D"/>
    <w:rsid w:val="00021A5D"/>
    <w:rsid w:val="00026421"/>
    <w:rsid w:val="00030409"/>
    <w:rsid w:val="0003076C"/>
    <w:rsid w:val="00030B36"/>
    <w:rsid w:val="00037F04"/>
    <w:rsid w:val="000404BF"/>
    <w:rsid w:val="00041296"/>
    <w:rsid w:val="00044B84"/>
    <w:rsid w:val="00045FF7"/>
    <w:rsid w:val="000479D0"/>
    <w:rsid w:val="0006464F"/>
    <w:rsid w:val="00066B54"/>
    <w:rsid w:val="00072FCD"/>
    <w:rsid w:val="00074A4F"/>
    <w:rsid w:val="00076680"/>
    <w:rsid w:val="00077B65"/>
    <w:rsid w:val="00093D28"/>
    <w:rsid w:val="000941B0"/>
    <w:rsid w:val="000A3C25"/>
    <w:rsid w:val="000B4C02"/>
    <w:rsid w:val="000B55DB"/>
    <w:rsid w:val="000B5B4A"/>
    <w:rsid w:val="000B7FE1"/>
    <w:rsid w:val="000C274C"/>
    <w:rsid w:val="000C3E88"/>
    <w:rsid w:val="000C46B9"/>
    <w:rsid w:val="000C58E4"/>
    <w:rsid w:val="000C6F9A"/>
    <w:rsid w:val="000D0666"/>
    <w:rsid w:val="000D2F44"/>
    <w:rsid w:val="000D33E4"/>
    <w:rsid w:val="000D4B21"/>
    <w:rsid w:val="000E578A"/>
    <w:rsid w:val="000F2250"/>
    <w:rsid w:val="0010329A"/>
    <w:rsid w:val="00105756"/>
    <w:rsid w:val="001164F9"/>
    <w:rsid w:val="0011719C"/>
    <w:rsid w:val="001200B3"/>
    <w:rsid w:val="00140049"/>
    <w:rsid w:val="0015705D"/>
    <w:rsid w:val="00171601"/>
    <w:rsid w:val="001730EB"/>
    <w:rsid w:val="00173276"/>
    <w:rsid w:val="00176122"/>
    <w:rsid w:val="001835BA"/>
    <w:rsid w:val="0019025B"/>
    <w:rsid w:val="00192AF7"/>
    <w:rsid w:val="001939A1"/>
    <w:rsid w:val="00196B48"/>
    <w:rsid w:val="00197366"/>
    <w:rsid w:val="001A136C"/>
    <w:rsid w:val="001B6B55"/>
    <w:rsid w:val="001B6DA2"/>
    <w:rsid w:val="001C25EC"/>
    <w:rsid w:val="001C5E89"/>
    <w:rsid w:val="001D22C3"/>
    <w:rsid w:val="001E6950"/>
    <w:rsid w:val="001F2A41"/>
    <w:rsid w:val="001F313F"/>
    <w:rsid w:val="001F331D"/>
    <w:rsid w:val="001F394C"/>
    <w:rsid w:val="002038AA"/>
    <w:rsid w:val="00206DE6"/>
    <w:rsid w:val="002108E6"/>
    <w:rsid w:val="002114C8"/>
    <w:rsid w:val="0021166F"/>
    <w:rsid w:val="002162DF"/>
    <w:rsid w:val="0021740E"/>
    <w:rsid w:val="0022627C"/>
    <w:rsid w:val="00230038"/>
    <w:rsid w:val="00232DC6"/>
    <w:rsid w:val="00233975"/>
    <w:rsid w:val="00236D73"/>
    <w:rsid w:val="002449EF"/>
    <w:rsid w:val="00246535"/>
    <w:rsid w:val="00247990"/>
    <w:rsid w:val="00257F60"/>
    <w:rsid w:val="0026180C"/>
    <w:rsid w:val="002625EA"/>
    <w:rsid w:val="00262AC5"/>
    <w:rsid w:val="00263F94"/>
    <w:rsid w:val="00264AE9"/>
    <w:rsid w:val="00275AE6"/>
    <w:rsid w:val="002836D8"/>
    <w:rsid w:val="0028561F"/>
    <w:rsid w:val="00290029"/>
    <w:rsid w:val="002A7989"/>
    <w:rsid w:val="002B02F3"/>
    <w:rsid w:val="002C3463"/>
    <w:rsid w:val="002D266D"/>
    <w:rsid w:val="002D5B3D"/>
    <w:rsid w:val="002D64A1"/>
    <w:rsid w:val="002D7447"/>
    <w:rsid w:val="002E059E"/>
    <w:rsid w:val="002E315A"/>
    <w:rsid w:val="002E4F8C"/>
    <w:rsid w:val="002E5544"/>
    <w:rsid w:val="002F560C"/>
    <w:rsid w:val="002F5847"/>
    <w:rsid w:val="0030425A"/>
    <w:rsid w:val="00310CCE"/>
    <w:rsid w:val="00323516"/>
    <w:rsid w:val="003418F4"/>
    <w:rsid w:val="003421F1"/>
    <w:rsid w:val="0034279C"/>
    <w:rsid w:val="00343D38"/>
    <w:rsid w:val="0035270A"/>
    <w:rsid w:val="00354553"/>
    <w:rsid w:val="00354F64"/>
    <w:rsid w:val="003559A1"/>
    <w:rsid w:val="00360D65"/>
    <w:rsid w:val="00361563"/>
    <w:rsid w:val="00371D36"/>
    <w:rsid w:val="00373E17"/>
    <w:rsid w:val="003775E6"/>
    <w:rsid w:val="00381998"/>
    <w:rsid w:val="003A1D1E"/>
    <w:rsid w:val="003A5F1C"/>
    <w:rsid w:val="003B6C97"/>
    <w:rsid w:val="003B6FE8"/>
    <w:rsid w:val="003C3E2E"/>
    <w:rsid w:val="003D4A3C"/>
    <w:rsid w:val="003D55B2"/>
    <w:rsid w:val="003E0033"/>
    <w:rsid w:val="003E5452"/>
    <w:rsid w:val="003E7165"/>
    <w:rsid w:val="003E7FF6"/>
    <w:rsid w:val="004046B5"/>
    <w:rsid w:val="0040695F"/>
    <w:rsid w:val="00406F27"/>
    <w:rsid w:val="004141B8"/>
    <w:rsid w:val="004203B9"/>
    <w:rsid w:val="004237B4"/>
    <w:rsid w:val="00432135"/>
    <w:rsid w:val="00446987"/>
    <w:rsid w:val="00446D28"/>
    <w:rsid w:val="00466CD0"/>
    <w:rsid w:val="0046791C"/>
    <w:rsid w:val="00473583"/>
    <w:rsid w:val="00477F32"/>
    <w:rsid w:val="00481850"/>
    <w:rsid w:val="004851A0"/>
    <w:rsid w:val="0048627F"/>
    <w:rsid w:val="004932AB"/>
    <w:rsid w:val="00494BEF"/>
    <w:rsid w:val="00497E3C"/>
    <w:rsid w:val="004A5512"/>
    <w:rsid w:val="004A6710"/>
    <w:rsid w:val="004A6BE5"/>
    <w:rsid w:val="004B0C18"/>
    <w:rsid w:val="004C1A04"/>
    <w:rsid w:val="004C20BC"/>
    <w:rsid w:val="004C5C9A"/>
    <w:rsid w:val="004D0E70"/>
    <w:rsid w:val="004D1442"/>
    <w:rsid w:val="004D3DCB"/>
    <w:rsid w:val="004D436C"/>
    <w:rsid w:val="004E1946"/>
    <w:rsid w:val="004E2099"/>
    <w:rsid w:val="004E66E9"/>
    <w:rsid w:val="004E7DDE"/>
    <w:rsid w:val="004F0090"/>
    <w:rsid w:val="004F172C"/>
    <w:rsid w:val="005002ED"/>
    <w:rsid w:val="00500DBC"/>
    <w:rsid w:val="00503EC1"/>
    <w:rsid w:val="005102BE"/>
    <w:rsid w:val="005148C0"/>
    <w:rsid w:val="00517B39"/>
    <w:rsid w:val="00523F7F"/>
    <w:rsid w:val="00524D54"/>
    <w:rsid w:val="00532BB8"/>
    <w:rsid w:val="005434FE"/>
    <w:rsid w:val="0054531B"/>
    <w:rsid w:val="00545A96"/>
    <w:rsid w:val="0054694A"/>
    <w:rsid w:val="00546C24"/>
    <w:rsid w:val="005476FF"/>
    <w:rsid w:val="005516F6"/>
    <w:rsid w:val="00552734"/>
    <w:rsid w:val="00552842"/>
    <w:rsid w:val="00554E89"/>
    <w:rsid w:val="00564B58"/>
    <w:rsid w:val="00567E19"/>
    <w:rsid w:val="00571133"/>
    <w:rsid w:val="00572281"/>
    <w:rsid w:val="005801DD"/>
    <w:rsid w:val="00580D8D"/>
    <w:rsid w:val="00592A40"/>
    <w:rsid w:val="00594DE1"/>
    <w:rsid w:val="00596B4E"/>
    <w:rsid w:val="005A0523"/>
    <w:rsid w:val="005A0B86"/>
    <w:rsid w:val="005A28BC"/>
    <w:rsid w:val="005A5377"/>
    <w:rsid w:val="005B7817"/>
    <w:rsid w:val="005C06C8"/>
    <w:rsid w:val="005C23D7"/>
    <w:rsid w:val="005C256D"/>
    <w:rsid w:val="005C40EB"/>
    <w:rsid w:val="005C7369"/>
    <w:rsid w:val="005C7AA4"/>
    <w:rsid w:val="005D02B4"/>
    <w:rsid w:val="005D3013"/>
    <w:rsid w:val="005E1E50"/>
    <w:rsid w:val="005E2B9C"/>
    <w:rsid w:val="005E3332"/>
    <w:rsid w:val="005E59E2"/>
    <w:rsid w:val="005F76B0"/>
    <w:rsid w:val="006026B0"/>
    <w:rsid w:val="00602966"/>
    <w:rsid w:val="00604429"/>
    <w:rsid w:val="006067B0"/>
    <w:rsid w:val="00606A8B"/>
    <w:rsid w:val="006113FD"/>
    <w:rsid w:val="00611EBA"/>
    <w:rsid w:val="006213A8"/>
    <w:rsid w:val="00623BEA"/>
    <w:rsid w:val="006347E9"/>
    <w:rsid w:val="006359DB"/>
    <w:rsid w:val="00640C87"/>
    <w:rsid w:val="006449A5"/>
    <w:rsid w:val="006454BB"/>
    <w:rsid w:val="00647434"/>
    <w:rsid w:val="00657CF4"/>
    <w:rsid w:val="00661463"/>
    <w:rsid w:val="00663B8D"/>
    <w:rsid w:val="00663E00"/>
    <w:rsid w:val="00664F48"/>
    <w:rsid w:val="00664FAD"/>
    <w:rsid w:val="00667A44"/>
    <w:rsid w:val="0067345B"/>
    <w:rsid w:val="006735A5"/>
    <w:rsid w:val="00673826"/>
    <w:rsid w:val="00683986"/>
    <w:rsid w:val="00685035"/>
    <w:rsid w:val="00685770"/>
    <w:rsid w:val="00690DBA"/>
    <w:rsid w:val="0069417D"/>
    <w:rsid w:val="006964F9"/>
    <w:rsid w:val="006A395F"/>
    <w:rsid w:val="006A65E2"/>
    <w:rsid w:val="006B37BD"/>
    <w:rsid w:val="006C092D"/>
    <w:rsid w:val="006C099D"/>
    <w:rsid w:val="006C18F0"/>
    <w:rsid w:val="006C3393"/>
    <w:rsid w:val="006C7E01"/>
    <w:rsid w:val="006D0424"/>
    <w:rsid w:val="006D64A5"/>
    <w:rsid w:val="006E0935"/>
    <w:rsid w:val="006E353F"/>
    <w:rsid w:val="006E35AB"/>
    <w:rsid w:val="006E46BD"/>
    <w:rsid w:val="007003F4"/>
    <w:rsid w:val="007071F4"/>
    <w:rsid w:val="00707219"/>
    <w:rsid w:val="00711AA9"/>
    <w:rsid w:val="00716870"/>
    <w:rsid w:val="00722155"/>
    <w:rsid w:val="00737F19"/>
    <w:rsid w:val="00744B15"/>
    <w:rsid w:val="00746961"/>
    <w:rsid w:val="007533AA"/>
    <w:rsid w:val="00782BF8"/>
    <w:rsid w:val="00783C75"/>
    <w:rsid w:val="007849D9"/>
    <w:rsid w:val="007852EC"/>
    <w:rsid w:val="00786280"/>
    <w:rsid w:val="00787433"/>
    <w:rsid w:val="007955A2"/>
    <w:rsid w:val="007A10F1"/>
    <w:rsid w:val="007A3D50"/>
    <w:rsid w:val="007B1388"/>
    <w:rsid w:val="007B2D29"/>
    <w:rsid w:val="007B412F"/>
    <w:rsid w:val="007B4AF7"/>
    <w:rsid w:val="007B4DBF"/>
    <w:rsid w:val="007C5458"/>
    <w:rsid w:val="007D2C67"/>
    <w:rsid w:val="007D3483"/>
    <w:rsid w:val="007E06BB"/>
    <w:rsid w:val="007E4C2A"/>
    <w:rsid w:val="007E5BE4"/>
    <w:rsid w:val="007F50D1"/>
    <w:rsid w:val="0080382F"/>
    <w:rsid w:val="008042ED"/>
    <w:rsid w:val="00816D52"/>
    <w:rsid w:val="00821DA5"/>
    <w:rsid w:val="00823DA8"/>
    <w:rsid w:val="008276D0"/>
    <w:rsid w:val="00831048"/>
    <w:rsid w:val="00834272"/>
    <w:rsid w:val="00837A39"/>
    <w:rsid w:val="0084147B"/>
    <w:rsid w:val="008625C1"/>
    <w:rsid w:val="0087671D"/>
    <w:rsid w:val="008806F9"/>
    <w:rsid w:val="00884D95"/>
    <w:rsid w:val="00887957"/>
    <w:rsid w:val="008A57E3"/>
    <w:rsid w:val="008A75A6"/>
    <w:rsid w:val="008B4813"/>
    <w:rsid w:val="008B5BF4"/>
    <w:rsid w:val="008C0CEE"/>
    <w:rsid w:val="008C1B18"/>
    <w:rsid w:val="008D17C9"/>
    <w:rsid w:val="008D46EC"/>
    <w:rsid w:val="008D6792"/>
    <w:rsid w:val="008D79FA"/>
    <w:rsid w:val="008E0E25"/>
    <w:rsid w:val="008E61A1"/>
    <w:rsid w:val="008F2CEA"/>
    <w:rsid w:val="009007DF"/>
    <w:rsid w:val="00900E5A"/>
    <w:rsid w:val="009031EF"/>
    <w:rsid w:val="00904FAE"/>
    <w:rsid w:val="00914E0B"/>
    <w:rsid w:val="00917EA3"/>
    <w:rsid w:val="00917EE0"/>
    <w:rsid w:val="00921C89"/>
    <w:rsid w:val="00926966"/>
    <w:rsid w:val="00926D03"/>
    <w:rsid w:val="00932EB2"/>
    <w:rsid w:val="00934036"/>
    <w:rsid w:val="0093432C"/>
    <w:rsid w:val="00934889"/>
    <w:rsid w:val="0094541D"/>
    <w:rsid w:val="009473EA"/>
    <w:rsid w:val="00947779"/>
    <w:rsid w:val="00951345"/>
    <w:rsid w:val="00954E7E"/>
    <w:rsid w:val="009554D9"/>
    <w:rsid w:val="009569CC"/>
    <w:rsid w:val="009572F9"/>
    <w:rsid w:val="00957D47"/>
    <w:rsid w:val="00960D0F"/>
    <w:rsid w:val="00964693"/>
    <w:rsid w:val="0098366F"/>
    <w:rsid w:val="00983A03"/>
    <w:rsid w:val="00986063"/>
    <w:rsid w:val="00991F67"/>
    <w:rsid w:val="00992876"/>
    <w:rsid w:val="009A0DCE"/>
    <w:rsid w:val="009A22CD"/>
    <w:rsid w:val="009A3E4B"/>
    <w:rsid w:val="009B35FD"/>
    <w:rsid w:val="009B6815"/>
    <w:rsid w:val="009C2CBF"/>
    <w:rsid w:val="009D2967"/>
    <w:rsid w:val="009D3C2B"/>
    <w:rsid w:val="009D4F71"/>
    <w:rsid w:val="009D53A6"/>
    <w:rsid w:val="009E4191"/>
    <w:rsid w:val="009E5842"/>
    <w:rsid w:val="009F2AB1"/>
    <w:rsid w:val="009F4915"/>
    <w:rsid w:val="009F4FAF"/>
    <w:rsid w:val="009F68F1"/>
    <w:rsid w:val="00A03CF6"/>
    <w:rsid w:val="00A04529"/>
    <w:rsid w:val="00A0584B"/>
    <w:rsid w:val="00A07CF3"/>
    <w:rsid w:val="00A17135"/>
    <w:rsid w:val="00A21A6F"/>
    <w:rsid w:val="00A231BD"/>
    <w:rsid w:val="00A24E56"/>
    <w:rsid w:val="00A26A62"/>
    <w:rsid w:val="00A3478C"/>
    <w:rsid w:val="00A35A9B"/>
    <w:rsid w:val="00A3633C"/>
    <w:rsid w:val="00A4070E"/>
    <w:rsid w:val="00A40CA0"/>
    <w:rsid w:val="00A50477"/>
    <w:rsid w:val="00A504A7"/>
    <w:rsid w:val="00A53677"/>
    <w:rsid w:val="00A53BF2"/>
    <w:rsid w:val="00A60D68"/>
    <w:rsid w:val="00A73861"/>
    <w:rsid w:val="00A73EFA"/>
    <w:rsid w:val="00A77A3B"/>
    <w:rsid w:val="00A8322D"/>
    <w:rsid w:val="00A87579"/>
    <w:rsid w:val="00A92F6F"/>
    <w:rsid w:val="00A93DED"/>
    <w:rsid w:val="00A97523"/>
    <w:rsid w:val="00AA2F6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89"/>
    <w:rsid w:val="00B1161F"/>
    <w:rsid w:val="00B11661"/>
    <w:rsid w:val="00B1730D"/>
    <w:rsid w:val="00B2524B"/>
    <w:rsid w:val="00B32B4D"/>
    <w:rsid w:val="00B4137E"/>
    <w:rsid w:val="00B534F6"/>
    <w:rsid w:val="00B54DF7"/>
    <w:rsid w:val="00B56223"/>
    <w:rsid w:val="00B56E79"/>
    <w:rsid w:val="00B57AA7"/>
    <w:rsid w:val="00B615F1"/>
    <w:rsid w:val="00B637AA"/>
    <w:rsid w:val="00B63BE2"/>
    <w:rsid w:val="00B70C68"/>
    <w:rsid w:val="00B720BE"/>
    <w:rsid w:val="00B72D8D"/>
    <w:rsid w:val="00B7592C"/>
    <w:rsid w:val="00B809D3"/>
    <w:rsid w:val="00B84B66"/>
    <w:rsid w:val="00B85475"/>
    <w:rsid w:val="00B9090A"/>
    <w:rsid w:val="00B92196"/>
    <w:rsid w:val="00B9228D"/>
    <w:rsid w:val="00B929EC"/>
    <w:rsid w:val="00B93E9A"/>
    <w:rsid w:val="00B953D1"/>
    <w:rsid w:val="00BA32A7"/>
    <w:rsid w:val="00BB0725"/>
    <w:rsid w:val="00BC02A9"/>
    <w:rsid w:val="00BC2520"/>
    <w:rsid w:val="00BC408A"/>
    <w:rsid w:val="00BC5023"/>
    <w:rsid w:val="00BC556C"/>
    <w:rsid w:val="00BD42DA"/>
    <w:rsid w:val="00BD4684"/>
    <w:rsid w:val="00BD5FBB"/>
    <w:rsid w:val="00BE08A7"/>
    <w:rsid w:val="00BE4391"/>
    <w:rsid w:val="00BF369A"/>
    <w:rsid w:val="00BF3E48"/>
    <w:rsid w:val="00BF7622"/>
    <w:rsid w:val="00C021AC"/>
    <w:rsid w:val="00C13AD1"/>
    <w:rsid w:val="00C15F1B"/>
    <w:rsid w:val="00C16288"/>
    <w:rsid w:val="00C17D1D"/>
    <w:rsid w:val="00C244FF"/>
    <w:rsid w:val="00C270CB"/>
    <w:rsid w:val="00C4349D"/>
    <w:rsid w:val="00C45923"/>
    <w:rsid w:val="00C543E7"/>
    <w:rsid w:val="00C70225"/>
    <w:rsid w:val="00C72198"/>
    <w:rsid w:val="00C73C7D"/>
    <w:rsid w:val="00C75005"/>
    <w:rsid w:val="00C8337F"/>
    <w:rsid w:val="00C970DF"/>
    <w:rsid w:val="00CA7C55"/>
    <w:rsid w:val="00CA7E71"/>
    <w:rsid w:val="00CB2673"/>
    <w:rsid w:val="00CB701D"/>
    <w:rsid w:val="00CC0248"/>
    <w:rsid w:val="00CC3F0E"/>
    <w:rsid w:val="00CD08C9"/>
    <w:rsid w:val="00CD1FE8"/>
    <w:rsid w:val="00CD38CD"/>
    <w:rsid w:val="00CD3E0C"/>
    <w:rsid w:val="00CD4106"/>
    <w:rsid w:val="00CD4D4B"/>
    <w:rsid w:val="00CD5565"/>
    <w:rsid w:val="00CD616C"/>
    <w:rsid w:val="00CE7356"/>
    <w:rsid w:val="00CF3EC3"/>
    <w:rsid w:val="00CF68D6"/>
    <w:rsid w:val="00CF7B4A"/>
    <w:rsid w:val="00D000F6"/>
    <w:rsid w:val="00D009F8"/>
    <w:rsid w:val="00D03052"/>
    <w:rsid w:val="00D04F6B"/>
    <w:rsid w:val="00D064D0"/>
    <w:rsid w:val="00D078DA"/>
    <w:rsid w:val="00D07C37"/>
    <w:rsid w:val="00D13BCC"/>
    <w:rsid w:val="00D14995"/>
    <w:rsid w:val="00D204F2"/>
    <w:rsid w:val="00D2455C"/>
    <w:rsid w:val="00D25023"/>
    <w:rsid w:val="00D27F8C"/>
    <w:rsid w:val="00D33843"/>
    <w:rsid w:val="00D37910"/>
    <w:rsid w:val="00D53AE4"/>
    <w:rsid w:val="00D54A6F"/>
    <w:rsid w:val="00D57D57"/>
    <w:rsid w:val="00D62E42"/>
    <w:rsid w:val="00D772FB"/>
    <w:rsid w:val="00DA1AA0"/>
    <w:rsid w:val="00DA512B"/>
    <w:rsid w:val="00DB022C"/>
    <w:rsid w:val="00DB0D83"/>
    <w:rsid w:val="00DC44A8"/>
    <w:rsid w:val="00DD2C36"/>
    <w:rsid w:val="00DD7C70"/>
    <w:rsid w:val="00DE4BEE"/>
    <w:rsid w:val="00DE5B3D"/>
    <w:rsid w:val="00DE7112"/>
    <w:rsid w:val="00DF19BE"/>
    <w:rsid w:val="00DF3B44"/>
    <w:rsid w:val="00DF40A9"/>
    <w:rsid w:val="00E03DD3"/>
    <w:rsid w:val="00E131FC"/>
    <w:rsid w:val="00E1372E"/>
    <w:rsid w:val="00E211C8"/>
    <w:rsid w:val="00E21D30"/>
    <w:rsid w:val="00E24D9A"/>
    <w:rsid w:val="00E27805"/>
    <w:rsid w:val="00E27A11"/>
    <w:rsid w:val="00E30497"/>
    <w:rsid w:val="00E358A2"/>
    <w:rsid w:val="00E35C9A"/>
    <w:rsid w:val="00E35E02"/>
    <w:rsid w:val="00E370ED"/>
    <w:rsid w:val="00E3771B"/>
    <w:rsid w:val="00E40979"/>
    <w:rsid w:val="00E4112C"/>
    <w:rsid w:val="00E43F26"/>
    <w:rsid w:val="00E52A36"/>
    <w:rsid w:val="00E576DD"/>
    <w:rsid w:val="00E6378B"/>
    <w:rsid w:val="00E63EC3"/>
    <w:rsid w:val="00E653DA"/>
    <w:rsid w:val="00E65958"/>
    <w:rsid w:val="00E84FE5"/>
    <w:rsid w:val="00E879A5"/>
    <w:rsid w:val="00E879FC"/>
    <w:rsid w:val="00EA2574"/>
    <w:rsid w:val="00EA2F1F"/>
    <w:rsid w:val="00EA3B07"/>
    <w:rsid w:val="00EA3F2E"/>
    <w:rsid w:val="00EA57EC"/>
    <w:rsid w:val="00EA6208"/>
    <w:rsid w:val="00EB120E"/>
    <w:rsid w:val="00EB34C8"/>
    <w:rsid w:val="00EB46E2"/>
    <w:rsid w:val="00EC0045"/>
    <w:rsid w:val="00EC22E4"/>
    <w:rsid w:val="00EC2D91"/>
    <w:rsid w:val="00ED2833"/>
    <w:rsid w:val="00ED452E"/>
    <w:rsid w:val="00EE3CDA"/>
    <w:rsid w:val="00EE53CF"/>
    <w:rsid w:val="00EF37A8"/>
    <w:rsid w:val="00EF430A"/>
    <w:rsid w:val="00EF531F"/>
    <w:rsid w:val="00F0464C"/>
    <w:rsid w:val="00F05FE8"/>
    <w:rsid w:val="00F06341"/>
    <w:rsid w:val="00F06D86"/>
    <w:rsid w:val="00F13D87"/>
    <w:rsid w:val="00F149E5"/>
    <w:rsid w:val="00F15E33"/>
    <w:rsid w:val="00F17DA2"/>
    <w:rsid w:val="00F2020E"/>
    <w:rsid w:val="00F22EC0"/>
    <w:rsid w:val="00F25C47"/>
    <w:rsid w:val="00F2736F"/>
    <w:rsid w:val="00F27D7B"/>
    <w:rsid w:val="00F318CB"/>
    <w:rsid w:val="00F31D34"/>
    <w:rsid w:val="00F342A1"/>
    <w:rsid w:val="00F36FBA"/>
    <w:rsid w:val="00F44D36"/>
    <w:rsid w:val="00F46262"/>
    <w:rsid w:val="00F4795D"/>
    <w:rsid w:val="00F47E6D"/>
    <w:rsid w:val="00F50516"/>
    <w:rsid w:val="00F50A61"/>
    <w:rsid w:val="00F525CD"/>
    <w:rsid w:val="00F5286C"/>
    <w:rsid w:val="00F52E12"/>
    <w:rsid w:val="00F61EC2"/>
    <w:rsid w:val="00F638CA"/>
    <w:rsid w:val="00F657C5"/>
    <w:rsid w:val="00F900B4"/>
    <w:rsid w:val="00FA0F2E"/>
    <w:rsid w:val="00FA4DB1"/>
    <w:rsid w:val="00FA621C"/>
    <w:rsid w:val="00FB3F2A"/>
    <w:rsid w:val="00FC150B"/>
    <w:rsid w:val="00FC3593"/>
    <w:rsid w:val="00FD117D"/>
    <w:rsid w:val="00FD72E3"/>
    <w:rsid w:val="00FE06FC"/>
    <w:rsid w:val="00FF0315"/>
    <w:rsid w:val="00FF2121"/>
    <w:rsid w:val="00FF40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3F94"/>
    <w:rPr>
      <w:rFonts w:ascii="Times New Roman" w:hAnsi="Times New Roman"/>
      <w:b w:val="0"/>
      <w:i w:val="0"/>
      <w:sz w:val="22"/>
    </w:rPr>
  </w:style>
  <w:style w:type="paragraph" w:styleId="NoSpacing">
    <w:name w:val="No Spacing"/>
    <w:uiPriority w:val="1"/>
    <w:qFormat/>
    <w:rsid w:val="00263F94"/>
    <w:pPr>
      <w:spacing w:after="0" w:line="240" w:lineRule="auto"/>
    </w:pPr>
  </w:style>
  <w:style w:type="paragraph" w:customStyle="1" w:styleId="scemptylineheader">
    <w:name w:val="sc_emptyline_header"/>
    <w:qFormat/>
    <w:rsid w:val="00263F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3F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3F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3F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3F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3F94"/>
    <w:rPr>
      <w:color w:val="808080"/>
    </w:rPr>
  </w:style>
  <w:style w:type="paragraph" w:customStyle="1" w:styleId="scdirectionallanguage">
    <w:name w:val="sc_directional_language"/>
    <w:qFormat/>
    <w:rsid w:val="00263F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3F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3F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3F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3F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3F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3F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3F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3F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3F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3F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3F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3F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3F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3F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3F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3F94"/>
    <w:rPr>
      <w:rFonts w:ascii="Times New Roman" w:hAnsi="Times New Roman"/>
      <w:color w:val="auto"/>
      <w:sz w:val="22"/>
    </w:rPr>
  </w:style>
  <w:style w:type="paragraph" w:customStyle="1" w:styleId="scclippagebillheader">
    <w:name w:val="sc_clip_page_bill_header"/>
    <w:qFormat/>
    <w:rsid w:val="00263F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3F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3F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F94"/>
    <w:rPr>
      <w:lang w:val="en-US"/>
    </w:rPr>
  </w:style>
  <w:style w:type="paragraph" w:styleId="Footer">
    <w:name w:val="footer"/>
    <w:basedOn w:val="Normal"/>
    <w:link w:val="FooterChar"/>
    <w:uiPriority w:val="99"/>
    <w:unhideWhenUsed/>
    <w:rsid w:val="0026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F94"/>
    <w:rPr>
      <w:lang w:val="en-US"/>
    </w:rPr>
  </w:style>
  <w:style w:type="paragraph" w:styleId="ListParagraph">
    <w:name w:val="List Paragraph"/>
    <w:basedOn w:val="Normal"/>
    <w:uiPriority w:val="34"/>
    <w:qFormat/>
    <w:rsid w:val="00263F94"/>
    <w:pPr>
      <w:ind w:left="720"/>
      <w:contextualSpacing/>
    </w:pPr>
  </w:style>
  <w:style w:type="paragraph" w:customStyle="1" w:styleId="scbillfooter">
    <w:name w:val="sc_bill_footer"/>
    <w:qFormat/>
    <w:rsid w:val="00263F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3F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3F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3F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3F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3F94"/>
    <w:pPr>
      <w:widowControl w:val="0"/>
      <w:suppressAutoHyphens/>
      <w:spacing w:after="0" w:line="360" w:lineRule="auto"/>
    </w:pPr>
    <w:rPr>
      <w:rFonts w:ascii="Times New Roman" w:hAnsi="Times New Roman"/>
      <w:lang w:val="en-US"/>
    </w:rPr>
  </w:style>
  <w:style w:type="paragraph" w:customStyle="1" w:styleId="sctableln">
    <w:name w:val="sc_table_ln"/>
    <w:qFormat/>
    <w:rsid w:val="00263F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3F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3F94"/>
    <w:rPr>
      <w:strike/>
      <w:dstrike w:val="0"/>
    </w:rPr>
  </w:style>
  <w:style w:type="character" w:customStyle="1" w:styleId="scinsert">
    <w:name w:val="sc_insert"/>
    <w:uiPriority w:val="1"/>
    <w:qFormat/>
    <w:rsid w:val="00263F94"/>
    <w:rPr>
      <w:caps w:val="0"/>
      <w:smallCaps w:val="0"/>
      <w:strike w:val="0"/>
      <w:dstrike w:val="0"/>
      <w:vanish w:val="0"/>
      <w:u w:val="single"/>
      <w:vertAlign w:val="baseline"/>
    </w:rPr>
  </w:style>
  <w:style w:type="character" w:customStyle="1" w:styleId="scinsertred">
    <w:name w:val="sc_insert_red"/>
    <w:uiPriority w:val="1"/>
    <w:qFormat/>
    <w:rsid w:val="00263F94"/>
    <w:rPr>
      <w:caps w:val="0"/>
      <w:smallCaps w:val="0"/>
      <w:strike w:val="0"/>
      <w:dstrike w:val="0"/>
      <w:vanish w:val="0"/>
      <w:color w:val="FF0000"/>
      <w:u w:val="single"/>
      <w:vertAlign w:val="baseline"/>
    </w:rPr>
  </w:style>
  <w:style w:type="character" w:customStyle="1" w:styleId="scinsertblue">
    <w:name w:val="sc_insert_blue"/>
    <w:uiPriority w:val="1"/>
    <w:qFormat/>
    <w:rsid w:val="00263F94"/>
    <w:rPr>
      <w:caps w:val="0"/>
      <w:smallCaps w:val="0"/>
      <w:strike w:val="0"/>
      <w:dstrike w:val="0"/>
      <w:vanish w:val="0"/>
      <w:color w:val="0070C0"/>
      <w:u w:val="single"/>
      <w:vertAlign w:val="baseline"/>
    </w:rPr>
  </w:style>
  <w:style w:type="character" w:customStyle="1" w:styleId="scstrikered">
    <w:name w:val="sc_strike_red"/>
    <w:uiPriority w:val="1"/>
    <w:qFormat/>
    <w:rsid w:val="00263F94"/>
    <w:rPr>
      <w:strike/>
      <w:dstrike w:val="0"/>
      <w:color w:val="FF0000"/>
    </w:rPr>
  </w:style>
  <w:style w:type="character" w:customStyle="1" w:styleId="scstrikeblue">
    <w:name w:val="sc_strike_blue"/>
    <w:uiPriority w:val="1"/>
    <w:qFormat/>
    <w:rsid w:val="00263F94"/>
    <w:rPr>
      <w:strike/>
      <w:dstrike w:val="0"/>
      <w:color w:val="0070C0"/>
    </w:rPr>
  </w:style>
  <w:style w:type="character" w:customStyle="1" w:styleId="scinsertbluenounderline">
    <w:name w:val="sc_insert_blue_no_underline"/>
    <w:uiPriority w:val="1"/>
    <w:qFormat/>
    <w:rsid w:val="00263F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3F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3F94"/>
    <w:rPr>
      <w:strike/>
      <w:dstrike w:val="0"/>
      <w:color w:val="0070C0"/>
      <w:lang w:val="en-US"/>
    </w:rPr>
  </w:style>
  <w:style w:type="character" w:customStyle="1" w:styleId="scstrikerednoncodified">
    <w:name w:val="sc_strike_red_non_codified"/>
    <w:uiPriority w:val="1"/>
    <w:qFormat/>
    <w:rsid w:val="00263F94"/>
    <w:rPr>
      <w:strike/>
      <w:dstrike w:val="0"/>
      <w:color w:val="FF0000"/>
    </w:rPr>
  </w:style>
  <w:style w:type="paragraph" w:customStyle="1" w:styleId="scbillsiglines">
    <w:name w:val="sc_bill_sig_lines"/>
    <w:qFormat/>
    <w:rsid w:val="00263F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3F94"/>
    <w:rPr>
      <w:bdr w:val="none" w:sz="0" w:space="0" w:color="auto"/>
      <w:shd w:val="clear" w:color="auto" w:fill="FEC6C6"/>
    </w:rPr>
  </w:style>
  <w:style w:type="character" w:customStyle="1" w:styleId="screstoreblue">
    <w:name w:val="sc_restore_blue"/>
    <w:uiPriority w:val="1"/>
    <w:qFormat/>
    <w:rsid w:val="00263F94"/>
    <w:rPr>
      <w:color w:val="4472C4" w:themeColor="accent1"/>
      <w:bdr w:val="none" w:sz="0" w:space="0" w:color="auto"/>
      <w:shd w:val="clear" w:color="auto" w:fill="auto"/>
    </w:rPr>
  </w:style>
  <w:style w:type="character" w:customStyle="1" w:styleId="screstorered">
    <w:name w:val="sc_restore_red"/>
    <w:uiPriority w:val="1"/>
    <w:qFormat/>
    <w:rsid w:val="00263F94"/>
    <w:rPr>
      <w:color w:val="FF0000"/>
      <w:bdr w:val="none" w:sz="0" w:space="0" w:color="auto"/>
      <w:shd w:val="clear" w:color="auto" w:fill="auto"/>
    </w:rPr>
  </w:style>
  <w:style w:type="character" w:customStyle="1" w:styleId="scstrikenewblue">
    <w:name w:val="sc_strike_new_blue"/>
    <w:uiPriority w:val="1"/>
    <w:qFormat/>
    <w:rsid w:val="00263F94"/>
    <w:rPr>
      <w:strike w:val="0"/>
      <w:dstrike/>
      <w:color w:val="0070C0"/>
      <w:u w:val="none"/>
    </w:rPr>
  </w:style>
  <w:style w:type="character" w:customStyle="1" w:styleId="scstrikenewred">
    <w:name w:val="sc_strike_new_red"/>
    <w:uiPriority w:val="1"/>
    <w:qFormat/>
    <w:rsid w:val="00263F94"/>
    <w:rPr>
      <w:strike w:val="0"/>
      <w:dstrike/>
      <w:color w:val="FF0000"/>
      <w:u w:val="none"/>
    </w:rPr>
  </w:style>
  <w:style w:type="character" w:customStyle="1" w:styleId="scamendsenate">
    <w:name w:val="sc_amend_senate"/>
    <w:uiPriority w:val="1"/>
    <w:qFormat/>
    <w:rsid w:val="00263F94"/>
    <w:rPr>
      <w:bdr w:val="none" w:sz="0" w:space="0" w:color="auto"/>
      <w:shd w:val="clear" w:color="auto" w:fill="FFF2CC" w:themeFill="accent4" w:themeFillTint="33"/>
    </w:rPr>
  </w:style>
  <w:style w:type="character" w:customStyle="1" w:styleId="scamendhouse">
    <w:name w:val="sc_amend_house"/>
    <w:uiPriority w:val="1"/>
    <w:qFormat/>
    <w:rsid w:val="00263F94"/>
    <w:rPr>
      <w:bdr w:val="none" w:sz="0" w:space="0" w:color="auto"/>
      <w:shd w:val="clear" w:color="auto" w:fill="E2EFD9" w:themeFill="accent6" w:themeFillTint="33"/>
    </w:rPr>
  </w:style>
  <w:style w:type="paragraph" w:styleId="Revision">
    <w:name w:val="Revision"/>
    <w:hidden/>
    <w:uiPriority w:val="99"/>
    <w:semiHidden/>
    <w:rsid w:val="00A03C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78&amp;session=126&amp;summary=B" TargetMode="External" Id="R12424164dece49a8" /><Relationship Type="http://schemas.openxmlformats.org/officeDocument/2006/relationships/hyperlink" Target="https://www.scstatehouse.gov/sess126_2025-2026/prever/3378_20241205.docx" TargetMode="External" Id="R53b33f65ff3d47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401F"/>
    <w:rsid w:val="00140B15"/>
    <w:rsid w:val="001835BA"/>
    <w:rsid w:val="001B20DA"/>
    <w:rsid w:val="001C48FD"/>
    <w:rsid w:val="002A7C8A"/>
    <w:rsid w:val="002D4365"/>
    <w:rsid w:val="003E4FBC"/>
    <w:rsid w:val="003F4940"/>
    <w:rsid w:val="004237B4"/>
    <w:rsid w:val="004E2BB5"/>
    <w:rsid w:val="00580C56"/>
    <w:rsid w:val="00602966"/>
    <w:rsid w:val="006B363F"/>
    <w:rsid w:val="007070D2"/>
    <w:rsid w:val="00776F2C"/>
    <w:rsid w:val="007955A2"/>
    <w:rsid w:val="008276D0"/>
    <w:rsid w:val="008F7723"/>
    <w:rsid w:val="009031EF"/>
    <w:rsid w:val="00912A5F"/>
    <w:rsid w:val="00940EED"/>
    <w:rsid w:val="00985255"/>
    <w:rsid w:val="009C3651"/>
    <w:rsid w:val="009D4F71"/>
    <w:rsid w:val="00A51DBA"/>
    <w:rsid w:val="00B20DA6"/>
    <w:rsid w:val="00B457AF"/>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1a510d74-843a-4b9e-8a1b-aaa8f896f40a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2024-10-25T10:50:57.979943-04:00</T_BILL_DT_VERSION>
  <T_BILL_D_PREFILEDATE>2024-12-05</T_BILL_D_PREFILEDATE>
  <T_BILL_N_INTERNALVERSIONNUMBER>1</T_BILL_N_INTERNALVERSIONNUMBER>
  <T_BILL_N_SESSION>126</T_BILL_N_SESSION>
  <T_BILL_N_VERSIONNUMBER>1</T_BILL_N_VERSIONNUMBER>
  <T_BILL_N_YEAR>2025</T_BILL_N_YEAR>
  <T_BILL_REQUEST_REQUEST>565348d7-3e33-4ebc-a9e8-c298fad53965</T_BILL_REQUEST_REQUEST>
  <T_BILL_R_ORIGINALDRAFT>396a1e2c-bc2d-400f-aa69-d96ad14e5806</T_BILL_R_ORIGINALDRAFT>
  <T_BILL_SPONSOR_SPONSOR>03fd490a-5052-439d-84c9-ebe6196657db</T_BILL_SPONSOR_SPONSOR>
  <T_BILL_T_BILLNAME>[3378]</T_BILL_T_BILLNAME>
  <T_BILL_T_BILLNUMBER>3378</T_BILL_T_BILLNUMBER>
  <T_BILL_T_BILLTITLE>TO AMEND THE SOUTH CAROLINA CODE OF LAWS BY AMENDING SECTION 12-37-2120, RELATING TO PROPERTY TAX EXEMPTIONS, SO AS TO EXEMPT ALL PROPERTY FROM TAXATION AND PROVIDE A DOLLAR-FOR-DOLLAR REIMBURSEMENT TO POLITICAL SUBDIVISIONS.</T_BILL_T_BILLTITLE>
  <T_BILL_T_CHAMBER>house</T_BILL_T_CHAMBER>
  <T_BILL_T_FILENAME> </T_BILL_T_FILENAME>
  <T_BILL_T_LEGTYPE>bill_statewide</T_BILL_T_LEGTYPE>
  <T_BILL_T_RATNUMBERSTRING>HNone</T_BILL_T_RATNUMBERSTRING>
  <T_BILL_T_SECTIONS>[{"SectionUUID":"e074b6fa-0c6b-45ef-ad1d-b8137cc3a87d","SectionName":"code_section","SectionNumber":1,"SectionType":"code_section","CodeSections":[{"CodeSectionBookmarkName":"ns_T12C37N2120_81a4b3f1e","IsConstitutionSection":false,"Identity":"12-37-2120","IsNew":true,"SubSections":[{"Level":1,"Identity":"T12C37N2120S54","SubSectionBookmarkName":"ss_T12C37N2120S54_lv1_c7e17f1c5","IsNewSubSection":true,"SubSectionReplacement":""},{"Level":2,"Identity":"T12C37N2120Sa","SubSectionBookmarkName":"ss_T12C37N2120Sa_lv2_30593fbf3","IsNewSubSection":false,"SubSectionReplacement":""},{"Level":2,"Identity":"T12C37N2120Sb","SubSectionBookmarkName":"ss_T12C37N2120Sb_lv2_8f45cd2bc","IsNewSubSection":false,"SubSectionReplacement":""},{"Level":2,"Identity":"T12C37N2120Sc","SubSectionBookmarkName":"ss_T12C37N2120Sc_lv2_a8d164f56","IsNewSubSection":false,"SubSectionReplacement":""}],"TitleRelatedTo":"property tax exemptions","TitleSoAsTo":"exempt all property from taxation and provide a dollar for dollar reimbursement to political subdivisions","Deleted":false}],"TitleText":"","DisableControls":false,"Deleted":false,"RepealItems":[],"SectionBookmarkName":"bs_num_1_d257aa540"},{"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1172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2024-11-05T18:39:00Z</cp:lastPrinted>
  <dcterms:created xsi:type="dcterms:W3CDTF">2024-11-27T15:48:00Z</dcterms:created>
  <dcterms:modified xsi:type="dcterms:W3CDTF">2024-11-27T15:48:00Z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