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LC-0289WAB-RT25.docx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JR to Approve Reg. Doc. No. 5334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2cb120d261814bb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0d9a34848b745b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097e87351a2414f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e4e22cc31c64b11">
        <w:r>
          <w:rPr>
            <w:rStyle w:val="Hyperlink"/>
            <w:u w:val="single"/>
          </w:rPr>
          <w:t>02/13/2025-A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30E18" w:rsidR="009C7007" w:rsidP="003245FF" w:rsidRDefault="009C7007" w14:paraId="16CB3C19" w14:textId="77777777">
      <w:pPr>
        <w:pStyle w:val="BillDots0"/>
        <w:rPr>
          <w:rStyle w:val="screstorered"/>
        </w:rPr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8420F6" w14:paraId="73B2B7C6" w14:textId="5190FD76">
          <w:pPr>
            <w:pStyle w:val="scresolutiontitle"/>
          </w:pPr>
          <w:r>
            <w:t>TO APPROVE REGULATIONS OF THE Department of Labor, Licensing and Regulation - Board of Examiners for Licensure of Professional Counselors, Marriage and Family Therapists, Addiction Counselors and Psycho-Educational Specialists, RELATING TO Board of Examiners for Licensure of Professional Counselors, Marriage and Family Therapists, Addiction Counselors and Psycho-Educational Specialists, DESIGNATED AS REGULATION DOCUMENT NUMBER 5334,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83D9F66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8420F6">
            <w:t>Department of Labor, Licensing and Regulation - Board of Examiners for Licensure of Professional Counselors, Marriage and Family Therapists, Addiction Counselors and Psycho-Educational Specialists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8420F6">
            <w:t>Board of Examiners for Licensure of Professional Counselors, Marriage and Family Therapists, Addiction Counselors and Psycho-Educational Specialists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8420F6">
            <w:t>5334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6e9834ede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2f37dd1f1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b91d61734" w:id="6"/>
      <w:r w:rsidRPr="00793A66">
        <w:t>B</w:t>
      </w:r>
      <w:bookmarkEnd w:id="6"/>
      <w:r w:rsidRPr="00793A66">
        <w:t>Y PROMULGATING AGENCY.</w:t>
      </w:r>
    </w:p>
    <w:p w:rsidR="008420F6" w:rsidP="008420F6" w:rsidRDefault="008420F6" w14:paraId="14139D15" w14:textId="2C0D0E6C">
      <w:pPr>
        <w:pStyle w:val="scjrregsummary"/>
      </w:pPr>
      <w:bookmarkStart w:name="up_94198878b" w:id="7"/>
      <w:r>
        <w:t>T</w:t>
      </w:r>
      <w:bookmarkEnd w:id="7"/>
      <w:r>
        <w:t>he Board of Examiners for Licensure o</w:t>
      </w:r>
      <w:r w:rsidRPr="00184231">
        <w:t>f Professional Couns</w:t>
      </w:r>
      <w:r>
        <w:t>elors, Marriage and Family Therapists, Addiction Counselors a</w:t>
      </w:r>
      <w:r w:rsidRPr="00184231">
        <w:t>nd Psycho</w:t>
      </w:r>
      <w:r>
        <w:noBreakHyphen/>
      </w:r>
      <w:r w:rsidRPr="00184231">
        <w:t>Educational Specialists</w:t>
      </w:r>
      <w:r>
        <w:t xml:space="preserve"> proposes to amend </w:t>
      </w:r>
      <w:proofErr w:type="spellStart"/>
      <w:r>
        <w:t>R.36</w:t>
      </w:r>
      <w:proofErr w:type="spellEnd"/>
      <w:r>
        <w:noBreakHyphen/>
        <w:t>15 to conform the language to statute. Additionally, the Board proposes to review and update Chapter 36 generally to conform to current standards and requirements regarding Psycho</w:t>
      </w:r>
      <w:r>
        <w:noBreakHyphen/>
        <w:t xml:space="preserve">Educational Specialists, particularly but not limited to </w:t>
      </w:r>
      <w:proofErr w:type="spellStart"/>
      <w:r>
        <w:t>R.36</w:t>
      </w:r>
      <w:proofErr w:type="spellEnd"/>
      <w:r>
        <w:noBreakHyphen/>
        <w:t>13, 36</w:t>
      </w:r>
      <w:r>
        <w:noBreakHyphen/>
        <w:t>17 and 36</w:t>
      </w:r>
      <w:r>
        <w:noBreakHyphen/>
        <w:t>25.</w:t>
      </w:r>
    </w:p>
    <w:p w:rsidR="008420F6" w:rsidP="008420F6" w:rsidRDefault="008420F6" w14:paraId="4F7DE134" w14:textId="77777777">
      <w:pPr>
        <w:pStyle w:val="scjrregsummary"/>
      </w:pPr>
    </w:p>
    <w:p w:rsidR="008420F6" w:rsidP="008420F6" w:rsidRDefault="008420F6" w14:paraId="2B357909" w14:textId="5FABEF4F">
      <w:pPr>
        <w:pStyle w:val="scjrregsummary"/>
      </w:pPr>
      <w:bookmarkStart w:name="up_c11bf4f36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 xml:space="preserve">on April 26, 2024. 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4B4A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6E0B4627" w:rsidR="00116726" w:rsidRDefault="00812A87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872EC">
              <w:t>[0349]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72E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3A9D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A5B71"/>
    <w:rsid w:val="003C0E72"/>
    <w:rsid w:val="003C473F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DB6"/>
    <w:rsid w:val="00423F46"/>
    <w:rsid w:val="004267F9"/>
    <w:rsid w:val="00454E38"/>
    <w:rsid w:val="00455285"/>
    <w:rsid w:val="00461588"/>
    <w:rsid w:val="00474F94"/>
    <w:rsid w:val="004809EE"/>
    <w:rsid w:val="0048108F"/>
    <w:rsid w:val="00497D75"/>
    <w:rsid w:val="004B2A8B"/>
    <w:rsid w:val="004B4A56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491"/>
    <w:rsid w:val="00771EEC"/>
    <w:rsid w:val="00774898"/>
    <w:rsid w:val="007775EC"/>
    <w:rsid w:val="00786819"/>
    <w:rsid w:val="007917A7"/>
    <w:rsid w:val="00793A66"/>
    <w:rsid w:val="007958FB"/>
    <w:rsid w:val="007A028B"/>
    <w:rsid w:val="007A325A"/>
    <w:rsid w:val="007C3099"/>
    <w:rsid w:val="007C38BC"/>
    <w:rsid w:val="007E72BE"/>
    <w:rsid w:val="007F1523"/>
    <w:rsid w:val="007F509E"/>
    <w:rsid w:val="007F5799"/>
    <w:rsid w:val="007F6947"/>
    <w:rsid w:val="00803D9B"/>
    <w:rsid w:val="00812A87"/>
    <w:rsid w:val="00821DEF"/>
    <w:rsid w:val="00822FA6"/>
    <w:rsid w:val="00834A12"/>
    <w:rsid w:val="008420F6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73FFE"/>
    <w:rsid w:val="00987653"/>
    <w:rsid w:val="00990668"/>
    <w:rsid w:val="009B397B"/>
    <w:rsid w:val="009C585B"/>
    <w:rsid w:val="009C7007"/>
    <w:rsid w:val="009F0C77"/>
    <w:rsid w:val="009F4DD1"/>
    <w:rsid w:val="009F6D42"/>
    <w:rsid w:val="00A0053E"/>
    <w:rsid w:val="00A0167D"/>
    <w:rsid w:val="00A307B0"/>
    <w:rsid w:val="00A4132A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4E59"/>
    <w:rsid w:val="00B87AF8"/>
    <w:rsid w:val="00B90EDE"/>
    <w:rsid w:val="00B934F3"/>
    <w:rsid w:val="00BB2C6B"/>
    <w:rsid w:val="00BB6347"/>
    <w:rsid w:val="00BC1509"/>
    <w:rsid w:val="00BD2134"/>
    <w:rsid w:val="00BF0736"/>
    <w:rsid w:val="00BF3CD8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06563"/>
    <w:rsid w:val="00E437DA"/>
    <w:rsid w:val="00E554E6"/>
    <w:rsid w:val="00E60F53"/>
    <w:rsid w:val="00E63093"/>
    <w:rsid w:val="00E80347"/>
    <w:rsid w:val="00E872EC"/>
    <w:rsid w:val="00EB00A2"/>
    <w:rsid w:val="00EB0F12"/>
    <w:rsid w:val="00EB1BF3"/>
    <w:rsid w:val="00EE716E"/>
    <w:rsid w:val="00EF3015"/>
    <w:rsid w:val="00EF3EEE"/>
    <w:rsid w:val="00EF6D57"/>
    <w:rsid w:val="00F00AEB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2EC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2E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872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72EC"/>
  </w:style>
  <w:style w:type="character" w:customStyle="1" w:styleId="Heading1Char">
    <w:name w:val="Heading 1 Char"/>
    <w:basedOn w:val="DefaultParagraphFont"/>
    <w:link w:val="Heading1"/>
    <w:uiPriority w:val="9"/>
    <w:rsid w:val="00E872EC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72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2EC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E87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2EC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872EC"/>
  </w:style>
  <w:style w:type="character" w:styleId="LineNumber">
    <w:name w:val="line number"/>
    <w:basedOn w:val="DefaultParagraphFont"/>
    <w:uiPriority w:val="99"/>
    <w:semiHidden/>
    <w:unhideWhenUsed/>
    <w:rsid w:val="00E872EC"/>
  </w:style>
  <w:style w:type="paragraph" w:customStyle="1" w:styleId="BillDots">
    <w:name w:val="BillDots"/>
    <w:basedOn w:val="Normal"/>
    <w:autoRedefine/>
    <w:qFormat/>
    <w:rsid w:val="00E872E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E872E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EC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72EC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E872E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87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87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87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872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872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87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87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872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E872EC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E872E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872E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872E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872EC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E872E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872E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872EC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E872E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E872E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872E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872E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E872EC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E872E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E872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872EC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E872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E872E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E872EC"/>
    <w:rPr>
      <w:color w:val="808080"/>
    </w:rPr>
  </w:style>
  <w:style w:type="paragraph" w:customStyle="1" w:styleId="BillDots0">
    <w:name w:val="Bill Dots"/>
    <w:basedOn w:val="Normal"/>
    <w:qFormat/>
    <w:rsid w:val="00E872E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E872EC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E872EC"/>
    <w:pPr>
      <w:tabs>
        <w:tab w:val="right" w:pos="5904"/>
      </w:tabs>
    </w:pPr>
  </w:style>
  <w:style w:type="paragraph" w:customStyle="1" w:styleId="scbillheader">
    <w:name w:val="sc_bill_header"/>
    <w:qFormat/>
    <w:rsid w:val="00E872E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E872E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872E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872E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872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872E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872E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872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872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87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872EC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E872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87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87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E872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872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E872E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87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872E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E872EC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E872EC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E872E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872E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872EC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E872EC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E87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872E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872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E872E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E872EC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E872EC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E872EC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E872EC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E872E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872EC"/>
    <w:rPr>
      <w:strike/>
      <w:dstrike w:val="0"/>
    </w:rPr>
  </w:style>
  <w:style w:type="character" w:customStyle="1" w:styleId="scinsertblue">
    <w:name w:val="sc_insert_blue"/>
    <w:uiPriority w:val="1"/>
    <w:qFormat/>
    <w:rsid w:val="00E872E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872E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872E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872E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E872E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872E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872E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872E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E872E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872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872EC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E872E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E872E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872EC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E872EC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872E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872E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872EC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872E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872E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267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9&amp;session=126&amp;summary=B" TargetMode="External" Id="Rc0d9a34848b745b4" /><Relationship Type="http://schemas.openxmlformats.org/officeDocument/2006/relationships/hyperlink" Target="https://www.scstatehouse.gov/sess126_2025-2026/prever/349_20250213.docx" TargetMode="External" Id="R2097e87351a2414f" /><Relationship Type="http://schemas.openxmlformats.org/officeDocument/2006/relationships/hyperlink" Target="https://www.scstatehouse.gov/sess126_2025-2026/prever/349_20250213a.docx" TargetMode="External" Id="Rfe4e22cc31c64b11" /><Relationship Type="http://schemas.openxmlformats.org/officeDocument/2006/relationships/hyperlink" Target="h:\sj\20250213.docx" TargetMode="External" Id="R2cb120d261814bb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113A9D"/>
    <w:rsid w:val="00280686"/>
    <w:rsid w:val="0028536C"/>
    <w:rsid w:val="00293513"/>
    <w:rsid w:val="0033777A"/>
    <w:rsid w:val="003C473F"/>
    <w:rsid w:val="003E6056"/>
    <w:rsid w:val="00457BCE"/>
    <w:rsid w:val="004700D5"/>
    <w:rsid w:val="00497E07"/>
    <w:rsid w:val="005D23FA"/>
    <w:rsid w:val="006A1B79"/>
    <w:rsid w:val="006E7134"/>
    <w:rsid w:val="009B2757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36C"/>
    <w:rPr>
      <w:color w:val="808080"/>
    </w:rPr>
  </w:style>
  <w:style w:type="paragraph" w:customStyle="1" w:styleId="D4384D95315146869A1CE1350E7787BC">
    <w:name w:val="D4384D95315146869A1CE1350E7787BC"/>
    <w:rsid w:val="0028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e7635d86-118b-4966-93cd-a0911db13b4b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63a6dc88-21a7-40eb-a717-a5d4949795a7</T_BILL_REQUEST_REQUEST>
  <T_BILL_R_ORIGINALDRAFT>dd3129f9-0f94-4d09-a28e-39760dfa16ad</T_BILL_R_ORIGINALDRAFT>
  <T_BILL_SPONSOR_SPONSOR>aca12f54-8ba6-4752-87f3-f593fcb9d751</T_BILL_SPONSOR_SPONSOR>
  <T_BILL_T_BILLNAME>[0349]</T_BILL_T_BILLNAME>
  <T_BILL_T_BILLNUMBER>349</T_BILL_T_BILLNUMBER>
  <T_BILL_T_BILLTITLE>TO APPROVE REGULATIONS OF THE Department of Labor, Licensing and Regulation - Board of Examiners for Licensure of Professional Counselors, Marriage and Family Therapists, Addiction Counselors and Psycho-Educational Specialists, RELATING TO Board of Examiners for Licensure of Professional Counselors, Marriage and Family Therapists, Addiction Counselors and Psycho-Educational Specialists, DESIGNATED AS REGULATION DOCUMENT NUMBER 5334,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JR to Approve Reg. Doc. No. 5334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- Board of Examiners for Licensure of Professional Counselors, Marriage and Family Therapists, Addiction Counselors and Psycho-Educational Specialists</T_DEPARTMENT>
  <T_DOCNUM>5334</T_DOCNUM>
  <T_RELATINGTO>Board of Examiners for Licensure of Professional Counselors, Marriage and Family Therapists, Addiction Counselors and Psycho-Educational Specialists</T_RELATINGTO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1613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7</cp:revision>
  <cp:lastPrinted>2021-03-24T18:58:00Z</cp:lastPrinted>
  <dcterms:created xsi:type="dcterms:W3CDTF">2025-02-11T16:21:00Z</dcterms:created>
  <dcterms:modified xsi:type="dcterms:W3CDTF">2025-02-13T18:32:00Z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