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Edgerton</w:t>
      </w:r>
    </w:p>
    <w:p>
      <w:pPr>
        <w:widowControl w:val="false"/>
        <w:spacing w:after="0"/>
        <w:jc w:val="left"/>
      </w:pPr>
      <w:r>
        <w:rPr>
          <w:rFonts w:ascii="Times New Roman"/>
          <w:sz w:val="22"/>
        </w:rPr>
        <w:t xml:space="preserve">Document Path: LC-0066VR25.docx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Pregnancy CARE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718236ec7c04c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5e331871ec47e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D3AAD" w:rsidRDefault="00432135" w14:paraId="47642A99" w14:textId="36C6EDAE">
      <w:pPr>
        <w:pStyle w:val="scemptylineheader"/>
      </w:pPr>
    </w:p>
    <w:p w:rsidRPr="00BB0725" w:rsidR="00A73EFA" w:rsidP="00AD3AAD" w:rsidRDefault="00A73EFA" w14:paraId="7B72410E" w14:textId="08991065">
      <w:pPr>
        <w:pStyle w:val="scemptylineheader"/>
      </w:pPr>
    </w:p>
    <w:p w:rsidRPr="00BB0725" w:rsidR="00A73EFA" w:rsidP="00AD3AAD" w:rsidRDefault="00A73EFA" w14:paraId="6AD935C9" w14:textId="7316A08B">
      <w:pPr>
        <w:pStyle w:val="scemptylineheader"/>
      </w:pPr>
    </w:p>
    <w:p w:rsidRPr="00DF3B44" w:rsidR="00A73EFA" w:rsidP="00AD3AAD" w:rsidRDefault="00A73EFA" w14:paraId="51A98227" w14:textId="4619FAFE">
      <w:pPr>
        <w:pStyle w:val="scemptylineheader"/>
      </w:pPr>
    </w:p>
    <w:p w:rsidRPr="00DF3B44" w:rsidR="00A73EFA" w:rsidP="00AD3AAD" w:rsidRDefault="00A73EFA" w14:paraId="3858851A" w14:textId="6DBEBDE9">
      <w:pPr>
        <w:pStyle w:val="scemptylineheader"/>
      </w:pPr>
    </w:p>
    <w:p w:rsidRPr="00DF3B44" w:rsidR="00A73EFA" w:rsidP="00AD3AAD" w:rsidRDefault="00A73EFA" w14:paraId="4E3DDE20" w14:textId="498873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42A5" w14:paraId="40FEFADA" w14:textId="72157B38">
          <w:pPr>
            <w:pStyle w:val="scbilltitle"/>
          </w:pPr>
          <w:r>
            <w:t xml:space="preserve">TO AMEND THE SOUTH CAROLINA CODE OF LAWS BY ENACTING THE “PREGNANCY CENTER AUTONOMY AND RIGHTS </w:t>
          </w:r>
          <w:r w:rsidR="006F4A19">
            <w:t xml:space="preserve">OF </w:t>
          </w:r>
          <w:r>
            <w:t>EXPRESSION (CARE) ACT” BY ADDING CHAPTER 141 TO TITLE 44 SO AS TO PROVIDE PREGNANCY CENTERS CERTAIN PROTECTIONS FROM GOVERNMENT REGULATION TO ENSURE THEIR ABILITY TO PROVIDE SERVICES CONSISTENT WITH THEIR LIFE‑AFFIRMING OPERATING PRINCIPLES; TO CREATE A PRIVATE RIGHT OF ACTION FOR EQUITABLE RELIEF AND MONETARY DAMAGES FOR VIOLATION OF A PROVISION OF THE CHAPTER; AND FOR OTHER PURPOSES.</w:t>
          </w:r>
        </w:p>
      </w:sdtContent>
    </w:sdt>
    <w:bookmarkStart w:name="at_cf093333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0bdcf172" w:id="1"/>
      <w:r w:rsidRPr="0094541D">
        <w:t>B</w:t>
      </w:r>
      <w:bookmarkEnd w:id="1"/>
      <w:r w:rsidRPr="0094541D">
        <w:t>e it enacted by the General Assembly of the State of South Carolina:</w:t>
      </w:r>
    </w:p>
    <w:p w:rsidR="00A85C46" w:rsidP="00515315" w:rsidRDefault="00A85C46" w14:paraId="44BDEB15" w14:textId="77777777">
      <w:pPr>
        <w:pStyle w:val="scemptyline"/>
      </w:pPr>
    </w:p>
    <w:p w:rsidR="00A85C46" w:rsidP="00EF3E00" w:rsidRDefault="00A85C46" w14:paraId="530C0E3F" w14:textId="644EB8A2">
      <w:pPr>
        <w:pStyle w:val="scnoncodifiedsection"/>
      </w:pPr>
      <w:bookmarkStart w:name="bs_num_1_b74ab8038" w:id="2"/>
      <w:bookmarkStart w:name="citing_act_27e18f098" w:id="3"/>
      <w:r>
        <w:t>S</w:t>
      </w:r>
      <w:bookmarkEnd w:id="2"/>
      <w:r>
        <w:t>ECTION 1.</w:t>
      </w:r>
      <w:r>
        <w:tab/>
      </w:r>
      <w:bookmarkEnd w:id="3"/>
      <w:r w:rsidR="00EF3E00">
        <w:rPr>
          <w:shd w:val="clear" w:color="auto" w:fill="FFFFFF"/>
        </w:rPr>
        <w:t>This act may be cited as the “</w:t>
      </w:r>
      <w:r w:rsidR="00332758">
        <w:rPr>
          <w:shd w:val="clear" w:color="auto" w:fill="FFFFFF"/>
        </w:rPr>
        <w:t>Pregnancy Center Autonomy and Rights</w:t>
      </w:r>
      <w:r w:rsidR="006F4A19">
        <w:rPr>
          <w:shd w:val="clear" w:color="auto" w:fill="FFFFFF"/>
        </w:rPr>
        <w:t xml:space="preserve"> of</w:t>
      </w:r>
      <w:r w:rsidR="00332758">
        <w:rPr>
          <w:shd w:val="clear" w:color="auto" w:fill="FFFFFF"/>
        </w:rPr>
        <w:t xml:space="preserve"> Expression (CARE) Act</w:t>
      </w:r>
      <w:r w:rsidR="00DE10E9">
        <w:rPr>
          <w:shd w:val="clear" w:color="auto" w:fill="FFFFFF"/>
        </w:rPr>
        <w:t>.</w:t>
      </w:r>
      <w:r w:rsidR="00EF3E00">
        <w:rPr>
          <w:shd w:val="clear" w:color="auto" w:fill="FFFFFF"/>
        </w:rPr>
        <w:t>”</w:t>
      </w:r>
    </w:p>
    <w:p w:rsidR="00332758" w:rsidP="00515315" w:rsidRDefault="00332758" w14:paraId="69C042CA" w14:textId="77777777">
      <w:pPr>
        <w:pStyle w:val="scemptyline"/>
      </w:pPr>
    </w:p>
    <w:p w:rsidR="00332758" w:rsidP="002628C5" w:rsidRDefault="00332758" w14:paraId="1A856929" w14:textId="360F50F4">
      <w:pPr>
        <w:pStyle w:val="scnoncodifiedsection"/>
      </w:pPr>
      <w:bookmarkStart w:name="bs_num_2_bd1bba4e5" w:id="4"/>
      <w:r>
        <w:t>S</w:t>
      </w:r>
      <w:bookmarkEnd w:id="4"/>
      <w:r>
        <w:t>ECTION 2.</w:t>
      </w:r>
      <w:r>
        <w:tab/>
      </w:r>
      <w:r w:rsidR="003270FC">
        <w:t xml:space="preserve">The General Assembly finds </w:t>
      </w:r>
      <w:proofErr w:type="gramStart"/>
      <w:r w:rsidR="003270FC">
        <w:t>all of</w:t>
      </w:r>
      <w:proofErr w:type="gramEnd"/>
      <w:r w:rsidR="003270FC">
        <w:t xml:space="preserve"> the following:</w:t>
      </w:r>
    </w:p>
    <w:p w:rsidR="003270FC" w:rsidP="002628C5" w:rsidRDefault="006F4A19" w14:paraId="30BCCECD" w14:textId="0A3BB582">
      <w:pPr>
        <w:pStyle w:val="scnoncodifiedsection"/>
      </w:pPr>
      <w:r>
        <w:tab/>
      </w:r>
      <w:bookmarkStart w:name="up_c2eb51c14" w:id="5"/>
      <w:r w:rsidR="00DE10E9">
        <w:t>(</w:t>
      </w:r>
      <w:bookmarkEnd w:id="5"/>
      <w:r>
        <w:t>1</w:t>
      </w:r>
      <w:r w:rsidR="00DE10E9">
        <w:t xml:space="preserve">) </w:t>
      </w:r>
      <w:r w:rsidR="00863D2A">
        <w:t>The life‑affirming impact of pregnancy centers on the women, men, children, and the communities they serve is considerable and growing.</w:t>
      </w:r>
    </w:p>
    <w:p w:rsidR="00863D2A" w:rsidP="006F4A19" w:rsidRDefault="006F4A19" w14:paraId="2DB0195B" w14:textId="5FED751F">
      <w:pPr>
        <w:pStyle w:val="scnoncodifiedsection"/>
      </w:pPr>
      <w:r>
        <w:tab/>
      </w:r>
      <w:bookmarkStart w:name="up_afecfe150" w:id="6"/>
      <w:r w:rsidR="00DE10E9">
        <w:t>(</w:t>
      </w:r>
      <w:bookmarkEnd w:id="6"/>
      <w:r>
        <w:t>2</w:t>
      </w:r>
      <w:r w:rsidR="00DE10E9">
        <w:t xml:space="preserve">) </w:t>
      </w:r>
      <w:r w:rsidR="00863D2A">
        <w:t>Pregnancy centers serve women in South Carolina and across the United States with integrity and compassion.</w:t>
      </w:r>
    </w:p>
    <w:p w:rsidR="00863D2A" w:rsidP="002628C5" w:rsidRDefault="006F4A19" w14:paraId="0B3E063E" w14:textId="4008CB3C">
      <w:pPr>
        <w:pStyle w:val="scnoncodifiedsection"/>
      </w:pPr>
      <w:r>
        <w:tab/>
      </w:r>
      <w:bookmarkStart w:name="up_18844ad71" w:id="7"/>
      <w:r w:rsidR="00DE10E9">
        <w:t>(</w:t>
      </w:r>
      <w:bookmarkEnd w:id="7"/>
      <w:r>
        <w:t>3</w:t>
      </w:r>
      <w:r w:rsidR="00DE10E9">
        <w:t xml:space="preserve">) </w:t>
      </w:r>
      <w:r w:rsidR="00863D2A">
        <w:t>Pregnancy centers provide comprehensive care to women and men facing unexpected pregnancies, including resources to meet their physical, psychological, emotional, and spiritual needs.</w:t>
      </w:r>
    </w:p>
    <w:p w:rsidR="00863D2A" w:rsidP="002628C5" w:rsidRDefault="006F4A19" w14:paraId="2FEF9A90" w14:textId="7A6572E9">
      <w:pPr>
        <w:pStyle w:val="scnoncodifiedsection"/>
      </w:pPr>
      <w:r>
        <w:tab/>
      </w:r>
      <w:bookmarkStart w:name="up_2f4ce5f05" w:id="8"/>
      <w:r w:rsidR="00DE10E9">
        <w:t>(</w:t>
      </w:r>
      <w:bookmarkEnd w:id="8"/>
      <w:r>
        <w:t>4</w:t>
      </w:r>
      <w:r w:rsidR="00DE10E9">
        <w:t xml:space="preserve">) </w:t>
      </w:r>
      <w:r w:rsidR="00863D2A">
        <w:t>Pregnancy centers offer women free, confidential, and compassionate services, which can include pregnancy tests, peer counseling, twenty‑four‑hour telephone hotlines, childbirth and parenting classes, referrals to community healthcare, adoption referrals, and other support services.</w:t>
      </w:r>
    </w:p>
    <w:p w:rsidR="00863D2A" w:rsidP="002628C5" w:rsidRDefault="006F4A19" w14:paraId="5729BBCC" w14:textId="701FC488">
      <w:pPr>
        <w:pStyle w:val="scnoncodifiedsection"/>
      </w:pPr>
      <w:r>
        <w:tab/>
      </w:r>
      <w:bookmarkStart w:name="up_022f213a1" w:id="9"/>
      <w:r w:rsidR="00DE10E9">
        <w:t>(</w:t>
      </w:r>
      <w:bookmarkEnd w:id="9"/>
      <w:r>
        <w:t>5</w:t>
      </w:r>
      <w:r w:rsidR="00DE10E9">
        <w:t xml:space="preserve">) </w:t>
      </w:r>
      <w:r w:rsidR="00863D2A">
        <w:t>Many medical pregnancy centers offer ultrasounds and other medical services.</w:t>
      </w:r>
    </w:p>
    <w:p w:rsidR="00863D2A" w:rsidP="002628C5" w:rsidRDefault="006F4A19" w14:paraId="53812D90" w14:textId="2CD64B11">
      <w:pPr>
        <w:pStyle w:val="scnoncodifiedsection"/>
      </w:pPr>
      <w:r>
        <w:tab/>
      </w:r>
      <w:bookmarkStart w:name="up_b3734f720" w:id="10"/>
      <w:r w:rsidR="00DE10E9">
        <w:t>(</w:t>
      </w:r>
      <w:bookmarkEnd w:id="10"/>
      <w:r>
        <w:t>6</w:t>
      </w:r>
      <w:r w:rsidR="00DE10E9">
        <w:t xml:space="preserve">) </w:t>
      </w:r>
      <w:r w:rsidR="00863D2A">
        <w:t>Pregnancy centers encourage women to make positive life choices by equipping them with complete and accurate information regarding their pregnancy options and the development of their unborn children.</w:t>
      </w:r>
    </w:p>
    <w:p w:rsidR="00863D2A" w:rsidP="002628C5" w:rsidRDefault="006F4A19" w14:paraId="27D0D09B" w14:textId="2BEF71F4">
      <w:pPr>
        <w:pStyle w:val="scnoncodifiedsection"/>
      </w:pPr>
      <w:r>
        <w:tab/>
      </w:r>
      <w:bookmarkStart w:name="up_8a22ccac7" w:id="11"/>
      <w:r w:rsidR="00DE10E9">
        <w:t>(</w:t>
      </w:r>
      <w:bookmarkEnd w:id="11"/>
      <w:r>
        <w:t>7</w:t>
      </w:r>
      <w:r w:rsidR="00DE10E9">
        <w:t xml:space="preserve">) </w:t>
      </w:r>
      <w:r w:rsidR="00863D2A">
        <w:t>Pregnancy centers provide important support and resources for women who choose childbirth over abortion.</w:t>
      </w:r>
    </w:p>
    <w:p w:rsidR="00C52E97" w:rsidP="00515315" w:rsidRDefault="00C52E97" w14:paraId="61E77164" w14:textId="77777777">
      <w:pPr>
        <w:pStyle w:val="scemptyline"/>
      </w:pPr>
    </w:p>
    <w:p w:rsidR="0096282A" w:rsidP="00515315" w:rsidRDefault="00C52E97" w14:paraId="23DB041C" w14:textId="77777777">
      <w:pPr>
        <w:pStyle w:val="scdirectionallanguage"/>
      </w:pPr>
      <w:bookmarkStart w:name="bs_num_3_088040a02" w:id="12"/>
      <w:r>
        <w:t>S</w:t>
      </w:r>
      <w:bookmarkEnd w:id="12"/>
      <w:r>
        <w:t>ECTION 3.</w:t>
      </w:r>
      <w:r>
        <w:tab/>
      </w:r>
      <w:bookmarkStart w:name="dl_79441c4aa" w:id="13"/>
      <w:r w:rsidR="0096282A">
        <w:t>T</w:t>
      </w:r>
      <w:bookmarkEnd w:id="13"/>
      <w:r w:rsidR="0096282A">
        <w:t>itle 44 of the S.C. Code is amended by adding:</w:t>
      </w:r>
    </w:p>
    <w:p w:rsidR="0096282A" w:rsidP="00515315" w:rsidRDefault="0096282A" w14:paraId="478FE2B5" w14:textId="77777777">
      <w:pPr>
        <w:pStyle w:val="scnewcodesection"/>
      </w:pPr>
    </w:p>
    <w:p w:rsidR="0096282A" w:rsidP="0096282A" w:rsidRDefault="0096282A" w14:paraId="0B08B3EB" w14:textId="77777777">
      <w:pPr>
        <w:pStyle w:val="scnewcodesection"/>
        <w:jc w:val="center"/>
      </w:pPr>
      <w:bookmarkStart w:name="up_581c0937d" w:id="14"/>
      <w:r>
        <w:t>C</w:t>
      </w:r>
      <w:bookmarkEnd w:id="14"/>
      <w:r>
        <w:t>HAPTER 141</w:t>
      </w:r>
    </w:p>
    <w:p w:rsidR="0096282A" w:rsidP="0096282A" w:rsidRDefault="0096282A" w14:paraId="3BB73EB8" w14:textId="77777777">
      <w:pPr>
        <w:pStyle w:val="scnewcodesection"/>
        <w:jc w:val="center"/>
      </w:pPr>
    </w:p>
    <w:p w:rsidR="0096282A" w:rsidP="0096282A" w:rsidRDefault="0019449D" w14:paraId="1AF1720A" w14:textId="7BCBE061">
      <w:pPr>
        <w:pStyle w:val="scnewcodesection"/>
        <w:jc w:val="center"/>
      </w:pPr>
      <w:bookmarkStart w:name="up_24a80fba1" w:id="15"/>
      <w:r>
        <w:t>P</w:t>
      </w:r>
      <w:bookmarkEnd w:id="15"/>
      <w:r>
        <w:t>regnancy Center Autonomy and Rights of Expression (CARE) Act</w:t>
      </w:r>
    </w:p>
    <w:p w:rsidR="0096282A" w:rsidP="00345159" w:rsidRDefault="0096282A" w14:paraId="0356D807" w14:textId="77777777">
      <w:pPr>
        <w:pStyle w:val="scnewcodesection"/>
      </w:pPr>
    </w:p>
    <w:p w:rsidR="0096282A" w:rsidP="0096282A" w:rsidRDefault="0096282A" w14:paraId="0756A94E" w14:textId="28434EBC">
      <w:pPr>
        <w:pStyle w:val="scnewcodesection"/>
      </w:pPr>
      <w:r>
        <w:tab/>
      </w:r>
      <w:bookmarkStart w:name="ns_T44C141N10_714d6944b" w:id="16"/>
      <w:r>
        <w:t>S</w:t>
      </w:r>
      <w:bookmarkEnd w:id="16"/>
      <w:r>
        <w:t>ection 44‑141‑10.</w:t>
      </w:r>
      <w:r>
        <w:tab/>
      </w:r>
      <w:bookmarkStart w:name="up_6a62489f5" w:id="17"/>
      <w:r w:rsidR="00C63C39">
        <w:t>A</w:t>
      </w:r>
      <w:bookmarkEnd w:id="17"/>
      <w:r w:rsidR="00C63C39">
        <w:t>s used in this chapter:</w:t>
      </w:r>
    </w:p>
    <w:p w:rsidR="00C63C39" w:rsidP="0096282A" w:rsidRDefault="00C63C39" w14:paraId="339A03CA" w14:textId="69823E09">
      <w:pPr>
        <w:pStyle w:val="scnewcodesection"/>
      </w:pPr>
      <w:r>
        <w:tab/>
      </w:r>
      <w:bookmarkStart w:name="ss_T44C141N10S1_lv1_017064252" w:id="18"/>
      <w:r>
        <w:t>(</w:t>
      </w:r>
      <w:bookmarkEnd w:id="18"/>
      <w:r>
        <w:t>1)</w:t>
      </w:r>
      <w:bookmarkStart w:name="ss_T44C141N10Sa_lv2_def13bda1" w:id="19"/>
      <w:r>
        <w:t>(</w:t>
      </w:r>
      <w:bookmarkEnd w:id="19"/>
      <w:r>
        <w:t>a) “Abortion” means the act of using or prescribing any instrument, medicine, drug, or any other substance, device, or means with the intent to terminate the clinically diagnosable pregnancy of a woman and for the purpose of ensuring the death of her unborn child. Such use, prescription, or means is not an “abortion” if done with the intent to:</w:t>
      </w:r>
    </w:p>
    <w:p w:rsidR="00C63C39" w:rsidP="0096282A" w:rsidRDefault="00C63C39" w14:paraId="103C8BDC" w14:textId="6C4E6C8A">
      <w:pPr>
        <w:pStyle w:val="scnewcodesection"/>
      </w:pPr>
      <w:r>
        <w:tab/>
      </w:r>
      <w:r>
        <w:tab/>
      </w:r>
      <w:r>
        <w:tab/>
      </w:r>
      <w:bookmarkStart w:name="ss_T44C141N10Si_lv3_3f37057b2" w:id="20"/>
      <w:r>
        <w:t>(</w:t>
      </w:r>
      <w:bookmarkEnd w:id="20"/>
      <w:proofErr w:type="spellStart"/>
      <w:r>
        <w:t>i</w:t>
      </w:r>
      <w:proofErr w:type="spellEnd"/>
      <w:r>
        <w:t xml:space="preserve">) save the life or preserve the health of the unborn </w:t>
      </w:r>
      <w:proofErr w:type="gramStart"/>
      <w:r>
        <w:t>child;</w:t>
      </w:r>
      <w:proofErr w:type="gramEnd"/>
    </w:p>
    <w:p w:rsidR="00C63C39" w:rsidP="0096282A" w:rsidRDefault="00C63C39" w14:paraId="4F338EB2" w14:textId="444BC275">
      <w:pPr>
        <w:pStyle w:val="scnewcodesection"/>
      </w:pPr>
      <w:r>
        <w:tab/>
      </w:r>
      <w:r>
        <w:tab/>
      </w:r>
      <w:r>
        <w:tab/>
      </w:r>
      <w:bookmarkStart w:name="ss_T44C141N10Sii_lv3_1570b0130" w:id="21"/>
      <w:r>
        <w:t>(</w:t>
      </w:r>
      <w:bookmarkEnd w:id="21"/>
      <w:r>
        <w:t xml:space="preserve">ii) remove a dead unborn child caused by </w:t>
      </w:r>
      <w:proofErr w:type="gramStart"/>
      <w:r>
        <w:t>miscarriage;</w:t>
      </w:r>
      <w:proofErr w:type="gramEnd"/>
    </w:p>
    <w:p w:rsidR="00C63C39" w:rsidP="0096282A" w:rsidRDefault="00C63C39" w14:paraId="6CB3C629" w14:textId="2A108BE6">
      <w:pPr>
        <w:pStyle w:val="scnewcodesection"/>
      </w:pPr>
      <w:r>
        <w:tab/>
      </w:r>
      <w:r>
        <w:tab/>
      </w:r>
      <w:r>
        <w:tab/>
      </w:r>
      <w:bookmarkStart w:name="ss_T44C141N10Siii_lv3_1a959db9a" w:id="22"/>
      <w:r>
        <w:t>(</w:t>
      </w:r>
      <w:bookmarkEnd w:id="22"/>
      <w:r>
        <w:t>iii) remove an ectopic pregnancy; or</w:t>
      </w:r>
    </w:p>
    <w:p w:rsidR="00C63C39" w:rsidP="0096282A" w:rsidRDefault="00C63C39" w14:paraId="766BA563" w14:textId="5E7619CC">
      <w:pPr>
        <w:pStyle w:val="scnewcodesection"/>
      </w:pPr>
      <w:r>
        <w:tab/>
      </w:r>
      <w:r>
        <w:tab/>
      </w:r>
      <w:r>
        <w:tab/>
      </w:r>
      <w:bookmarkStart w:name="ss_T44C141N10Siv_lv3_b4f66a284" w:id="23"/>
      <w:r>
        <w:t>(</w:t>
      </w:r>
      <w:bookmarkEnd w:id="23"/>
      <w:r>
        <w:t>iv) perform a pre‑viability separation procedure when such procedure is, in reasonable medical judgement, necessary to save or preserve the life of the pregnant woman.</w:t>
      </w:r>
    </w:p>
    <w:p w:rsidR="00C63C39" w:rsidP="0096282A" w:rsidRDefault="00C63C39" w14:paraId="3C6C0E29" w14:textId="5A60C4C0">
      <w:pPr>
        <w:pStyle w:val="scnewcodesection"/>
      </w:pPr>
      <w:r>
        <w:tab/>
      </w:r>
      <w:r>
        <w:tab/>
      </w:r>
      <w:bookmarkStart w:name="ss_T44C141N10Sb_lv2_659590296" w:id="24"/>
      <w:r>
        <w:t>(</w:t>
      </w:r>
      <w:bookmarkEnd w:id="24"/>
      <w:r>
        <w:t>b) For the purposes of this definition:</w:t>
      </w:r>
    </w:p>
    <w:p w:rsidR="00C63C39" w:rsidP="0096282A" w:rsidRDefault="00C63C39" w14:paraId="36D46384" w14:textId="494B7562">
      <w:pPr>
        <w:pStyle w:val="scnewcodesection"/>
      </w:pPr>
      <w:r>
        <w:tab/>
      </w:r>
      <w:r>
        <w:tab/>
      </w:r>
      <w:r>
        <w:tab/>
      </w:r>
      <w:bookmarkStart w:name="ss_T44C141N10Si_lv3_db9962696" w:id="25"/>
      <w:r>
        <w:t>(</w:t>
      </w:r>
      <w:bookmarkEnd w:id="25"/>
      <w:proofErr w:type="spellStart"/>
      <w:r>
        <w:t>i</w:t>
      </w:r>
      <w:proofErr w:type="spellEnd"/>
      <w:r>
        <w:t>) “Miscarriage” means a spontaneous loss of the unborn child.</w:t>
      </w:r>
    </w:p>
    <w:p w:rsidR="00C63C39" w:rsidP="0096282A" w:rsidRDefault="00C63C39" w14:paraId="34EC1D02" w14:textId="736C5B27">
      <w:pPr>
        <w:pStyle w:val="scnewcodesection"/>
      </w:pPr>
      <w:r>
        <w:tab/>
      </w:r>
      <w:r>
        <w:tab/>
      </w:r>
      <w:r>
        <w:tab/>
      </w:r>
      <w:bookmarkStart w:name="ss_T44C141N10Sii_lv3_9223f4dbb" w:id="26"/>
      <w:r>
        <w:t>(</w:t>
      </w:r>
      <w:bookmarkEnd w:id="26"/>
      <w:r>
        <w:t>ii) “Ectopic pregnancy” means the state of carrying an unborn child outside of the uterine cavity.</w:t>
      </w:r>
    </w:p>
    <w:p w:rsidR="00C63C39" w:rsidP="0096282A" w:rsidRDefault="00C63C39" w14:paraId="709EEA84" w14:textId="639DAED1">
      <w:pPr>
        <w:pStyle w:val="scnewcodesection"/>
      </w:pPr>
      <w:r>
        <w:tab/>
      </w:r>
      <w:r>
        <w:tab/>
      </w:r>
      <w:r>
        <w:tab/>
      </w:r>
      <w:bookmarkStart w:name="ss_T44C141N10Siii_lv3_402c84c45" w:id="27"/>
      <w:r>
        <w:t>(</w:t>
      </w:r>
      <w:bookmarkEnd w:id="27"/>
      <w:r>
        <w:t>iii) “Pre‑viability separation procedure” means a medical procedure performed by a physician to remove an unborn child from his or her mother’s uterine cavity before that stage of fetal development when, in the reasonable medical judgement of the physician based on the particular facts of the case before him or her and in light of the most advanced medical technology and information available to him or her, there is a reasonable likelihood of sustained survival of the unborn child outside the body of his or her mother, with or without artificial support. The term does not include an “abortion” as defined in subitem (a).</w:t>
      </w:r>
    </w:p>
    <w:p w:rsidR="00C63C39" w:rsidP="0096282A" w:rsidRDefault="00C63C39" w14:paraId="6CEFFEE3" w14:textId="744A19FC">
      <w:pPr>
        <w:pStyle w:val="scnewcodesection"/>
      </w:pPr>
      <w:r>
        <w:tab/>
      </w:r>
      <w:bookmarkStart w:name="ss_T44C141N10S2_lv1_dbfb8d83b" w:id="28"/>
      <w:r>
        <w:t>(</w:t>
      </w:r>
      <w:bookmarkEnd w:id="28"/>
      <w:r>
        <w:t xml:space="preserve">2) “Abortion‑inducing drug” means any medicine, drug, or any other substance prescribed or dispensed with the intent of terminating the clinically diagnosable pregnancy of a woman and for the purpose of ensuring the death of the unborn </w:t>
      </w:r>
      <w:proofErr w:type="gramStart"/>
      <w:r>
        <w:t>child, and</w:t>
      </w:r>
      <w:proofErr w:type="gramEnd"/>
      <w:r>
        <w:t xml:space="preserve"> includes the off‑label use of drugs known to have abortion‑inducing properties, which are prescribed specifically with the intent of causing an abortion. This definition does not apply to drugs that may be known to cause an abortion, but which are prescribed for other medical indications.</w:t>
      </w:r>
    </w:p>
    <w:p w:rsidR="00C63C39" w:rsidP="0096282A" w:rsidRDefault="00C63C39" w14:paraId="2C06A60C" w14:textId="1C4D85C9">
      <w:pPr>
        <w:pStyle w:val="scnewcodesection"/>
      </w:pPr>
      <w:r>
        <w:tab/>
      </w:r>
      <w:bookmarkStart w:name="ss_T44C141N10S3_lv1_ee9185a8a" w:id="29"/>
      <w:r>
        <w:t>(</w:t>
      </w:r>
      <w:bookmarkEnd w:id="29"/>
      <w:r>
        <w:t>3) “Contraception” means the use of any natural or artificial means to prevent the fertilization of a human ovum.</w:t>
      </w:r>
    </w:p>
    <w:p w:rsidR="00C63C39" w:rsidP="0096282A" w:rsidRDefault="00C63C39" w14:paraId="1B4748F5" w14:textId="240F4AD8">
      <w:pPr>
        <w:pStyle w:val="scnewcodesection"/>
      </w:pPr>
      <w:r>
        <w:tab/>
      </w:r>
      <w:bookmarkStart w:name="ss_T44C141N10S4_lv1_cbd9ff862" w:id="30"/>
      <w:r>
        <w:t>(</w:t>
      </w:r>
      <w:bookmarkEnd w:id="30"/>
      <w:r>
        <w:t xml:space="preserve">4) “Pregnancy center” means a private nonprofit organization that promotes childbirth and alternatives to abortion and provides women, children, and families with resources, counseling, classes, </w:t>
      </w:r>
      <w:r>
        <w:lastRenderedPageBreak/>
        <w:t>referrals, and/or information related to pregnancy, childbearing, adoption, and parenting. A “medical pregnancy center” may also provide medical testing, counseling, and care related to pregnancy.</w:t>
      </w:r>
    </w:p>
    <w:p w:rsidR="0096282A" w:rsidP="00345159" w:rsidRDefault="0096282A" w14:paraId="663EE898" w14:textId="77777777">
      <w:pPr>
        <w:pStyle w:val="scnewcodesection"/>
      </w:pPr>
    </w:p>
    <w:p w:rsidR="0096282A" w:rsidP="0096282A" w:rsidRDefault="0096282A" w14:paraId="6857DB7A" w14:textId="26EA7531">
      <w:pPr>
        <w:pStyle w:val="scnewcodesection"/>
      </w:pPr>
      <w:r>
        <w:tab/>
      </w:r>
      <w:bookmarkStart w:name="ns_T44C141N20_67ac5d950" w:id="31"/>
      <w:r>
        <w:t>S</w:t>
      </w:r>
      <w:bookmarkEnd w:id="31"/>
      <w:r>
        <w:t>ection 44‑141‑20.</w:t>
      </w:r>
      <w:r>
        <w:tab/>
      </w:r>
      <w:bookmarkStart w:name="up_22547b079" w:id="32"/>
      <w:r w:rsidR="00C63C39">
        <w:t>T</w:t>
      </w:r>
      <w:bookmarkEnd w:id="32"/>
      <w:r w:rsidR="00C63C39">
        <w:t>he State of South Carolina and any of its state, county, city, or municipal officials, political subdivisions, or agencies shall not, through the adoption or enactment of any law, ordinance, policy, or similar measure:</w:t>
      </w:r>
    </w:p>
    <w:p w:rsidR="00C63C39" w:rsidP="0096282A" w:rsidRDefault="00C63C39" w14:paraId="3F8C8C47" w14:textId="5C521DEE">
      <w:pPr>
        <w:pStyle w:val="scnewcodesection"/>
      </w:pPr>
      <w:r>
        <w:tab/>
      </w:r>
      <w:bookmarkStart w:name="ss_T44C141N20S1_lv1_de664f0a5" w:id="33"/>
      <w:r>
        <w:t>(</w:t>
      </w:r>
      <w:bookmarkEnd w:id="33"/>
      <w:r>
        <w:t xml:space="preserve">1) require a pregnancy center to offer or perform </w:t>
      </w:r>
      <w:proofErr w:type="gramStart"/>
      <w:r>
        <w:t>abortions;</w:t>
      </w:r>
      <w:proofErr w:type="gramEnd"/>
    </w:p>
    <w:p w:rsidR="00C63C39" w:rsidP="0096282A" w:rsidRDefault="00C63C39" w14:paraId="3603B9E3" w14:textId="42B36317">
      <w:pPr>
        <w:pStyle w:val="scnewcodesection"/>
      </w:pPr>
      <w:r>
        <w:tab/>
      </w:r>
      <w:bookmarkStart w:name="ss_T44C141N20S2_lv1_11a3321ce" w:id="34"/>
      <w:r>
        <w:t>(</w:t>
      </w:r>
      <w:bookmarkEnd w:id="34"/>
      <w:r>
        <w:t xml:space="preserve">2) require a pregnancy center to offer, provide, or distribute abortion‑inducing drugs or </w:t>
      </w:r>
      <w:proofErr w:type="gramStart"/>
      <w:r>
        <w:t>contraception;</w:t>
      </w:r>
      <w:proofErr w:type="gramEnd"/>
    </w:p>
    <w:p w:rsidR="00C63C39" w:rsidP="0096282A" w:rsidRDefault="00C63C39" w14:paraId="0B37D149" w14:textId="24C095C8">
      <w:pPr>
        <w:pStyle w:val="scnewcodesection"/>
      </w:pPr>
      <w:r>
        <w:tab/>
      </w:r>
      <w:bookmarkStart w:name="ss_T44C141N20S3_lv1_e082e785b" w:id="35"/>
      <w:r>
        <w:t>(</w:t>
      </w:r>
      <w:bookmarkEnd w:id="35"/>
      <w:r>
        <w:t xml:space="preserve">3) require a pregnancy center to refer for abortion, an abortion‑inducing drug, or </w:t>
      </w:r>
      <w:proofErr w:type="gramStart"/>
      <w:r>
        <w:t>contraception;</w:t>
      </w:r>
      <w:proofErr w:type="gramEnd"/>
    </w:p>
    <w:p w:rsidR="00C63C39" w:rsidP="0096282A" w:rsidRDefault="00C63C39" w14:paraId="0F953459" w14:textId="728E116F">
      <w:pPr>
        <w:pStyle w:val="scnewcodesection"/>
      </w:pPr>
      <w:r>
        <w:tab/>
      </w:r>
      <w:bookmarkStart w:name="ss_T44C141N20S4_lv1_9312b0f2e" w:id="36"/>
      <w:r>
        <w:t>(</w:t>
      </w:r>
      <w:bookmarkEnd w:id="36"/>
      <w:r>
        <w:t xml:space="preserve">4) require a pregnancy center </w:t>
      </w:r>
      <w:r w:rsidR="00976081">
        <w:t xml:space="preserve">to counsel in favor of abortion, abortion‑inducing drugs, or </w:t>
      </w:r>
      <w:proofErr w:type="gramStart"/>
      <w:r w:rsidR="00976081">
        <w:t>contraception;</w:t>
      </w:r>
      <w:proofErr w:type="gramEnd"/>
    </w:p>
    <w:p w:rsidR="00976081" w:rsidP="0096282A" w:rsidRDefault="00976081" w14:paraId="0F703E28" w14:textId="75C92D04">
      <w:pPr>
        <w:pStyle w:val="scnewcodesection"/>
      </w:pPr>
      <w:r>
        <w:tab/>
      </w:r>
      <w:bookmarkStart w:name="ss_T44C141N20S5_lv1_ad5c23ff1" w:id="37"/>
      <w:r>
        <w:t>(</w:t>
      </w:r>
      <w:bookmarkEnd w:id="37"/>
      <w:r>
        <w:t xml:space="preserve">5) require a pregnancy center to post any advertisement, sign, flyer, or similar material that promotes or provides any information that promotes or provides information about obtaining an abortion, abortion‑inducing drugs, or </w:t>
      </w:r>
      <w:proofErr w:type="gramStart"/>
      <w:r>
        <w:t>contraception;</w:t>
      </w:r>
      <w:proofErr w:type="gramEnd"/>
    </w:p>
    <w:p w:rsidR="00976081" w:rsidP="0096282A" w:rsidRDefault="00976081" w14:paraId="02D67A1D" w14:textId="462A2061">
      <w:pPr>
        <w:pStyle w:val="scnewcodesection"/>
      </w:pPr>
      <w:r>
        <w:tab/>
      </w:r>
      <w:bookmarkStart w:name="ss_T44C141N20S6_lv1_ae5dc8019" w:id="38"/>
      <w:r>
        <w:t>(</w:t>
      </w:r>
      <w:bookmarkEnd w:id="38"/>
      <w:r>
        <w:t xml:space="preserve">6) prohibit a pregnancy center from providing information, care, counseling, classes, or other services related to pregnancy, childbirth, or parenting because the pregnancy center does not perform, refer, or counsel in favor of abortion, abortion‑inducing drugs, or </w:t>
      </w:r>
      <w:proofErr w:type="gramStart"/>
      <w:r>
        <w:t>contraception;</w:t>
      </w:r>
      <w:proofErr w:type="gramEnd"/>
    </w:p>
    <w:p w:rsidR="00976081" w:rsidP="0096282A" w:rsidRDefault="00976081" w14:paraId="13841A0B" w14:textId="6F027499">
      <w:pPr>
        <w:pStyle w:val="scnewcodesection"/>
      </w:pPr>
      <w:r>
        <w:tab/>
      </w:r>
      <w:bookmarkStart w:name="ss_T44C141N20S7_lv1_0e96dd9ab" w:id="39"/>
      <w:r>
        <w:t>(</w:t>
      </w:r>
      <w:bookmarkEnd w:id="39"/>
      <w:r>
        <w:t xml:space="preserve">7) prohibit a pregnancy center from providing pre‑ and post‑natal resources such as diapers, baby clothes, baby furniture, formula, and similar items because the pregnancy center does not perform, refer, or counsel in favor of abortion, abortion‑inducing drugs, or </w:t>
      </w:r>
      <w:proofErr w:type="gramStart"/>
      <w:r>
        <w:t>contraception;</w:t>
      </w:r>
      <w:proofErr w:type="gramEnd"/>
    </w:p>
    <w:p w:rsidR="00976081" w:rsidP="0096282A" w:rsidRDefault="00976081" w14:paraId="3D070644" w14:textId="2A2D6E39">
      <w:pPr>
        <w:pStyle w:val="scnewcodesection"/>
      </w:pPr>
      <w:r>
        <w:tab/>
      </w:r>
      <w:bookmarkStart w:name="ss_T44C141N20S8_lv1_677933aa8" w:id="40"/>
      <w:r>
        <w:t>(</w:t>
      </w:r>
      <w:bookmarkEnd w:id="40"/>
      <w:r>
        <w:t xml:space="preserve">8) prohibit a medical pregnancy center from providing medical testing, counseling, and care related to pregnancy or childbirth because the pregnancy center does not perform, refer, or counsel in favor of abortion, abortion‑inducing drugs, or </w:t>
      </w:r>
      <w:proofErr w:type="gramStart"/>
      <w:r>
        <w:t>contraception;</w:t>
      </w:r>
      <w:proofErr w:type="gramEnd"/>
    </w:p>
    <w:p w:rsidR="00976081" w:rsidP="0096282A" w:rsidRDefault="00976081" w14:paraId="0F0D3F36" w14:textId="5C996B0F">
      <w:pPr>
        <w:pStyle w:val="scnewcodesection"/>
      </w:pPr>
      <w:r>
        <w:tab/>
      </w:r>
      <w:bookmarkStart w:name="ss_T44C141N20S9_lv1_d147b14c0" w:id="41"/>
      <w:r>
        <w:t>(</w:t>
      </w:r>
      <w:bookmarkEnd w:id="41"/>
      <w:r>
        <w:t>9) prohibit a medical pregnancy center from counseling a woman on any pregnancy‑related care or treatment, including care or treatment that may reverse the effects of abortion‑inducing drugs; or</w:t>
      </w:r>
    </w:p>
    <w:p w:rsidR="00976081" w:rsidP="0096282A" w:rsidRDefault="00976081" w14:paraId="65DC6BE7" w14:textId="03106890">
      <w:pPr>
        <w:pStyle w:val="scnewcodesection"/>
      </w:pPr>
      <w:r>
        <w:tab/>
      </w:r>
      <w:bookmarkStart w:name="ss_T44C141N20S10_lv1_99935492d" w:id="42"/>
      <w:r>
        <w:t>(</w:t>
      </w:r>
      <w:bookmarkEnd w:id="42"/>
      <w:r>
        <w:t>10) interfere with the pregnancy center’s staffing or hiring decisions by requiring it to interview, hire, or continue to employ any person who does not affirm the center’s mission statement or agree to comply with the center’s operating procedures.</w:t>
      </w:r>
      <w:bookmarkStart w:name="open_doc_here" w:id="43"/>
      <w:bookmarkEnd w:id="43"/>
    </w:p>
    <w:p w:rsidR="0096282A" w:rsidP="00345159" w:rsidRDefault="0096282A" w14:paraId="4409B8B4" w14:textId="77777777">
      <w:pPr>
        <w:pStyle w:val="scnewcodesection"/>
      </w:pPr>
    </w:p>
    <w:p w:rsidR="0096282A" w:rsidP="0096282A" w:rsidRDefault="0096282A" w14:paraId="74D1F32F" w14:textId="7F7FD222">
      <w:pPr>
        <w:pStyle w:val="scnewcodesection"/>
      </w:pPr>
      <w:r>
        <w:tab/>
      </w:r>
      <w:bookmarkStart w:name="ns_T44C141N30_aafc3c48b" w:id="44"/>
      <w:r>
        <w:t>S</w:t>
      </w:r>
      <w:bookmarkEnd w:id="44"/>
      <w:r>
        <w:t>ection 44‑141‑30.</w:t>
      </w:r>
      <w:r>
        <w:tab/>
      </w:r>
      <w:r w:rsidR="00976081">
        <w:t>A pregnancy center or any party aggrieved by any violation of this chapter may commence a civil action for damages, declaratory relief, injuncti</w:t>
      </w:r>
      <w:r w:rsidR="003536F4">
        <w:t>ve</w:t>
      </w:r>
      <w:r w:rsidR="00976081">
        <w:t xml:space="preserve"> relief, and other appropriate relief. A prevailing part</w:t>
      </w:r>
      <w:r w:rsidR="006F4A19">
        <w:t>y</w:t>
      </w:r>
      <w:r w:rsidR="00976081">
        <w:t xml:space="preserve"> shall be entitled, upon the finding of a violation, to recover </w:t>
      </w:r>
      <w:r w:rsidR="007D5EEC">
        <w:t>threefold his, her, or its</w:t>
      </w:r>
      <w:r w:rsidR="00976081">
        <w:t xml:space="preserve"> actual damages sustained. Recovery shall not be less </w:t>
      </w:r>
      <w:r w:rsidR="00556631">
        <w:t>than ten thousand dollars, along with the costs of the action and reasonable attorney</w:t>
      </w:r>
      <w:r w:rsidR="003536F4">
        <w:t>’s</w:t>
      </w:r>
      <w:r w:rsidR="00556631">
        <w:t xml:space="preserve"> fees. Such damages shall be cumulative and in no way limited by any other remedies which may be available under any other federal, state, or municipal law.</w:t>
      </w:r>
    </w:p>
    <w:p w:rsidR="00C52E97" w:rsidP="00515315" w:rsidRDefault="00C52E97" w14:paraId="21ED9C3C" w14:textId="7B8D1E5F">
      <w:pPr>
        <w:pStyle w:val="scemptyline"/>
      </w:pPr>
    </w:p>
    <w:p w:rsidR="006F4A19" w:rsidP="00294C8D" w:rsidRDefault="006F4A19" w14:paraId="07C66AAC" w14:textId="08C2CCB4">
      <w:pPr>
        <w:pStyle w:val="scnoncodifiedsection"/>
      </w:pPr>
      <w:bookmarkStart w:name="bs_num_4_aef19dab8" w:id="45"/>
      <w:r>
        <w:t>S</w:t>
      </w:r>
      <w:bookmarkEnd w:id="45"/>
      <w:r>
        <w:t>ECTION 4.</w:t>
      </w:r>
      <w:r>
        <w:tab/>
      </w:r>
      <w:r w:rsidRPr="00515315" w:rsidR="00515315">
        <w:t>The General Assembly by joint resolution, may appoint one or more of its members to intervene as a matter of right in any case in which the constitutionality or enforceability of this chapter is challenged.</w:t>
      </w:r>
    </w:p>
    <w:p w:rsidR="00B41C9B" w:rsidP="00515315" w:rsidRDefault="00B41C9B" w14:paraId="27700A22" w14:textId="6A48D954">
      <w:pPr>
        <w:pStyle w:val="scemptyline"/>
      </w:pPr>
    </w:p>
    <w:p w:rsidR="00B41C9B" w:rsidP="00EC1BE9" w:rsidRDefault="00B41C9B" w14:paraId="3B4716DC" w14:textId="47D65D55">
      <w:pPr>
        <w:pStyle w:val="scnoncodifiedsection"/>
      </w:pPr>
      <w:bookmarkStart w:name="bs_num_5_66c7c3e8a" w:id="46"/>
      <w:bookmarkStart w:name="severability_4c93825b0" w:id="47"/>
      <w:r>
        <w:t>S</w:t>
      </w:r>
      <w:bookmarkEnd w:id="46"/>
      <w:r>
        <w:t>ECTION 5.</w:t>
      </w:r>
      <w:r>
        <w:tab/>
      </w:r>
      <w:bookmarkEnd w:id="47"/>
      <w:r w:rsidRPr="00B0415B" w:rsidR="00EC1BE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515315" w:rsidRDefault="007E06BB" w14:paraId="3D8F1FED" w14:textId="10417C37">
      <w:pPr>
        <w:pStyle w:val="scemptyline"/>
      </w:pPr>
    </w:p>
    <w:p w:rsidRPr="00DF3B44" w:rsidR="007A10F1" w:rsidP="007A10F1" w:rsidRDefault="00E27805" w14:paraId="0E9393B4" w14:textId="3A662836">
      <w:pPr>
        <w:pStyle w:val="scnoncodifiedsection"/>
      </w:pPr>
      <w:bookmarkStart w:name="bs_num_6_lastsection" w:id="48"/>
      <w:bookmarkStart w:name="eff_date_section" w:id="49"/>
      <w:r w:rsidRPr="00DF3B44">
        <w:t>S</w:t>
      </w:r>
      <w:bookmarkEnd w:id="48"/>
      <w:r w:rsidRPr="00DF3B44">
        <w:t>ECTION 6.</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2CE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A0EBAD5" w:rsidR="00685035" w:rsidRPr="007B4AF7" w:rsidRDefault="005511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10C8D">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7C01">
              <w:rPr>
                <w:noProof/>
              </w:rPr>
              <w:t>LC-0066VR25.docx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95"/>
    <w:rsid w:val="00002E0E"/>
    <w:rsid w:val="00005314"/>
    <w:rsid w:val="00011182"/>
    <w:rsid w:val="00012912"/>
    <w:rsid w:val="00014A95"/>
    <w:rsid w:val="00017FB0"/>
    <w:rsid w:val="00020B5D"/>
    <w:rsid w:val="000238FF"/>
    <w:rsid w:val="0002537A"/>
    <w:rsid w:val="00026421"/>
    <w:rsid w:val="00030409"/>
    <w:rsid w:val="0003042A"/>
    <w:rsid w:val="00037F04"/>
    <w:rsid w:val="000404BF"/>
    <w:rsid w:val="00044B84"/>
    <w:rsid w:val="000479D0"/>
    <w:rsid w:val="0005102A"/>
    <w:rsid w:val="000564D9"/>
    <w:rsid w:val="0006464F"/>
    <w:rsid w:val="00066B54"/>
    <w:rsid w:val="00070095"/>
    <w:rsid w:val="00072FCD"/>
    <w:rsid w:val="00074A4F"/>
    <w:rsid w:val="00075A9D"/>
    <w:rsid w:val="00077B65"/>
    <w:rsid w:val="00082242"/>
    <w:rsid w:val="000844CF"/>
    <w:rsid w:val="00094EEE"/>
    <w:rsid w:val="000A2FDF"/>
    <w:rsid w:val="000A3C25"/>
    <w:rsid w:val="000B4C02"/>
    <w:rsid w:val="000B5B4A"/>
    <w:rsid w:val="000B5FDC"/>
    <w:rsid w:val="000B7FE1"/>
    <w:rsid w:val="000C1FDB"/>
    <w:rsid w:val="000C3152"/>
    <w:rsid w:val="000C3784"/>
    <w:rsid w:val="000C3E88"/>
    <w:rsid w:val="000C46B9"/>
    <w:rsid w:val="000C58E4"/>
    <w:rsid w:val="000C6F9A"/>
    <w:rsid w:val="000D2F44"/>
    <w:rsid w:val="000D33E4"/>
    <w:rsid w:val="000D6A4A"/>
    <w:rsid w:val="000D751D"/>
    <w:rsid w:val="000E1996"/>
    <w:rsid w:val="000E578A"/>
    <w:rsid w:val="000F1D71"/>
    <w:rsid w:val="000F2250"/>
    <w:rsid w:val="000F5B52"/>
    <w:rsid w:val="0010329A"/>
    <w:rsid w:val="00104073"/>
    <w:rsid w:val="00105756"/>
    <w:rsid w:val="001067FF"/>
    <w:rsid w:val="001164F9"/>
    <w:rsid w:val="0011719C"/>
    <w:rsid w:val="00121C63"/>
    <w:rsid w:val="00140049"/>
    <w:rsid w:val="00141BA1"/>
    <w:rsid w:val="00150BAC"/>
    <w:rsid w:val="0015369D"/>
    <w:rsid w:val="001575D1"/>
    <w:rsid w:val="00163E96"/>
    <w:rsid w:val="0016643E"/>
    <w:rsid w:val="00171601"/>
    <w:rsid w:val="001730EB"/>
    <w:rsid w:val="00173276"/>
    <w:rsid w:val="00174D1A"/>
    <w:rsid w:val="00175B5C"/>
    <w:rsid w:val="00176122"/>
    <w:rsid w:val="00176508"/>
    <w:rsid w:val="0019025B"/>
    <w:rsid w:val="00192AF7"/>
    <w:rsid w:val="0019364C"/>
    <w:rsid w:val="0019449D"/>
    <w:rsid w:val="0019480A"/>
    <w:rsid w:val="00197366"/>
    <w:rsid w:val="001A136C"/>
    <w:rsid w:val="001A573E"/>
    <w:rsid w:val="001B5E3B"/>
    <w:rsid w:val="001B6DA2"/>
    <w:rsid w:val="001C25EC"/>
    <w:rsid w:val="001C61CA"/>
    <w:rsid w:val="001D289A"/>
    <w:rsid w:val="001E28CF"/>
    <w:rsid w:val="001E3F3D"/>
    <w:rsid w:val="001F2A41"/>
    <w:rsid w:val="001F313F"/>
    <w:rsid w:val="001F331D"/>
    <w:rsid w:val="001F394C"/>
    <w:rsid w:val="001F4352"/>
    <w:rsid w:val="002038AA"/>
    <w:rsid w:val="0020560D"/>
    <w:rsid w:val="002114C8"/>
    <w:rsid w:val="0021166F"/>
    <w:rsid w:val="0021432D"/>
    <w:rsid w:val="00214DD3"/>
    <w:rsid w:val="002162DF"/>
    <w:rsid w:val="00225B86"/>
    <w:rsid w:val="00230038"/>
    <w:rsid w:val="00233975"/>
    <w:rsid w:val="0023644D"/>
    <w:rsid w:val="00236D73"/>
    <w:rsid w:val="0024317B"/>
    <w:rsid w:val="00246535"/>
    <w:rsid w:val="0025386E"/>
    <w:rsid w:val="00254A4C"/>
    <w:rsid w:val="00255D09"/>
    <w:rsid w:val="00256EB8"/>
    <w:rsid w:val="00257F60"/>
    <w:rsid w:val="002625EA"/>
    <w:rsid w:val="002628C5"/>
    <w:rsid w:val="00262AC5"/>
    <w:rsid w:val="00264AE9"/>
    <w:rsid w:val="002744DD"/>
    <w:rsid w:val="00275AE6"/>
    <w:rsid w:val="00275CE3"/>
    <w:rsid w:val="002836D8"/>
    <w:rsid w:val="00287826"/>
    <w:rsid w:val="00293A7B"/>
    <w:rsid w:val="00294C8D"/>
    <w:rsid w:val="002A5ACF"/>
    <w:rsid w:val="002A5F0F"/>
    <w:rsid w:val="002A7989"/>
    <w:rsid w:val="002B02F3"/>
    <w:rsid w:val="002C1745"/>
    <w:rsid w:val="002C3463"/>
    <w:rsid w:val="002C6773"/>
    <w:rsid w:val="002D266D"/>
    <w:rsid w:val="002D5B3D"/>
    <w:rsid w:val="002D6E0F"/>
    <w:rsid w:val="002D7447"/>
    <w:rsid w:val="002E315A"/>
    <w:rsid w:val="002E4F8C"/>
    <w:rsid w:val="002E6A9F"/>
    <w:rsid w:val="002F560C"/>
    <w:rsid w:val="002F5847"/>
    <w:rsid w:val="002F7437"/>
    <w:rsid w:val="0030425A"/>
    <w:rsid w:val="00315AAA"/>
    <w:rsid w:val="00315F8E"/>
    <w:rsid w:val="00326D3B"/>
    <w:rsid w:val="003270FC"/>
    <w:rsid w:val="00332758"/>
    <w:rsid w:val="00333B50"/>
    <w:rsid w:val="003377CD"/>
    <w:rsid w:val="00337E7D"/>
    <w:rsid w:val="003421F1"/>
    <w:rsid w:val="003424F8"/>
    <w:rsid w:val="0034279C"/>
    <w:rsid w:val="00344EE6"/>
    <w:rsid w:val="00345159"/>
    <w:rsid w:val="003536F4"/>
    <w:rsid w:val="00354F64"/>
    <w:rsid w:val="00355890"/>
    <w:rsid w:val="003559A1"/>
    <w:rsid w:val="003560F4"/>
    <w:rsid w:val="00361563"/>
    <w:rsid w:val="00364C5E"/>
    <w:rsid w:val="00367456"/>
    <w:rsid w:val="00371D36"/>
    <w:rsid w:val="00373E17"/>
    <w:rsid w:val="003775E6"/>
    <w:rsid w:val="003811CC"/>
    <w:rsid w:val="00381998"/>
    <w:rsid w:val="003825D8"/>
    <w:rsid w:val="0038700B"/>
    <w:rsid w:val="00397736"/>
    <w:rsid w:val="003A1135"/>
    <w:rsid w:val="003A3561"/>
    <w:rsid w:val="003A5F1C"/>
    <w:rsid w:val="003A73D3"/>
    <w:rsid w:val="003B273B"/>
    <w:rsid w:val="003B476E"/>
    <w:rsid w:val="003C3E2E"/>
    <w:rsid w:val="003D1E6F"/>
    <w:rsid w:val="003D4A3C"/>
    <w:rsid w:val="003D55B2"/>
    <w:rsid w:val="003E0033"/>
    <w:rsid w:val="003E0166"/>
    <w:rsid w:val="003E5452"/>
    <w:rsid w:val="003E7165"/>
    <w:rsid w:val="003E7FF6"/>
    <w:rsid w:val="004035C5"/>
    <w:rsid w:val="004046B5"/>
    <w:rsid w:val="00406F27"/>
    <w:rsid w:val="00407106"/>
    <w:rsid w:val="004116A5"/>
    <w:rsid w:val="004141B8"/>
    <w:rsid w:val="004203B9"/>
    <w:rsid w:val="00432135"/>
    <w:rsid w:val="00440C50"/>
    <w:rsid w:val="00446987"/>
    <w:rsid w:val="00446D28"/>
    <w:rsid w:val="0045390E"/>
    <w:rsid w:val="004601DB"/>
    <w:rsid w:val="00466CD0"/>
    <w:rsid w:val="00473583"/>
    <w:rsid w:val="00474D41"/>
    <w:rsid w:val="00477F32"/>
    <w:rsid w:val="00481850"/>
    <w:rsid w:val="004851A0"/>
    <w:rsid w:val="0048627F"/>
    <w:rsid w:val="004904B1"/>
    <w:rsid w:val="004932AB"/>
    <w:rsid w:val="00494BEF"/>
    <w:rsid w:val="00496E8A"/>
    <w:rsid w:val="004A3BAF"/>
    <w:rsid w:val="004A4354"/>
    <w:rsid w:val="004A5512"/>
    <w:rsid w:val="004A6BE5"/>
    <w:rsid w:val="004B0C18"/>
    <w:rsid w:val="004B777E"/>
    <w:rsid w:val="004C1A04"/>
    <w:rsid w:val="004C20BC"/>
    <w:rsid w:val="004C23CD"/>
    <w:rsid w:val="004C39D4"/>
    <w:rsid w:val="004C5C9A"/>
    <w:rsid w:val="004C7AAA"/>
    <w:rsid w:val="004D1442"/>
    <w:rsid w:val="004D3DCB"/>
    <w:rsid w:val="004D674D"/>
    <w:rsid w:val="004E1946"/>
    <w:rsid w:val="004E1E9B"/>
    <w:rsid w:val="004E575B"/>
    <w:rsid w:val="004E66E9"/>
    <w:rsid w:val="004E7DDE"/>
    <w:rsid w:val="004F0090"/>
    <w:rsid w:val="004F172C"/>
    <w:rsid w:val="004F6E56"/>
    <w:rsid w:val="005002ED"/>
    <w:rsid w:val="005004D0"/>
    <w:rsid w:val="00500DBC"/>
    <w:rsid w:val="005102BE"/>
    <w:rsid w:val="00511EDC"/>
    <w:rsid w:val="00515315"/>
    <w:rsid w:val="0051798C"/>
    <w:rsid w:val="00523F7F"/>
    <w:rsid w:val="00524D54"/>
    <w:rsid w:val="00525507"/>
    <w:rsid w:val="00531978"/>
    <w:rsid w:val="00532D79"/>
    <w:rsid w:val="00540437"/>
    <w:rsid w:val="00544186"/>
    <w:rsid w:val="0054421B"/>
    <w:rsid w:val="00544331"/>
    <w:rsid w:val="00544C15"/>
    <w:rsid w:val="0054531B"/>
    <w:rsid w:val="00546C24"/>
    <w:rsid w:val="005476FF"/>
    <w:rsid w:val="00551140"/>
    <w:rsid w:val="005516F6"/>
    <w:rsid w:val="00552842"/>
    <w:rsid w:val="00554E89"/>
    <w:rsid w:val="00556631"/>
    <w:rsid w:val="0056171B"/>
    <w:rsid w:val="00564806"/>
    <w:rsid w:val="00564B58"/>
    <w:rsid w:val="00566901"/>
    <w:rsid w:val="005670B4"/>
    <w:rsid w:val="00567CE4"/>
    <w:rsid w:val="00572281"/>
    <w:rsid w:val="005801DD"/>
    <w:rsid w:val="00582DF1"/>
    <w:rsid w:val="005870AF"/>
    <w:rsid w:val="00592A40"/>
    <w:rsid w:val="005A28BC"/>
    <w:rsid w:val="005A5377"/>
    <w:rsid w:val="005B18A7"/>
    <w:rsid w:val="005B4C89"/>
    <w:rsid w:val="005B7817"/>
    <w:rsid w:val="005C06C8"/>
    <w:rsid w:val="005C23D7"/>
    <w:rsid w:val="005C40EB"/>
    <w:rsid w:val="005C6442"/>
    <w:rsid w:val="005D02B4"/>
    <w:rsid w:val="005D3013"/>
    <w:rsid w:val="005D399B"/>
    <w:rsid w:val="005E1E50"/>
    <w:rsid w:val="005E2B9C"/>
    <w:rsid w:val="005E3332"/>
    <w:rsid w:val="005E7B71"/>
    <w:rsid w:val="005F4470"/>
    <w:rsid w:val="005F76B0"/>
    <w:rsid w:val="00604429"/>
    <w:rsid w:val="006067B0"/>
    <w:rsid w:val="00606A8B"/>
    <w:rsid w:val="00611EBA"/>
    <w:rsid w:val="006213A8"/>
    <w:rsid w:val="00623BEA"/>
    <w:rsid w:val="006347E9"/>
    <w:rsid w:val="00640C87"/>
    <w:rsid w:val="006416C3"/>
    <w:rsid w:val="006454BB"/>
    <w:rsid w:val="0065049B"/>
    <w:rsid w:val="0065493D"/>
    <w:rsid w:val="0065496E"/>
    <w:rsid w:val="00657CF4"/>
    <w:rsid w:val="00661463"/>
    <w:rsid w:val="00663B8D"/>
    <w:rsid w:val="00663E00"/>
    <w:rsid w:val="00664F48"/>
    <w:rsid w:val="00664FAD"/>
    <w:rsid w:val="006665FA"/>
    <w:rsid w:val="00670DA1"/>
    <w:rsid w:val="0067345B"/>
    <w:rsid w:val="00674BB4"/>
    <w:rsid w:val="00675AE8"/>
    <w:rsid w:val="00683986"/>
    <w:rsid w:val="00685035"/>
    <w:rsid w:val="00685770"/>
    <w:rsid w:val="00690DBA"/>
    <w:rsid w:val="006964F9"/>
    <w:rsid w:val="006A15B6"/>
    <w:rsid w:val="006A395F"/>
    <w:rsid w:val="006A499B"/>
    <w:rsid w:val="006A65E2"/>
    <w:rsid w:val="006B37BD"/>
    <w:rsid w:val="006C092D"/>
    <w:rsid w:val="006C099D"/>
    <w:rsid w:val="006C18F0"/>
    <w:rsid w:val="006C6298"/>
    <w:rsid w:val="006C7E01"/>
    <w:rsid w:val="006D2ECF"/>
    <w:rsid w:val="006D589B"/>
    <w:rsid w:val="006D64A5"/>
    <w:rsid w:val="006D6E0F"/>
    <w:rsid w:val="006E0935"/>
    <w:rsid w:val="006E1F97"/>
    <w:rsid w:val="006E353F"/>
    <w:rsid w:val="006E35AB"/>
    <w:rsid w:val="006F4A19"/>
    <w:rsid w:val="00702285"/>
    <w:rsid w:val="00707E0F"/>
    <w:rsid w:val="00711AA9"/>
    <w:rsid w:val="007217AF"/>
    <w:rsid w:val="00722155"/>
    <w:rsid w:val="00722CE3"/>
    <w:rsid w:val="00725673"/>
    <w:rsid w:val="00730916"/>
    <w:rsid w:val="00730957"/>
    <w:rsid w:val="0073357C"/>
    <w:rsid w:val="00736A1F"/>
    <w:rsid w:val="00737F19"/>
    <w:rsid w:val="00740118"/>
    <w:rsid w:val="00741261"/>
    <w:rsid w:val="007522B6"/>
    <w:rsid w:val="00753847"/>
    <w:rsid w:val="00756376"/>
    <w:rsid w:val="007565E3"/>
    <w:rsid w:val="0075713B"/>
    <w:rsid w:val="0076356F"/>
    <w:rsid w:val="0076783A"/>
    <w:rsid w:val="007700D9"/>
    <w:rsid w:val="0077056C"/>
    <w:rsid w:val="00772879"/>
    <w:rsid w:val="00777C88"/>
    <w:rsid w:val="00782BF8"/>
    <w:rsid w:val="0078395E"/>
    <w:rsid w:val="00783C75"/>
    <w:rsid w:val="007849D9"/>
    <w:rsid w:val="00787433"/>
    <w:rsid w:val="007A10F1"/>
    <w:rsid w:val="007A37B7"/>
    <w:rsid w:val="007A3D50"/>
    <w:rsid w:val="007A4404"/>
    <w:rsid w:val="007B2D29"/>
    <w:rsid w:val="007B412F"/>
    <w:rsid w:val="007B4AF7"/>
    <w:rsid w:val="007B4DBF"/>
    <w:rsid w:val="007B68F2"/>
    <w:rsid w:val="007C4930"/>
    <w:rsid w:val="007C5458"/>
    <w:rsid w:val="007D0D47"/>
    <w:rsid w:val="007D2425"/>
    <w:rsid w:val="007D2C67"/>
    <w:rsid w:val="007D5987"/>
    <w:rsid w:val="007D5E3D"/>
    <w:rsid w:val="007D5EEC"/>
    <w:rsid w:val="007D7277"/>
    <w:rsid w:val="007E06BB"/>
    <w:rsid w:val="007E0928"/>
    <w:rsid w:val="007F3F72"/>
    <w:rsid w:val="007F50D1"/>
    <w:rsid w:val="00801882"/>
    <w:rsid w:val="008030ED"/>
    <w:rsid w:val="00804CD9"/>
    <w:rsid w:val="008169A4"/>
    <w:rsid w:val="00816D52"/>
    <w:rsid w:val="00817D84"/>
    <w:rsid w:val="0082653E"/>
    <w:rsid w:val="00826BDE"/>
    <w:rsid w:val="00826ECE"/>
    <w:rsid w:val="00831048"/>
    <w:rsid w:val="00834272"/>
    <w:rsid w:val="00835D10"/>
    <w:rsid w:val="008430F4"/>
    <w:rsid w:val="00845B27"/>
    <w:rsid w:val="0085617F"/>
    <w:rsid w:val="008573B2"/>
    <w:rsid w:val="0086238C"/>
    <w:rsid w:val="008625C1"/>
    <w:rsid w:val="00863D2A"/>
    <w:rsid w:val="0086790E"/>
    <w:rsid w:val="00870AA8"/>
    <w:rsid w:val="00872FAE"/>
    <w:rsid w:val="00873838"/>
    <w:rsid w:val="0087671D"/>
    <w:rsid w:val="008806F9"/>
    <w:rsid w:val="00880F86"/>
    <w:rsid w:val="00882874"/>
    <w:rsid w:val="008863A4"/>
    <w:rsid w:val="00886807"/>
    <w:rsid w:val="00886CF6"/>
    <w:rsid w:val="00887957"/>
    <w:rsid w:val="008925B5"/>
    <w:rsid w:val="00894056"/>
    <w:rsid w:val="008948B2"/>
    <w:rsid w:val="008A2929"/>
    <w:rsid w:val="008A57E3"/>
    <w:rsid w:val="008B58B2"/>
    <w:rsid w:val="008B5BF4"/>
    <w:rsid w:val="008B6036"/>
    <w:rsid w:val="008C0CEE"/>
    <w:rsid w:val="008C1B18"/>
    <w:rsid w:val="008C6FC6"/>
    <w:rsid w:val="008D46EC"/>
    <w:rsid w:val="008E0E25"/>
    <w:rsid w:val="008E3EE0"/>
    <w:rsid w:val="008E61A1"/>
    <w:rsid w:val="008E7031"/>
    <w:rsid w:val="008F34D7"/>
    <w:rsid w:val="008F34E9"/>
    <w:rsid w:val="008F5944"/>
    <w:rsid w:val="009031EF"/>
    <w:rsid w:val="009126AC"/>
    <w:rsid w:val="009175E2"/>
    <w:rsid w:val="00917EA3"/>
    <w:rsid w:val="00917EE0"/>
    <w:rsid w:val="00921C89"/>
    <w:rsid w:val="00922664"/>
    <w:rsid w:val="00923D4E"/>
    <w:rsid w:val="00923F2B"/>
    <w:rsid w:val="00926966"/>
    <w:rsid w:val="00926D03"/>
    <w:rsid w:val="00926F64"/>
    <w:rsid w:val="00933F28"/>
    <w:rsid w:val="00934036"/>
    <w:rsid w:val="00934889"/>
    <w:rsid w:val="0094541D"/>
    <w:rsid w:val="009473EA"/>
    <w:rsid w:val="00954E7E"/>
    <w:rsid w:val="009554D9"/>
    <w:rsid w:val="009572F9"/>
    <w:rsid w:val="00960D0F"/>
    <w:rsid w:val="0096282A"/>
    <w:rsid w:val="00967575"/>
    <w:rsid w:val="0097096A"/>
    <w:rsid w:val="00972829"/>
    <w:rsid w:val="00976081"/>
    <w:rsid w:val="0098229A"/>
    <w:rsid w:val="0098366F"/>
    <w:rsid w:val="00983A03"/>
    <w:rsid w:val="0098533C"/>
    <w:rsid w:val="00986063"/>
    <w:rsid w:val="00987B05"/>
    <w:rsid w:val="00991F67"/>
    <w:rsid w:val="00992876"/>
    <w:rsid w:val="009A0DCE"/>
    <w:rsid w:val="009A22CD"/>
    <w:rsid w:val="009A3E4B"/>
    <w:rsid w:val="009A69D6"/>
    <w:rsid w:val="009B0FE4"/>
    <w:rsid w:val="009B35FD"/>
    <w:rsid w:val="009B4E06"/>
    <w:rsid w:val="009B6815"/>
    <w:rsid w:val="009C256A"/>
    <w:rsid w:val="009C5A8B"/>
    <w:rsid w:val="009C5ECC"/>
    <w:rsid w:val="009D2967"/>
    <w:rsid w:val="009D3C2B"/>
    <w:rsid w:val="009D4C19"/>
    <w:rsid w:val="009E125C"/>
    <w:rsid w:val="009E4191"/>
    <w:rsid w:val="009E5096"/>
    <w:rsid w:val="009F2AB1"/>
    <w:rsid w:val="009F4829"/>
    <w:rsid w:val="009F4FAF"/>
    <w:rsid w:val="009F68F1"/>
    <w:rsid w:val="00A01D42"/>
    <w:rsid w:val="00A04529"/>
    <w:rsid w:val="00A0584B"/>
    <w:rsid w:val="00A0785A"/>
    <w:rsid w:val="00A10C8D"/>
    <w:rsid w:val="00A17135"/>
    <w:rsid w:val="00A21A6F"/>
    <w:rsid w:val="00A24B0B"/>
    <w:rsid w:val="00A24E56"/>
    <w:rsid w:val="00A258D1"/>
    <w:rsid w:val="00A26A62"/>
    <w:rsid w:val="00A30735"/>
    <w:rsid w:val="00A35A9B"/>
    <w:rsid w:val="00A4070E"/>
    <w:rsid w:val="00A40CA0"/>
    <w:rsid w:val="00A41597"/>
    <w:rsid w:val="00A504A7"/>
    <w:rsid w:val="00A53677"/>
    <w:rsid w:val="00A53BF2"/>
    <w:rsid w:val="00A60D68"/>
    <w:rsid w:val="00A6514A"/>
    <w:rsid w:val="00A73EFA"/>
    <w:rsid w:val="00A76AE2"/>
    <w:rsid w:val="00A77A3B"/>
    <w:rsid w:val="00A77E3D"/>
    <w:rsid w:val="00A85C46"/>
    <w:rsid w:val="00A92F6F"/>
    <w:rsid w:val="00A94588"/>
    <w:rsid w:val="00A97523"/>
    <w:rsid w:val="00AA7824"/>
    <w:rsid w:val="00AB0FA3"/>
    <w:rsid w:val="00AB73BF"/>
    <w:rsid w:val="00AB7B1E"/>
    <w:rsid w:val="00AC335C"/>
    <w:rsid w:val="00AC463E"/>
    <w:rsid w:val="00AC5139"/>
    <w:rsid w:val="00AC5329"/>
    <w:rsid w:val="00AC75B5"/>
    <w:rsid w:val="00AD3AAD"/>
    <w:rsid w:val="00AD3BE2"/>
    <w:rsid w:val="00AD3E3D"/>
    <w:rsid w:val="00AD44D3"/>
    <w:rsid w:val="00AE1EE4"/>
    <w:rsid w:val="00AE2983"/>
    <w:rsid w:val="00AE36EC"/>
    <w:rsid w:val="00AE7055"/>
    <w:rsid w:val="00AE7406"/>
    <w:rsid w:val="00AF1688"/>
    <w:rsid w:val="00AF46E6"/>
    <w:rsid w:val="00AF5139"/>
    <w:rsid w:val="00B008EF"/>
    <w:rsid w:val="00B05C28"/>
    <w:rsid w:val="00B06EDA"/>
    <w:rsid w:val="00B1161F"/>
    <w:rsid w:val="00B11661"/>
    <w:rsid w:val="00B22BB2"/>
    <w:rsid w:val="00B3162F"/>
    <w:rsid w:val="00B3292D"/>
    <w:rsid w:val="00B32B4D"/>
    <w:rsid w:val="00B4137E"/>
    <w:rsid w:val="00B41C9B"/>
    <w:rsid w:val="00B42AF9"/>
    <w:rsid w:val="00B54DF7"/>
    <w:rsid w:val="00B56223"/>
    <w:rsid w:val="00B56E79"/>
    <w:rsid w:val="00B57AA7"/>
    <w:rsid w:val="00B60858"/>
    <w:rsid w:val="00B6087B"/>
    <w:rsid w:val="00B637AA"/>
    <w:rsid w:val="00B63BE2"/>
    <w:rsid w:val="00B7575D"/>
    <w:rsid w:val="00B7592C"/>
    <w:rsid w:val="00B77F28"/>
    <w:rsid w:val="00B809D3"/>
    <w:rsid w:val="00B84B66"/>
    <w:rsid w:val="00B85475"/>
    <w:rsid w:val="00B9090A"/>
    <w:rsid w:val="00B9112D"/>
    <w:rsid w:val="00B92196"/>
    <w:rsid w:val="00B9228D"/>
    <w:rsid w:val="00B929EC"/>
    <w:rsid w:val="00B93D5E"/>
    <w:rsid w:val="00BA0E24"/>
    <w:rsid w:val="00BA7704"/>
    <w:rsid w:val="00BB0725"/>
    <w:rsid w:val="00BB253E"/>
    <w:rsid w:val="00BC25AA"/>
    <w:rsid w:val="00BC408A"/>
    <w:rsid w:val="00BC5023"/>
    <w:rsid w:val="00BC556C"/>
    <w:rsid w:val="00BC69BA"/>
    <w:rsid w:val="00BD42DA"/>
    <w:rsid w:val="00BD4684"/>
    <w:rsid w:val="00BE065E"/>
    <w:rsid w:val="00BE08A7"/>
    <w:rsid w:val="00BE171C"/>
    <w:rsid w:val="00BE4391"/>
    <w:rsid w:val="00BF135D"/>
    <w:rsid w:val="00BF3E48"/>
    <w:rsid w:val="00BF4C74"/>
    <w:rsid w:val="00C011B1"/>
    <w:rsid w:val="00C023FD"/>
    <w:rsid w:val="00C042CB"/>
    <w:rsid w:val="00C10107"/>
    <w:rsid w:val="00C14AFD"/>
    <w:rsid w:val="00C15F1B"/>
    <w:rsid w:val="00C16288"/>
    <w:rsid w:val="00C17D1D"/>
    <w:rsid w:val="00C2219D"/>
    <w:rsid w:val="00C237E1"/>
    <w:rsid w:val="00C429A0"/>
    <w:rsid w:val="00C45923"/>
    <w:rsid w:val="00C52E97"/>
    <w:rsid w:val="00C543E7"/>
    <w:rsid w:val="00C63C39"/>
    <w:rsid w:val="00C63FE7"/>
    <w:rsid w:val="00C70225"/>
    <w:rsid w:val="00C72198"/>
    <w:rsid w:val="00C73C7D"/>
    <w:rsid w:val="00C75005"/>
    <w:rsid w:val="00C7731D"/>
    <w:rsid w:val="00C80979"/>
    <w:rsid w:val="00C8182D"/>
    <w:rsid w:val="00C86B7C"/>
    <w:rsid w:val="00C91277"/>
    <w:rsid w:val="00C91B0A"/>
    <w:rsid w:val="00C946D6"/>
    <w:rsid w:val="00C970DF"/>
    <w:rsid w:val="00CA7E71"/>
    <w:rsid w:val="00CB246F"/>
    <w:rsid w:val="00CB2673"/>
    <w:rsid w:val="00CB701D"/>
    <w:rsid w:val="00CC228E"/>
    <w:rsid w:val="00CC3F0E"/>
    <w:rsid w:val="00CD08C9"/>
    <w:rsid w:val="00CD1FE8"/>
    <w:rsid w:val="00CD3193"/>
    <w:rsid w:val="00CD38CD"/>
    <w:rsid w:val="00CD3E0C"/>
    <w:rsid w:val="00CD5565"/>
    <w:rsid w:val="00CD616C"/>
    <w:rsid w:val="00CE315A"/>
    <w:rsid w:val="00CF5157"/>
    <w:rsid w:val="00CF68D6"/>
    <w:rsid w:val="00CF7B4A"/>
    <w:rsid w:val="00D009F8"/>
    <w:rsid w:val="00D01621"/>
    <w:rsid w:val="00D078DA"/>
    <w:rsid w:val="00D14995"/>
    <w:rsid w:val="00D204F2"/>
    <w:rsid w:val="00D2455C"/>
    <w:rsid w:val="00D25023"/>
    <w:rsid w:val="00D27D45"/>
    <w:rsid w:val="00D27F8C"/>
    <w:rsid w:val="00D33843"/>
    <w:rsid w:val="00D33F12"/>
    <w:rsid w:val="00D427B9"/>
    <w:rsid w:val="00D50E71"/>
    <w:rsid w:val="00D53211"/>
    <w:rsid w:val="00D54A6F"/>
    <w:rsid w:val="00D57D57"/>
    <w:rsid w:val="00D62E42"/>
    <w:rsid w:val="00D62F54"/>
    <w:rsid w:val="00D721F9"/>
    <w:rsid w:val="00D725FC"/>
    <w:rsid w:val="00D772FB"/>
    <w:rsid w:val="00D91467"/>
    <w:rsid w:val="00DA1AA0"/>
    <w:rsid w:val="00DA512B"/>
    <w:rsid w:val="00DB0263"/>
    <w:rsid w:val="00DB20EA"/>
    <w:rsid w:val="00DB5483"/>
    <w:rsid w:val="00DC44A8"/>
    <w:rsid w:val="00DE10E9"/>
    <w:rsid w:val="00DE4BEE"/>
    <w:rsid w:val="00DE5B3D"/>
    <w:rsid w:val="00DE7112"/>
    <w:rsid w:val="00DF03C5"/>
    <w:rsid w:val="00DF19BE"/>
    <w:rsid w:val="00DF3B44"/>
    <w:rsid w:val="00E0703C"/>
    <w:rsid w:val="00E11258"/>
    <w:rsid w:val="00E1372E"/>
    <w:rsid w:val="00E1707F"/>
    <w:rsid w:val="00E21D30"/>
    <w:rsid w:val="00E22CE7"/>
    <w:rsid w:val="00E24D9A"/>
    <w:rsid w:val="00E27805"/>
    <w:rsid w:val="00E27A11"/>
    <w:rsid w:val="00E30497"/>
    <w:rsid w:val="00E358A2"/>
    <w:rsid w:val="00E35C9A"/>
    <w:rsid w:val="00E3771B"/>
    <w:rsid w:val="00E40979"/>
    <w:rsid w:val="00E43F26"/>
    <w:rsid w:val="00E45317"/>
    <w:rsid w:val="00E45578"/>
    <w:rsid w:val="00E52A36"/>
    <w:rsid w:val="00E536DA"/>
    <w:rsid w:val="00E6378B"/>
    <w:rsid w:val="00E63AB1"/>
    <w:rsid w:val="00E63EC3"/>
    <w:rsid w:val="00E64502"/>
    <w:rsid w:val="00E653DA"/>
    <w:rsid w:val="00E65958"/>
    <w:rsid w:val="00E81C69"/>
    <w:rsid w:val="00E82D78"/>
    <w:rsid w:val="00E84091"/>
    <w:rsid w:val="00E84FE5"/>
    <w:rsid w:val="00E874B3"/>
    <w:rsid w:val="00E879A5"/>
    <w:rsid w:val="00E879FC"/>
    <w:rsid w:val="00E93742"/>
    <w:rsid w:val="00E96C85"/>
    <w:rsid w:val="00EA2574"/>
    <w:rsid w:val="00EA2F1F"/>
    <w:rsid w:val="00EA3F2E"/>
    <w:rsid w:val="00EA57EC"/>
    <w:rsid w:val="00EA6208"/>
    <w:rsid w:val="00EB120E"/>
    <w:rsid w:val="00EB27F5"/>
    <w:rsid w:val="00EB34C8"/>
    <w:rsid w:val="00EB42A5"/>
    <w:rsid w:val="00EB46E2"/>
    <w:rsid w:val="00EC0045"/>
    <w:rsid w:val="00EC1BE9"/>
    <w:rsid w:val="00EC5187"/>
    <w:rsid w:val="00EC6E6D"/>
    <w:rsid w:val="00ED452E"/>
    <w:rsid w:val="00EE36A9"/>
    <w:rsid w:val="00EE3CDA"/>
    <w:rsid w:val="00EE71FC"/>
    <w:rsid w:val="00EE7FF7"/>
    <w:rsid w:val="00EF37A8"/>
    <w:rsid w:val="00EF3E00"/>
    <w:rsid w:val="00EF531F"/>
    <w:rsid w:val="00F046A1"/>
    <w:rsid w:val="00F05FE8"/>
    <w:rsid w:val="00F063E1"/>
    <w:rsid w:val="00F06D86"/>
    <w:rsid w:val="00F13D87"/>
    <w:rsid w:val="00F149E5"/>
    <w:rsid w:val="00F15E33"/>
    <w:rsid w:val="00F17A4F"/>
    <w:rsid w:val="00F17DA2"/>
    <w:rsid w:val="00F22EC0"/>
    <w:rsid w:val="00F25C47"/>
    <w:rsid w:val="00F26C3C"/>
    <w:rsid w:val="00F27D7B"/>
    <w:rsid w:val="00F31D34"/>
    <w:rsid w:val="00F342A1"/>
    <w:rsid w:val="00F34897"/>
    <w:rsid w:val="00F36FBA"/>
    <w:rsid w:val="00F41751"/>
    <w:rsid w:val="00F42543"/>
    <w:rsid w:val="00F43074"/>
    <w:rsid w:val="00F44D36"/>
    <w:rsid w:val="00F46262"/>
    <w:rsid w:val="00F4795D"/>
    <w:rsid w:val="00F50A61"/>
    <w:rsid w:val="00F525CD"/>
    <w:rsid w:val="00F5286C"/>
    <w:rsid w:val="00F52E12"/>
    <w:rsid w:val="00F638CA"/>
    <w:rsid w:val="00F657C5"/>
    <w:rsid w:val="00F72703"/>
    <w:rsid w:val="00F76709"/>
    <w:rsid w:val="00F837CB"/>
    <w:rsid w:val="00F900B4"/>
    <w:rsid w:val="00F968D7"/>
    <w:rsid w:val="00FA0332"/>
    <w:rsid w:val="00FA0F2E"/>
    <w:rsid w:val="00FA2597"/>
    <w:rsid w:val="00FA4DB1"/>
    <w:rsid w:val="00FA7C01"/>
    <w:rsid w:val="00FB1ADB"/>
    <w:rsid w:val="00FB3F2A"/>
    <w:rsid w:val="00FC0967"/>
    <w:rsid w:val="00FC3593"/>
    <w:rsid w:val="00FD117D"/>
    <w:rsid w:val="00FD6019"/>
    <w:rsid w:val="00FD72E3"/>
    <w:rsid w:val="00FE06FC"/>
    <w:rsid w:val="00FF0315"/>
    <w:rsid w:val="00FF2121"/>
    <w:rsid w:val="00FF3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E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4EE6"/>
    <w:rPr>
      <w:rFonts w:ascii="Times New Roman" w:hAnsi="Times New Roman"/>
      <w:b w:val="0"/>
      <w:i w:val="0"/>
      <w:sz w:val="22"/>
    </w:rPr>
  </w:style>
  <w:style w:type="paragraph" w:styleId="NoSpacing">
    <w:name w:val="No Spacing"/>
    <w:uiPriority w:val="1"/>
    <w:qFormat/>
    <w:rsid w:val="00344EE6"/>
    <w:pPr>
      <w:spacing w:after="0" w:line="240" w:lineRule="auto"/>
    </w:pPr>
  </w:style>
  <w:style w:type="paragraph" w:customStyle="1" w:styleId="scemptylineheader">
    <w:name w:val="sc_emptyline_header"/>
    <w:qFormat/>
    <w:rsid w:val="00344EE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4EE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4EE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4EE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4E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4EE6"/>
    <w:rPr>
      <w:color w:val="808080"/>
    </w:rPr>
  </w:style>
  <w:style w:type="paragraph" w:customStyle="1" w:styleId="scdirectionallanguage">
    <w:name w:val="sc_directional_language"/>
    <w:qFormat/>
    <w:rsid w:val="00344E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4EE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4EE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4EE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4EE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4E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4EE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4EE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4E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4E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4EE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4EE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4E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4EE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4EE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4EE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4EE6"/>
    <w:rPr>
      <w:rFonts w:ascii="Times New Roman" w:hAnsi="Times New Roman"/>
      <w:color w:val="auto"/>
      <w:sz w:val="22"/>
    </w:rPr>
  </w:style>
  <w:style w:type="paragraph" w:customStyle="1" w:styleId="scclippagebillheader">
    <w:name w:val="sc_clip_page_bill_header"/>
    <w:qFormat/>
    <w:rsid w:val="00344E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4EE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4EE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4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E6"/>
    <w:rPr>
      <w:lang w:val="en-US"/>
    </w:rPr>
  </w:style>
  <w:style w:type="paragraph" w:styleId="Footer">
    <w:name w:val="footer"/>
    <w:basedOn w:val="Normal"/>
    <w:link w:val="FooterChar"/>
    <w:uiPriority w:val="99"/>
    <w:unhideWhenUsed/>
    <w:rsid w:val="00344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E6"/>
    <w:rPr>
      <w:lang w:val="en-US"/>
    </w:rPr>
  </w:style>
  <w:style w:type="paragraph" w:styleId="ListParagraph">
    <w:name w:val="List Paragraph"/>
    <w:basedOn w:val="Normal"/>
    <w:uiPriority w:val="34"/>
    <w:qFormat/>
    <w:rsid w:val="00344EE6"/>
    <w:pPr>
      <w:ind w:left="720"/>
      <w:contextualSpacing/>
    </w:pPr>
  </w:style>
  <w:style w:type="paragraph" w:customStyle="1" w:styleId="scbillfooter">
    <w:name w:val="sc_bill_footer"/>
    <w:qFormat/>
    <w:rsid w:val="00344EE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4EE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4EE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4EE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4EE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4EE6"/>
    <w:pPr>
      <w:widowControl w:val="0"/>
      <w:suppressAutoHyphens/>
      <w:spacing w:after="0" w:line="360" w:lineRule="auto"/>
    </w:pPr>
    <w:rPr>
      <w:rFonts w:ascii="Times New Roman" w:hAnsi="Times New Roman"/>
      <w:lang w:val="en-US"/>
    </w:rPr>
  </w:style>
  <w:style w:type="paragraph" w:customStyle="1" w:styleId="sctableln">
    <w:name w:val="sc_table_ln"/>
    <w:qFormat/>
    <w:rsid w:val="00344EE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4EE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4EE6"/>
    <w:rPr>
      <w:strike/>
      <w:dstrike w:val="0"/>
    </w:rPr>
  </w:style>
  <w:style w:type="character" w:customStyle="1" w:styleId="scinsert">
    <w:name w:val="sc_insert"/>
    <w:uiPriority w:val="1"/>
    <w:qFormat/>
    <w:rsid w:val="00344EE6"/>
    <w:rPr>
      <w:caps w:val="0"/>
      <w:smallCaps w:val="0"/>
      <w:strike w:val="0"/>
      <w:dstrike w:val="0"/>
      <w:vanish w:val="0"/>
      <w:u w:val="single"/>
      <w:vertAlign w:val="baseline"/>
    </w:rPr>
  </w:style>
  <w:style w:type="character" w:customStyle="1" w:styleId="scinsertred">
    <w:name w:val="sc_insert_red"/>
    <w:uiPriority w:val="1"/>
    <w:qFormat/>
    <w:rsid w:val="00344EE6"/>
    <w:rPr>
      <w:caps w:val="0"/>
      <w:smallCaps w:val="0"/>
      <w:strike w:val="0"/>
      <w:dstrike w:val="0"/>
      <w:vanish w:val="0"/>
      <w:color w:val="FF0000"/>
      <w:u w:val="single"/>
      <w:vertAlign w:val="baseline"/>
    </w:rPr>
  </w:style>
  <w:style w:type="character" w:customStyle="1" w:styleId="scinsertblue">
    <w:name w:val="sc_insert_blue"/>
    <w:uiPriority w:val="1"/>
    <w:qFormat/>
    <w:rsid w:val="00344EE6"/>
    <w:rPr>
      <w:caps w:val="0"/>
      <w:smallCaps w:val="0"/>
      <w:strike w:val="0"/>
      <w:dstrike w:val="0"/>
      <w:vanish w:val="0"/>
      <w:color w:val="0070C0"/>
      <w:u w:val="single"/>
      <w:vertAlign w:val="baseline"/>
    </w:rPr>
  </w:style>
  <w:style w:type="character" w:customStyle="1" w:styleId="scstrikered">
    <w:name w:val="sc_strike_red"/>
    <w:uiPriority w:val="1"/>
    <w:qFormat/>
    <w:rsid w:val="00344EE6"/>
    <w:rPr>
      <w:strike/>
      <w:dstrike w:val="0"/>
      <w:color w:val="FF0000"/>
    </w:rPr>
  </w:style>
  <w:style w:type="character" w:customStyle="1" w:styleId="scstrikeblue">
    <w:name w:val="sc_strike_blue"/>
    <w:uiPriority w:val="1"/>
    <w:qFormat/>
    <w:rsid w:val="00344EE6"/>
    <w:rPr>
      <w:strike/>
      <w:dstrike w:val="0"/>
      <w:color w:val="0070C0"/>
    </w:rPr>
  </w:style>
  <w:style w:type="character" w:customStyle="1" w:styleId="scinsertbluenounderline">
    <w:name w:val="sc_insert_blue_no_underline"/>
    <w:uiPriority w:val="1"/>
    <w:qFormat/>
    <w:rsid w:val="00344EE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4EE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4EE6"/>
    <w:rPr>
      <w:strike/>
      <w:dstrike w:val="0"/>
      <w:color w:val="0070C0"/>
      <w:lang w:val="en-US"/>
    </w:rPr>
  </w:style>
  <w:style w:type="character" w:customStyle="1" w:styleId="scstrikerednoncodified">
    <w:name w:val="sc_strike_red_non_codified"/>
    <w:uiPriority w:val="1"/>
    <w:qFormat/>
    <w:rsid w:val="00344EE6"/>
    <w:rPr>
      <w:strike/>
      <w:dstrike w:val="0"/>
      <w:color w:val="FF0000"/>
    </w:rPr>
  </w:style>
  <w:style w:type="paragraph" w:customStyle="1" w:styleId="scbillsiglines">
    <w:name w:val="sc_bill_sig_lines"/>
    <w:qFormat/>
    <w:rsid w:val="00344EE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4EE6"/>
    <w:rPr>
      <w:bdr w:val="none" w:sz="0" w:space="0" w:color="auto"/>
      <w:shd w:val="clear" w:color="auto" w:fill="FEC6C6"/>
    </w:rPr>
  </w:style>
  <w:style w:type="character" w:customStyle="1" w:styleId="screstoreblue">
    <w:name w:val="sc_restore_blue"/>
    <w:uiPriority w:val="1"/>
    <w:qFormat/>
    <w:rsid w:val="00344EE6"/>
    <w:rPr>
      <w:color w:val="4472C4" w:themeColor="accent1"/>
      <w:bdr w:val="none" w:sz="0" w:space="0" w:color="auto"/>
      <w:shd w:val="clear" w:color="auto" w:fill="auto"/>
    </w:rPr>
  </w:style>
  <w:style w:type="character" w:customStyle="1" w:styleId="screstorered">
    <w:name w:val="sc_restore_red"/>
    <w:uiPriority w:val="1"/>
    <w:qFormat/>
    <w:rsid w:val="00344EE6"/>
    <w:rPr>
      <w:color w:val="FF0000"/>
      <w:bdr w:val="none" w:sz="0" w:space="0" w:color="auto"/>
      <w:shd w:val="clear" w:color="auto" w:fill="auto"/>
    </w:rPr>
  </w:style>
  <w:style w:type="character" w:customStyle="1" w:styleId="scstrikenewblue">
    <w:name w:val="sc_strike_new_blue"/>
    <w:uiPriority w:val="1"/>
    <w:qFormat/>
    <w:rsid w:val="00344EE6"/>
    <w:rPr>
      <w:strike w:val="0"/>
      <w:dstrike/>
      <w:color w:val="0070C0"/>
      <w:u w:val="none"/>
    </w:rPr>
  </w:style>
  <w:style w:type="character" w:customStyle="1" w:styleId="scstrikenewred">
    <w:name w:val="sc_strike_new_red"/>
    <w:uiPriority w:val="1"/>
    <w:qFormat/>
    <w:rsid w:val="00344EE6"/>
    <w:rPr>
      <w:strike w:val="0"/>
      <w:dstrike/>
      <w:color w:val="FF0000"/>
      <w:u w:val="none"/>
    </w:rPr>
  </w:style>
  <w:style w:type="character" w:customStyle="1" w:styleId="scamendsenate">
    <w:name w:val="sc_amend_senate"/>
    <w:uiPriority w:val="1"/>
    <w:qFormat/>
    <w:rsid w:val="00344EE6"/>
    <w:rPr>
      <w:bdr w:val="none" w:sz="0" w:space="0" w:color="auto"/>
      <w:shd w:val="clear" w:color="auto" w:fill="FFF2CC" w:themeFill="accent4" w:themeFillTint="33"/>
    </w:rPr>
  </w:style>
  <w:style w:type="character" w:customStyle="1" w:styleId="scamendhouse">
    <w:name w:val="sc_amend_house"/>
    <w:uiPriority w:val="1"/>
    <w:qFormat/>
    <w:rsid w:val="00344EE6"/>
    <w:rPr>
      <w:bdr w:val="none" w:sz="0" w:space="0" w:color="auto"/>
      <w:shd w:val="clear" w:color="auto" w:fill="E2EFD9" w:themeFill="accent6" w:themeFillTint="33"/>
    </w:rPr>
  </w:style>
  <w:style w:type="paragraph" w:styleId="Revision">
    <w:name w:val="Revision"/>
    <w:hidden/>
    <w:uiPriority w:val="99"/>
    <w:semiHidden/>
    <w:rsid w:val="00B911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4&amp;session=126&amp;summary=B" TargetMode="External" Id="Re718236ec7c04c28" /><Relationship Type="http://schemas.openxmlformats.org/officeDocument/2006/relationships/hyperlink" Target="https://www.scstatehouse.gov/sess126_2025-2026/prever/3504_20241205.docx" TargetMode="External" Id="R065e331871ec47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5A9D"/>
    <w:rsid w:val="000C3152"/>
    <w:rsid w:val="000C5BC7"/>
    <w:rsid w:val="000F401F"/>
    <w:rsid w:val="00140B15"/>
    <w:rsid w:val="00163E96"/>
    <w:rsid w:val="001B20DA"/>
    <w:rsid w:val="001C48FD"/>
    <w:rsid w:val="001E3F3D"/>
    <w:rsid w:val="002A7C8A"/>
    <w:rsid w:val="002D4365"/>
    <w:rsid w:val="003B476E"/>
    <w:rsid w:val="003E0166"/>
    <w:rsid w:val="003E4FBC"/>
    <w:rsid w:val="003F4940"/>
    <w:rsid w:val="004E2BB5"/>
    <w:rsid w:val="004F6E56"/>
    <w:rsid w:val="00580C56"/>
    <w:rsid w:val="005870AF"/>
    <w:rsid w:val="00617ADB"/>
    <w:rsid w:val="006A15B6"/>
    <w:rsid w:val="006B363F"/>
    <w:rsid w:val="007070D2"/>
    <w:rsid w:val="00776F2C"/>
    <w:rsid w:val="008430F4"/>
    <w:rsid w:val="008F5944"/>
    <w:rsid w:val="008F7723"/>
    <w:rsid w:val="009031EF"/>
    <w:rsid w:val="00912A5F"/>
    <w:rsid w:val="00940EED"/>
    <w:rsid w:val="00972829"/>
    <w:rsid w:val="00985255"/>
    <w:rsid w:val="009C3651"/>
    <w:rsid w:val="009C5A8B"/>
    <w:rsid w:val="009E125C"/>
    <w:rsid w:val="00A30735"/>
    <w:rsid w:val="00A51DBA"/>
    <w:rsid w:val="00B20DA6"/>
    <w:rsid w:val="00B457AF"/>
    <w:rsid w:val="00C818FB"/>
    <w:rsid w:val="00C91B0A"/>
    <w:rsid w:val="00CC0451"/>
    <w:rsid w:val="00D62F54"/>
    <w:rsid w:val="00D6665C"/>
    <w:rsid w:val="00D900BD"/>
    <w:rsid w:val="00E76813"/>
    <w:rsid w:val="00F063E1"/>
    <w:rsid w:val="00F17A4F"/>
    <w:rsid w:val="00F4175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c2ed969d-f61f-4623-896b-c4e16e554a39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2024-11-12T14:02:40.309121-05:00</T_BILL_DT_VERSION>
  <T_BILL_D_PREFILEDATE>2024-12-05</T_BILL_D_PREFILEDATE>
  <T_BILL_N_INTERNALVERSIONNUMBER>1</T_BILL_N_INTERNALVERSIONNUMBER>
  <T_BILL_N_SESSION>126</T_BILL_N_SESSION>
  <T_BILL_N_VERSIONNUMBER>1</T_BILL_N_VERSIONNUMBER>
  <T_BILL_N_YEAR>2025</T_BILL_N_YEAR>
  <T_BILL_REQUEST_REQUEST>b6f5aee1-07ab-465c-bf93-6ea8659da899</T_BILL_REQUEST_REQUEST>
  <T_BILL_R_ORIGINALDRAFT>ca1443bd-6f6e-417d-9a58-f59f613bb11d</T_BILL_R_ORIGINALDRAFT>
  <T_BILL_SPONSOR_SPONSOR>aec372e3-d837-4992-9180-7bddeef3f7d7</T_BILL_SPONSOR_SPONSOR>
  <T_BILL_T_BILLNAME>[3504]</T_BILL_T_BILLNAME>
  <T_BILL_T_BILLNUMBER>3504</T_BILL_T_BILLNUMBER>
  <T_BILL_T_BILLTITLE>TO AMEND THE SOUTH CAROLINA CODE OF LAWS BY ENACTING THE “PREGNANCY CENTER AUTONOMY AND RIGHTS OF EXPRESSION (CARE) ACT” BY ADDING CHAPTER 141 TO TITLE 44 SO AS TO PROVIDE PREGNANCY CENTERS CERTAIN PROTECTIONS FROM GOVERNMENT REGULATION TO ENSURE THEIR ABILITY TO PROVIDE SERVICES CONSISTENT WITH THEIR LIFE‑AFFIRMING OPERATING PRINCIPLES; TO CREATE A PRIVATE RIGHT OF ACTION FOR EQUITABLE RELIEF AND MONETARY DAMAGES FOR VIOLATION OF A PROVISION OF THE CHAPTER; AND FOR OTHER PURPOSES.</T_BILL_T_BILLTITLE>
  <T_BILL_T_CHAMBER>house</T_BILL_T_CHAMBER>
  <T_BILL_T_FILENAME> </T_BILL_T_FILENAME>
  <T_BILL_T_LEGTYPE>bill_statewide</T_BILL_T_LEGTYPE>
  <T_BILL_T_RATNUMBERSTRING>HNone</T_BILL_T_RATNUMBERSTRING>
  <T_BILL_T_SECTIONS>[{"SectionUUID":"4a6f6b07-19d9-48b0-b32e-61c653961d52","SectionName":"Citing an Act","SectionNumber":1,"SectionType":"new","CodeSections":[],"TitleText":"by enacting the “Pregnancy Center Autonomy and Rights Expression (CARE) Act” by adding chapter 141 to title 44 so as to provide certain protections for the operation of pregnancy centers cosnsitent with their operating principles","DisableControls":false,"Deleted":false,"RepealItems":[],"SectionBookmarkName":"bs_num_1_b74ab8038"},{"SectionUUID":"9aa01d0a-cbc5-43ca-aeb7-1d7220d027fc","SectionName":"New Blank SECTION","SectionNumber":2,"SectionType":"new","CodeSections":[],"TitleText":"","DisableControls":false,"Deleted":false,"RepealItems":[],"SectionBookmarkName":"bs_num_2_bd1bba4e5"},{"SectionUUID":"efea85da-35db-4b80-a372-fc57ee005d79","SectionName":"code_section","SectionNumber":3,"SectionType":"code_section","CodeSections":[{"CodeSectionBookmarkName":"ns_T44C141N10_714d6944b","IsConstitutionSection":false,"Identity":"44-141-10","IsNew":true,"SubSections":[{"Level":1,"Identity":"T44C141N10S1","SubSectionBookmarkName":"ss_T44C141N10S1_lv1_017064252","IsNewSubSection":false,"SubSectionReplacement":""},{"Level":2,"Identity":"T44C141N10Sa","SubSectionBookmarkName":"ss_T44C141N10Sa_lv2_def13bda1","IsNewSubSection":false,"SubSectionReplacement":""},{"Level":3,"Identity":"T44C141N10Si","SubSectionBookmarkName":"ss_T44C141N10Si_lv3_3f37057b2","IsNewSubSection":false,"SubSectionReplacement":""},{"Level":3,"Identity":"T44C141N10Sii","SubSectionBookmarkName":"ss_T44C141N10Sii_lv3_1570b0130","IsNewSubSection":false,"SubSectionReplacement":""},{"Level":3,"Identity":"T44C141N10Siii","SubSectionBookmarkName":"ss_T44C141N10Siii_lv3_1a959db9a","IsNewSubSection":false,"SubSectionReplacement":""},{"Level":3,"Identity":"T44C141N10Siv","SubSectionBookmarkName":"ss_T44C141N10Siv_lv3_b4f66a284","IsNewSubSection":false,"SubSectionReplacement":""},{"Level":2,"Identity":"T44C141N10Sb","SubSectionBookmarkName":"ss_T44C141N10Sb_lv2_659590296","IsNewSubSection":false,"SubSectionReplacement":""},{"Level":3,"Identity":"T44C141N10Si","SubSectionBookmarkName":"ss_T44C141N10Si_lv3_db9962696","IsNewSubSection":false,"SubSectionReplacement":""},{"Level":3,"Identity":"T44C141N10Sii","SubSectionBookmarkName":"ss_T44C141N10Sii_lv3_9223f4dbb","IsNewSubSection":false,"SubSectionReplacement":""},{"Level":3,"Identity":"T44C141N10Siii","SubSectionBookmarkName":"ss_T44C141N10Siii_lv3_402c84c45","IsNewSubSection":false,"SubSectionReplacement":""},{"Level":1,"Identity":"T44C141N10S2","SubSectionBookmarkName":"ss_T44C141N10S2_lv1_dbfb8d83b","IsNewSubSection":false,"SubSectionReplacement":""},{"Level":1,"Identity":"T44C141N10S3","SubSectionBookmarkName":"ss_T44C141N10S3_lv1_ee9185a8a","IsNewSubSection":false,"SubSectionReplacement":""},{"Level":1,"Identity":"T44C141N10S4","SubSectionBookmarkName":"ss_T44C141N10S4_lv1_cbd9ff862","IsNewSubSection":false,"SubSectionReplacement":""}],"TitleRelatedTo":"","TitleSoAsTo":"","Deleted":false},{"CodeSectionBookmarkName":"ns_T44C141N20_67ac5d950","IsConstitutionSection":false,"Identity":"44-141-20","IsNew":true,"SubSections":[{"Level":1,"Identity":"T44C141N20S1","SubSectionBookmarkName":"ss_T44C141N20S1_lv1_de664f0a5","IsNewSubSection":false,"SubSectionReplacement":""},{"Level":1,"Identity":"T44C141N20S2","SubSectionBookmarkName":"ss_T44C141N20S2_lv1_11a3321ce","IsNewSubSection":false,"SubSectionReplacement":""},{"Level":1,"Identity":"T44C141N20S3","SubSectionBookmarkName":"ss_T44C141N20S3_lv1_e082e785b","IsNewSubSection":false,"SubSectionReplacement":""},{"Level":1,"Identity":"T44C141N20S4","SubSectionBookmarkName":"ss_T44C141N20S4_lv1_9312b0f2e","IsNewSubSection":false,"SubSectionReplacement":""},{"Level":1,"Identity":"T44C141N20S5","SubSectionBookmarkName":"ss_T44C141N20S5_lv1_ad5c23ff1","IsNewSubSection":false,"SubSectionReplacement":""},{"Level":1,"Identity":"T44C141N20S6","SubSectionBookmarkName":"ss_T44C141N20S6_lv1_ae5dc8019","IsNewSubSection":false,"SubSectionReplacement":""},{"Level":1,"Identity":"T44C141N20S7","SubSectionBookmarkName":"ss_T44C141N20S7_lv1_0e96dd9ab","IsNewSubSection":false,"SubSectionReplacement":""},{"Level":1,"Identity":"T44C141N20S8","SubSectionBookmarkName":"ss_T44C141N20S8_lv1_677933aa8","IsNewSubSection":false,"SubSectionReplacement":""},{"Level":1,"Identity":"T44C141N20S9","SubSectionBookmarkName":"ss_T44C141N20S9_lv1_d147b14c0","IsNewSubSection":false,"SubSectionReplacement":""},{"Level":1,"Identity":"T44C141N20S10","SubSectionBookmarkName":"ss_T44C141N20S10_lv1_99935492d","IsNewSubSection":false,"SubSectionReplacement":""}],"TitleRelatedTo":"","TitleSoAsTo":"","Deleted":false},{"CodeSectionBookmarkName":"ns_T44C141N30_aafc3c48b","IsConstitutionSection":false,"Identity":"44-141-30","IsNew":true,"SubSections":[],"TitleRelatedTo":"","TitleSoAsTo":"","Deleted":false}],"TitleText":"","DisableControls":false,"Deleted":false,"RepealItems":[],"SectionBookmarkName":"bs_num_3_088040a02"},{"SectionUUID":"23946a18-93c0-4483-91c8-e218a6c4bd3e","SectionName":"New Blank SECTION","SectionNumber":4,"SectionType":"new","CodeSections":[],"TitleText":"","DisableControls":false,"Deleted":false,"RepealItems":[],"SectionBookmarkName":"bs_num_4_aef19dab8"},{"SectionUUID":"716cd993-988b-4ca4-8208-828dbb56de51","SectionName":"Severability","SectionNumber":5,"SectionType":"new","CodeSections":[],"TitleText":"","DisableControls":false,"Deleted":false,"RepealItems":[],"SectionBookmarkName":"bs_num_5_66c7c3e8a"},{"SectionUUID":"8f03ca95-8faa-4d43-a9c2-8afc498075bd","SectionName":"standard_eff_date_section","SectionNumber":6,"SectionType":"drafting_clause","CodeSections":[],"TitleText":"","DisableControls":false,"Deleted":false,"RepealItems":[],"SectionBookmarkName":"bs_num_6_lastsection"}]</T_BILL_T_SECTIONS>
  <T_BILL_T_SUBJECT>Pregnancy CARE Act</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7095</Characters>
  <Application>Microsoft Office Word</Application>
  <DocSecurity>0</DocSecurity>
  <Lines>131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2024-12-04T15:37:00Z</cp:lastPrinted>
  <dcterms:created xsi:type="dcterms:W3CDTF">2024-12-05T15:41:00Z</dcterms:created>
  <dcterms:modified xsi:type="dcterms:W3CDTF">2024-12-05T15:41:00Z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