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LC-0042AHB25.docx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Terrorism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73d4953ef364f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fbcc53247a408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151B" w14:paraId="40FEFADA" w14:textId="6C67FA41">
          <w:pPr>
            <w:pStyle w:val="scbilltitle"/>
          </w:pPr>
          <w:r w:rsidRPr="0003151B">
            <w:t>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w:t>
          </w:r>
          <w:r w:rsidR="008B0A28">
            <w:t>.”</w:t>
          </w:r>
        </w:p>
      </w:sdtContent>
    </w:sdt>
    <w:bookmarkStart w:name="at_358d63b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614fa6f" w:id="2"/>
      <w:r w:rsidRPr="0094541D">
        <w:t>B</w:t>
      </w:r>
      <w:bookmarkEnd w:id="2"/>
      <w:r w:rsidRPr="0094541D">
        <w:t>e it enacted by the General Assembly of the State of South Carolina:</w:t>
      </w:r>
    </w:p>
    <w:p w:rsidR="00D210EB" w:rsidP="00D210EB" w:rsidRDefault="00D210EB" w14:paraId="4C082AB1" w14:textId="77777777">
      <w:pPr>
        <w:pStyle w:val="scemptyline"/>
      </w:pPr>
    </w:p>
    <w:p w:rsidR="00340BDD" w:rsidP="00340BDD" w:rsidRDefault="00D210EB" w14:paraId="41B9FA89" w14:textId="77777777">
      <w:pPr>
        <w:pStyle w:val="scdirectionallanguage"/>
      </w:pPr>
      <w:bookmarkStart w:name="bs_num_1_c7950f0a6" w:id="3"/>
      <w:r>
        <w:t>S</w:t>
      </w:r>
      <w:bookmarkEnd w:id="3"/>
      <w:r>
        <w:t>ECTION 1.</w:t>
      </w:r>
      <w:r>
        <w:tab/>
      </w:r>
      <w:bookmarkStart w:name="dl_5983255c7" w:id="4"/>
      <w:r w:rsidR="00340BDD">
        <w:t>C</w:t>
      </w:r>
      <w:bookmarkEnd w:id="4"/>
      <w:r w:rsidR="00340BDD">
        <w:t>hapter 8, Title 16 of the S.C. Code is amended by adding:</w:t>
      </w:r>
    </w:p>
    <w:p w:rsidR="00340BDD" w:rsidP="00340BDD" w:rsidRDefault="00340BDD" w14:paraId="5B7DBF9B" w14:textId="77777777">
      <w:pPr>
        <w:pStyle w:val="scnewcodesection"/>
      </w:pPr>
    </w:p>
    <w:p w:rsidR="00340BDD" w:rsidP="00340BDD" w:rsidRDefault="00340BDD" w14:paraId="75D2D981" w14:textId="77777777">
      <w:pPr>
        <w:pStyle w:val="scnewcodesection"/>
        <w:jc w:val="center"/>
      </w:pPr>
      <w:bookmarkStart w:name="up_45a239e7a" w:id="5"/>
      <w:r>
        <w:t>A</w:t>
      </w:r>
      <w:bookmarkEnd w:id="5"/>
      <w:r>
        <w:t>rticle 5</w:t>
      </w:r>
    </w:p>
    <w:p w:rsidR="00340BDD" w:rsidP="00340BDD" w:rsidRDefault="00340BDD" w14:paraId="562D9FEC" w14:textId="77777777">
      <w:pPr>
        <w:pStyle w:val="scnewcodesection"/>
        <w:jc w:val="center"/>
      </w:pPr>
    </w:p>
    <w:p w:rsidR="00340BDD" w:rsidP="00340BDD" w:rsidRDefault="00D018DE" w14:paraId="60E98C78" w14:textId="34975D3E">
      <w:pPr>
        <w:pStyle w:val="scnewcodesection"/>
        <w:jc w:val="center"/>
      </w:pPr>
      <w:bookmarkStart w:name="up_870a7cdf4" w:id="6"/>
      <w:r>
        <w:t>T</w:t>
      </w:r>
      <w:bookmarkEnd w:id="6"/>
      <w:r>
        <w:t>errorism</w:t>
      </w:r>
    </w:p>
    <w:p w:rsidR="00340BDD" w:rsidP="00340BDD" w:rsidRDefault="00340BDD" w14:paraId="030285F9" w14:textId="77777777">
      <w:pPr>
        <w:pStyle w:val="scnewcodesection"/>
        <w:jc w:val="center"/>
      </w:pPr>
    </w:p>
    <w:p w:rsidR="00D018DE" w:rsidP="00D018DE" w:rsidRDefault="00340BDD" w14:paraId="4F837351" w14:textId="77777777">
      <w:pPr>
        <w:pStyle w:val="scnewcodesection"/>
      </w:pPr>
      <w:r>
        <w:tab/>
      </w:r>
      <w:bookmarkStart w:name="ns_T16C8N510_6ee16aa6a" w:id="7"/>
      <w:r>
        <w:t>S</w:t>
      </w:r>
      <w:bookmarkEnd w:id="7"/>
      <w:r>
        <w:t>ection 16‑8‑510.</w:t>
      </w:r>
      <w:r>
        <w:tab/>
      </w:r>
      <w:bookmarkStart w:name="ss_T16C8N510SA_lv1_ada6e7ec5" w:id="8"/>
      <w:r w:rsidR="00D018DE">
        <w:t>(</w:t>
      </w:r>
      <w:bookmarkEnd w:id="8"/>
      <w:r w:rsidR="00D018DE">
        <w:t>A) As used in this section, the term “act of violence” means:</w:t>
      </w:r>
    </w:p>
    <w:p w:rsidR="00D018DE" w:rsidP="00D018DE" w:rsidRDefault="00D018DE" w14:paraId="00EBBD9A" w14:textId="77777777">
      <w:pPr>
        <w:pStyle w:val="scnewcodesection"/>
      </w:pPr>
      <w:r>
        <w:tab/>
      </w:r>
      <w:r>
        <w:tab/>
      </w:r>
      <w:bookmarkStart w:name="ss_T16C8N510S1_lv2_8cb215ef1" w:id="9"/>
      <w:r>
        <w:t>(</w:t>
      </w:r>
      <w:bookmarkEnd w:id="9"/>
      <w:r>
        <w:t>1) an offense defined as a “violent crime” pursuant to the provisions of Section 16‑1‑60; or</w:t>
      </w:r>
    </w:p>
    <w:p w:rsidR="00D018DE" w:rsidP="00D018DE" w:rsidRDefault="00D018DE" w14:paraId="6ED561E2" w14:textId="77777777">
      <w:pPr>
        <w:pStyle w:val="scnewcodesection"/>
      </w:pPr>
      <w:r>
        <w:tab/>
      </w:r>
      <w:r>
        <w:tab/>
      </w:r>
      <w:bookmarkStart w:name="ss_T16C8N510S2_lv2_3e3cebb37" w:id="10"/>
      <w:r>
        <w:t>(</w:t>
      </w:r>
      <w:bookmarkEnd w:id="10"/>
      <w:r>
        <w:t>2) any other felony offense provided by law that includes an assault, or use of violence or force against another person.</w:t>
      </w:r>
    </w:p>
    <w:p w:rsidR="00D018DE" w:rsidP="00D018DE" w:rsidRDefault="00D018DE" w14:paraId="0B190A00" w14:textId="77777777">
      <w:pPr>
        <w:pStyle w:val="scnewcodesection"/>
      </w:pPr>
      <w:r>
        <w:tab/>
      </w:r>
      <w:bookmarkStart w:name="ss_T16C8N510SB_lv1_7133ac666" w:id="11"/>
      <w:r>
        <w:t>(</w:t>
      </w:r>
      <w:bookmarkEnd w:id="11"/>
      <w:r>
        <w:t>B) Notwithstanding another provision of law, a person commits the offense of furthering terrorism if the person makes significant plans or takes actions toward the commission of an act of violence with the intent to commit an act of terrorism as defined in Section 16‑23‑710.</w:t>
      </w:r>
    </w:p>
    <w:p w:rsidR="00340BDD" w:rsidP="00D018DE" w:rsidRDefault="00D018DE" w14:paraId="083E6777" w14:textId="5AA15A6B">
      <w:pPr>
        <w:pStyle w:val="scnewcodesection"/>
      </w:pPr>
      <w:r>
        <w:tab/>
      </w:r>
      <w:bookmarkStart w:name="ss_T16C8N510SC_lv1_096463307" w:id="12"/>
      <w:r>
        <w:t>(</w:t>
      </w:r>
      <w:bookmarkEnd w:id="12"/>
      <w:r>
        <w:t>C) A person who violates the provisions of this section is guilty of a felony and, upon conviction, must be imprisoned for not more than thirty years. A violation of this section is considered a separate offense from another underlying offense and must be served consecutively to any sentence imposed on an underlying offense.</w:t>
      </w:r>
    </w:p>
    <w:p w:rsidR="00340BDD" w:rsidP="00340BDD" w:rsidRDefault="00340BDD" w14:paraId="5F8DAE8A" w14:textId="77777777">
      <w:pPr>
        <w:pStyle w:val="scnewcodesection"/>
      </w:pPr>
    </w:p>
    <w:p w:rsidR="00D018DE" w:rsidP="00D018DE" w:rsidRDefault="00340BDD" w14:paraId="24235825" w14:textId="77777777">
      <w:pPr>
        <w:pStyle w:val="scnewcodesection"/>
      </w:pPr>
      <w:r>
        <w:tab/>
      </w:r>
      <w:bookmarkStart w:name="ns_T16C8N520_e118a68a3" w:id="13"/>
      <w:r>
        <w:t>S</w:t>
      </w:r>
      <w:bookmarkEnd w:id="13"/>
      <w:r>
        <w:t>ection 16‑8‑520.</w:t>
      </w:r>
      <w:r>
        <w:tab/>
      </w:r>
      <w:bookmarkStart w:name="ss_T16C8N520SA_lv1_68a66e5dc" w:id="14"/>
      <w:r w:rsidR="00D018DE">
        <w:t>(</w:t>
      </w:r>
      <w:bookmarkEnd w:id="14"/>
      <w:r w:rsidR="00D018DE">
        <w:t xml:space="preserve">A) A person commits the offense of material or financial support of an act of </w:t>
      </w:r>
      <w:r w:rsidR="00D018DE">
        <w:lastRenderedPageBreak/>
        <w:t>terrorism or concealment of the actions or plans of another to carry out an act of terrorism who knowingly:</w:t>
      </w:r>
    </w:p>
    <w:p w:rsidR="00D018DE" w:rsidP="00D018DE" w:rsidRDefault="00D018DE" w14:paraId="7AF93A5C" w14:textId="77777777">
      <w:pPr>
        <w:pStyle w:val="scnewcodesection"/>
      </w:pPr>
      <w:r>
        <w:tab/>
      </w:r>
      <w:r>
        <w:tab/>
      </w:r>
      <w:bookmarkStart w:name="ss_T16C8N520S1_lv2_42a6e2d42" w:id="15"/>
      <w:r>
        <w:t>(</w:t>
      </w:r>
      <w:bookmarkEnd w:id="15"/>
      <w:r>
        <w:t>1) raises, solicits, or collects material support or resources intending that the material support or resources be used, in whole or in part, to plan, prepare, carry out, or avoid apprehension for committing an act of terrorism pursuant to the provisions of this article or Article 7, Chapter 23, against the United States or its citizens, this State or its citizens, or a political subdivision or any other entity of local government and whose intent is that the material support or resources raised, solicited, or collected will be used to further, finance, equip, or assist another person in committing an act of terrorism as provided herein;</w:t>
      </w:r>
    </w:p>
    <w:p w:rsidR="00D018DE" w:rsidP="00D018DE" w:rsidRDefault="00D018DE" w14:paraId="4640E118" w14:textId="77777777">
      <w:pPr>
        <w:pStyle w:val="scnewcodesection"/>
      </w:pPr>
      <w:r>
        <w:tab/>
      </w:r>
      <w:r>
        <w:tab/>
      </w:r>
      <w:bookmarkStart w:name="ss_T16C8N520S2_lv2_bc249aa6a" w:id="16"/>
      <w:r>
        <w:t>(</w:t>
      </w:r>
      <w:bookmarkEnd w:id="16"/>
      <w:r>
        <w:t>2) provides material support or resources to a person knowing that the person will use that support or resources in whole or in part, to plan, prepare, carry out, facilitate, or avoid apprehension for committing an act of terrorism pursuant to the provisions of this article or Article 7, Chapter 23, against the United States or its citizens, this State or its citizens, or a political subdivision or any other instrumentality of this State or of a local unit of government; or</w:t>
      </w:r>
    </w:p>
    <w:p w:rsidR="00D018DE" w:rsidP="00D018DE" w:rsidRDefault="00D018DE" w14:paraId="4208315B" w14:textId="77777777">
      <w:pPr>
        <w:pStyle w:val="scnewcodesection"/>
      </w:pPr>
      <w:r>
        <w:tab/>
      </w:r>
      <w:r>
        <w:tab/>
      </w:r>
      <w:bookmarkStart w:name="ss_T16C8N520S3_lv2_68a94ae06" w:id="17"/>
      <w:r>
        <w:t>(</w:t>
      </w:r>
      <w:bookmarkEnd w:id="17"/>
      <w:r>
        <w:t>3) conceals the actions or plans of another person who he knows is engaged in an act of terrorism which is prohibited by the provisions of this article or Article 7, Chapter 23.</w:t>
      </w:r>
    </w:p>
    <w:p w:rsidR="00D018DE" w:rsidP="00D018DE" w:rsidRDefault="00D018DE" w14:paraId="4F5A4F84" w14:textId="77777777">
      <w:pPr>
        <w:pStyle w:val="scnewcodesection"/>
      </w:pPr>
      <w:r>
        <w:tab/>
      </w:r>
      <w:bookmarkStart w:name="ss_T16C8N520SB_lv1_ac6fbf861" w:id="18"/>
      <w:r>
        <w:t>(</w:t>
      </w:r>
      <w:bookmarkEnd w:id="18"/>
      <w:r>
        <w:t>B) The term “material support or resources” as used in this section includes, but is not limited to, financial or monetary assets.</w:t>
      </w:r>
    </w:p>
    <w:p w:rsidR="00340BDD" w:rsidP="00D018DE" w:rsidRDefault="00D018DE" w14:paraId="128964C2" w14:textId="56A96487">
      <w:pPr>
        <w:pStyle w:val="scnewcodesection"/>
      </w:pPr>
      <w:r>
        <w:tab/>
      </w:r>
      <w:bookmarkStart w:name="ss_T16C8N520SC_lv1_c00d42b83" w:id="19"/>
      <w:r>
        <w:t>(</w:t>
      </w:r>
      <w:bookmarkEnd w:id="19"/>
      <w:r>
        <w:t>C) A person who violates the provisions of this section is guilty of a felony and, upon conviction, must be imprisoned for not more than twenty years.</w:t>
      </w:r>
    </w:p>
    <w:p w:rsidR="00340BDD" w:rsidP="00340BDD" w:rsidRDefault="00340BDD" w14:paraId="47775E7B" w14:textId="77777777">
      <w:pPr>
        <w:pStyle w:val="scnewcodesection"/>
      </w:pPr>
    </w:p>
    <w:p w:rsidR="00D210EB" w:rsidP="00340BDD" w:rsidRDefault="00340BDD" w14:paraId="5E8FA1D2" w14:textId="59040C51">
      <w:pPr>
        <w:pStyle w:val="scnewcodesection"/>
      </w:pPr>
      <w:r>
        <w:tab/>
      </w:r>
      <w:bookmarkStart w:name="ns_T16C8N530_60c99a497" w:id="20"/>
      <w:r>
        <w:t>S</w:t>
      </w:r>
      <w:bookmarkEnd w:id="20"/>
      <w:r>
        <w:t>ection 16‑8‑530.</w:t>
      </w:r>
      <w:r>
        <w:tab/>
      </w:r>
      <w:r w:rsidRPr="00D018DE" w:rsidR="00D018DE">
        <w:t>All real and personal property of every kind used or intended for use in the course of, derived from, or realized through an offense punishable pursuant to this article is subject to lawful seizure and forfeiture to the State pursuant to the applicable provisions of Section 16‑23‑770.</w:t>
      </w:r>
    </w:p>
    <w:p w:rsidR="00973D18" w:rsidP="00973D18" w:rsidRDefault="00973D18" w14:paraId="02061B99" w14:textId="77777777">
      <w:pPr>
        <w:pStyle w:val="scemptyline"/>
      </w:pPr>
    </w:p>
    <w:p w:rsidR="00973D18" w:rsidP="00973D18" w:rsidRDefault="00973D18" w14:paraId="44ABF107" w14:textId="77777777">
      <w:pPr>
        <w:pStyle w:val="scdirectionallanguage"/>
      </w:pPr>
      <w:bookmarkStart w:name="bs_num_2_0b675c6e9" w:id="21"/>
      <w:r>
        <w:t>S</w:t>
      </w:r>
      <w:bookmarkEnd w:id="21"/>
      <w:r>
        <w:t>ECTION 2.</w:t>
      </w:r>
      <w:r>
        <w:tab/>
      </w:r>
      <w:bookmarkStart w:name="dl_f7a187a1e" w:id="22"/>
      <w:r>
        <w:t>S</w:t>
      </w:r>
      <w:bookmarkEnd w:id="22"/>
      <w:r>
        <w:t>ection 16‑23‑710(18) of the S.C. Code is amended to read:</w:t>
      </w:r>
    </w:p>
    <w:p w:rsidR="00973D18" w:rsidP="00973D18" w:rsidRDefault="00973D18" w14:paraId="2A47A7A1" w14:textId="77777777">
      <w:pPr>
        <w:pStyle w:val="sccodifiedsection"/>
      </w:pPr>
    </w:p>
    <w:p w:rsidR="00973D18" w:rsidP="00973D18" w:rsidRDefault="00973D18" w14:paraId="23099D88" w14:textId="77777777">
      <w:pPr>
        <w:pStyle w:val="sccodifiedsection"/>
      </w:pPr>
      <w:bookmarkStart w:name="cs_T16C23N710_475c8d0ee" w:id="23"/>
      <w:r>
        <w:tab/>
      </w:r>
      <w:bookmarkStart w:name="ss_T16C23N710S18_lv1_f17e8f096" w:id="24"/>
      <w:bookmarkEnd w:id="23"/>
      <w:r>
        <w:t>(</w:t>
      </w:r>
      <w:bookmarkEnd w:id="24"/>
      <w:r>
        <w:t>18) “Terrorism” includes activities that:</w:t>
      </w:r>
    </w:p>
    <w:p w:rsidR="00973D18" w:rsidP="00973D18" w:rsidRDefault="00973D18" w14:paraId="1EA00D44" w14:textId="77777777">
      <w:pPr>
        <w:pStyle w:val="sccodifiedsection"/>
      </w:pPr>
      <w:r>
        <w:tab/>
      </w:r>
      <w:r>
        <w:tab/>
      </w:r>
      <w:bookmarkStart w:name="ss_T16C23N710Sa_lv2_1c6a76a9f" w:id="25"/>
      <w:r>
        <w:t>(</w:t>
      </w:r>
      <w:bookmarkEnd w:id="25"/>
      <w:r>
        <w:t>a) involve acts dangerous to human life that are a violation of the criminal laws of this State;</w:t>
      </w:r>
    </w:p>
    <w:p w:rsidR="00973D18" w:rsidP="00973D18" w:rsidRDefault="00973D18" w14:paraId="42F54310" w14:textId="77777777">
      <w:pPr>
        <w:pStyle w:val="sccodifiedsection"/>
      </w:pPr>
      <w:r>
        <w:tab/>
      </w:r>
      <w:r>
        <w:tab/>
      </w:r>
      <w:bookmarkStart w:name="ss_T16C23N710Sb_lv2_96d2a8684" w:id="26"/>
      <w:r>
        <w:t>(</w:t>
      </w:r>
      <w:bookmarkEnd w:id="26"/>
      <w:r>
        <w:t>b) appear to be intended to:</w:t>
      </w:r>
    </w:p>
    <w:p w:rsidR="00973D18" w:rsidP="00973D18" w:rsidRDefault="00973D18" w14:paraId="51FEB9C6" w14:textId="77777777">
      <w:pPr>
        <w:pStyle w:val="sccodifiedsection"/>
      </w:pPr>
      <w:r>
        <w:tab/>
      </w:r>
      <w:r>
        <w:tab/>
      </w:r>
      <w:r>
        <w:tab/>
      </w:r>
      <w:bookmarkStart w:name="ss_T16C23N710Si_lv3_6343ed35a" w:id="27"/>
      <w:r>
        <w:t>(</w:t>
      </w:r>
      <w:bookmarkEnd w:id="27"/>
      <w:r>
        <w:t>i) intimidate or coerce a civilian population;</w:t>
      </w:r>
    </w:p>
    <w:p w:rsidR="0044016B" w:rsidP="00973D18" w:rsidRDefault="0044016B" w14:paraId="73539561" w14:textId="2DA78111">
      <w:pPr>
        <w:pStyle w:val="sccodifiedsection"/>
      </w:pPr>
      <w:r>
        <w:rPr>
          <w:rStyle w:val="scinsert"/>
        </w:rPr>
        <w:tab/>
      </w:r>
      <w:r>
        <w:rPr>
          <w:rStyle w:val="scinsert"/>
        </w:rPr>
        <w:tab/>
      </w:r>
      <w:r>
        <w:rPr>
          <w:rStyle w:val="scinsert"/>
        </w:rPr>
        <w:tab/>
      </w:r>
      <w:bookmarkStart w:name="ss_T16C23N710Sii_lv3_485d9e75e" w:id="28"/>
      <w:r>
        <w:rPr>
          <w:rStyle w:val="scinsert"/>
        </w:rPr>
        <w:t>(</w:t>
      </w:r>
      <w:bookmarkEnd w:id="28"/>
      <w:r>
        <w:rPr>
          <w:rStyle w:val="scinsert"/>
        </w:rPr>
        <w:t xml:space="preserve">ii) </w:t>
      </w:r>
      <w:r w:rsidRPr="0044016B">
        <w:rPr>
          <w:rStyle w:val="scinsert"/>
        </w:rPr>
        <w:t>intimidate or coerce groups within the civilian population based on the group’s race, religion, color, sex, age, national origin, or sexual orientation;</w:t>
      </w:r>
    </w:p>
    <w:p w:rsidR="00973D18" w:rsidP="00973D18" w:rsidRDefault="00973D18" w14:paraId="425BCD4E" w14:textId="4EFF8798">
      <w:pPr>
        <w:pStyle w:val="sccodifiedsection"/>
      </w:pPr>
      <w:r>
        <w:tab/>
      </w:r>
      <w:r>
        <w:tab/>
      </w:r>
      <w:r>
        <w:tab/>
      </w:r>
      <w:r>
        <w:rPr>
          <w:rStyle w:val="scstrike"/>
        </w:rPr>
        <w:t>(ii)</w:t>
      </w:r>
      <w:bookmarkStart w:name="ss_T16C23N710Siii_lv3_9455885da" w:id="29"/>
      <w:r w:rsidR="0044016B">
        <w:rPr>
          <w:rStyle w:val="scinsert"/>
        </w:rPr>
        <w:t>(</w:t>
      </w:r>
      <w:bookmarkEnd w:id="29"/>
      <w:r w:rsidR="0044016B">
        <w:rPr>
          <w:rStyle w:val="scinsert"/>
        </w:rPr>
        <w:t>iii)</w:t>
      </w:r>
      <w:r>
        <w:t xml:space="preserve"> influence the policy of a government by intimidation or coercion; or</w:t>
      </w:r>
    </w:p>
    <w:p w:rsidR="00973D18" w:rsidP="00973D18" w:rsidRDefault="00973D18" w14:paraId="69AA753E" w14:textId="4C363C22">
      <w:pPr>
        <w:pStyle w:val="sccodifiedsection"/>
      </w:pPr>
      <w:r>
        <w:tab/>
      </w:r>
      <w:r>
        <w:tab/>
      </w:r>
      <w:r>
        <w:tab/>
      </w:r>
      <w:r>
        <w:rPr>
          <w:rStyle w:val="scstrike"/>
        </w:rPr>
        <w:t>(iii)</w:t>
      </w:r>
      <w:bookmarkStart w:name="ss_T16C23N710Siv_lv3_3b949ef28" w:id="30"/>
      <w:r w:rsidR="0044016B">
        <w:rPr>
          <w:rStyle w:val="scinsert"/>
        </w:rPr>
        <w:t>(</w:t>
      </w:r>
      <w:bookmarkEnd w:id="30"/>
      <w:r w:rsidR="0044016B">
        <w:rPr>
          <w:rStyle w:val="scinsert"/>
        </w:rPr>
        <w:t>iv)</w:t>
      </w:r>
      <w:r>
        <w:t xml:space="preserve"> affect the conduct of a government by mass destruction, assassination, or kidnapping; and</w:t>
      </w:r>
    </w:p>
    <w:p w:rsidR="00973D18" w:rsidP="00973D18" w:rsidRDefault="00973D18" w14:paraId="7E02BF3B" w14:textId="6333BB7D">
      <w:pPr>
        <w:pStyle w:val="sccodifiedsection"/>
      </w:pPr>
      <w:r>
        <w:lastRenderedPageBreak/>
        <w:tab/>
      </w:r>
      <w:r>
        <w:tab/>
      </w:r>
      <w:bookmarkStart w:name="ss_T16C23N710Sc_lv2_80f5e3f09" w:id="31"/>
      <w:r>
        <w:t>(</w:t>
      </w:r>
      <w:bookmarkEnd w:id="31"/>
      <w:r>
        <w:t>c) occur primarily within the territorial jurisdiction of this State.</w:t>
      </w:r>
    </w:p>
    <w:p w:rsidR="00476A4C" w:rsidP="00476A4C" w:rsidRDefault="00476A4C" w14:paraId="25D8B2D7" w14:textId="77777777">
      <w:pPr>
        <w:pStyle w:val="scemptyline"/>
      </w:pPr>
    </w:p>
    <w:p w:rsidR="008160D8" w:rsidP="008160D8" w:rsidRDefault="00476A4C" w14:paraId="2AC10655" w14:textId="77777777">
      <w:pPr>
        <w:pStyle w:val="scnoncodifiedsection"/>
      </w:pPr>
      <w:bookmarkStart w:name="bs_num_3_7431817fb" w:id="32"/>
      <w:bookmarkStart w:name="savings_b3136d780" w:id="33"/>
      <w:r>
        <w:t>S</w:t>
      </w:r>
      <w:bookmarkEnd w:id="32"/>
      <w:r>
        <w:t>ECTION 3.</w:t>
      </w:r>
      <w:r>
        <w:tab/>
      </w:r>
      <w:bookmarkEnd w:id="33"/>
      <w:r w:rsidRPr="00683A6D" w:rsidR="008160D8">
        <w:t xml:space="preserve">The repeal or amendment by this act of any law, whether temporary or permanent or civil or criminal, does not </w:t>
      </w:r>
      <w:r w:rsidR="008160D8">
        <w:t>a</w:t>
      </w:r>
      <w:r w:rsidRPr="00683A6D" w:rsidR="008160D8">
        <w:t>ffect pending actions, rights, duties, or liabilities founded thereon, or alter</w:t>
      </w:r>
      <w:r w:rsidRPr="007E38A7" w:rsidR="008160D8">
        <w:t>,</w:t>
      </w:r>
      <w:r w:rsidRPr="00683A6D" w:rsidR="008160D8">
        <w:t xml:space="preserve"> discharge, release or extinguish any penalty, forfeiture, or liability</w:t>
      </w:r>
      <w:r w:rsidRPr="007E38A7" w:rsidR="008160D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160D8">
        <w:t>.</w:t>
      </w:r>
    </w:p>
    <w:p w:rsidR="007E06BB" w:rsidP="00787433" w:rsidRDefault="007E06BB" w14:paraId="3D8F1FED" w14:textId="0551ACF6">
      <w:pPr>
        <w:pStyle w:val="scemptyline"/>
      </w:pPr>
    </w:p>
    <w:p w:rsidR="00010316" w:rsidP="00651236" w:rsidRDefault="00010316" w14:paraId="64CBAAB5" w14:textId="0A99387F">
      <w:pPr>
        <w:pStyle w:val="scnoncodifiedsection"/>
      </w:pPr>
      <w:bookmarkStart w:name="bs_num_4_da4850c24" w:id="34"/>
      <w:bookmarkStart w:name="severability_3a7b7f75b" w:id="35"/>
      <w:r>
        <w:t>S</w:t>
      </w:r>
      <w:bookmarkEnd w:id="34"/>
      <w:r>
        <w:t>ECTION 4.</w:t>
      </w:r>
      <w:r>
        <w:tab/>
      </w:r>
      <w:bookmarkEnd w:id="35"/>
      <w:r w:rsidRPr="00B0415B" w:rsidR="0065123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010316" w:rsidP="00787433" w:rsidRDefault="00010316" w14:paraId="18E33E22" w14:textId="03440DA2">
      <w:pPr>
        <w:pStyle w:val="scemptyline"/>
      </w:pPr>
    </w:p>
    <w:p w:rsidRPr="00DF3B44" w:rsidR="007A10F1" w:rsidP="007A10F1" w:rsidRDefault="00E27805" w14:paraId="0E9393B4" w14:textId="3A662836">
      <w:pPr>
        <w:pStyle w:val="scnoncodifiedsection"/>
      </w:pPr>
      <w:bookmarkStart w:name="bs_num_5_lastsection" w:id="36"/>
      <w:bookmarkStart w:name="eff_date_section" w:id="37"/>
      <w:r w:rsidRPr="00DF3B44">
        <w:t>S</w:t>
      </w:r>
      <w:bookmarkEnd w:id="36"/>
      <w:r w:rsidRPr="00DF3B44">
        <w:t>ECTION 5.</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7EC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6BAB29" w:rsidR="00685035" w:rsidRPr="007B4AF7" w:rsidRDefault="00A456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54DF">
              <w:rPr>
                <w:noProof/>
              </w:rPr>
              <w:t>LC-0042AHB25.docx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16"/>
    <w:rsid w:val="00011182"/>
    <w:rsid w:val="00012912"/>
    <w:rsid w:val="00017FB0"/>
    <w:rsid w:val="00020B5D"/>
    <w:rsid w:val="00026421"/>
    <w:rsid w:val="00030409"/>
    <w:rsid w:val="0003151B"/>
    <w:rsid w:val="00037F04"/>
    <w:rsid w:val="000404BF"/>
    <w:rsid w:val="00044B84"/>
    <w:rsid w:val="000479D0"/>
    <w:rsid w:val="0006464F"/>
    <w:rsid w:val="00066B54"/>
    <w:rsid w:val="000679C4"/>
    <w:rsid w:val="00072FCD"/>
    <w:rsid w:val="00074A4F"/>
    <w:rsid w:val="00077B65"/>
    <w:rsid w:val="000820F0"/>
    <w:rsid w:val="00092FC4"/>
    <w:rsid w:val="000A3C25"/>
    <w:rsid w:val="000B4C02"/>
    <w:rsid w:val="000B5B4A"/>
    <w:rsid w:val="000B7FE1"/>
    <w:rsid w:val="000C2332"/>
    <w:rsid w:val="000C2851"/>
    <w:rsid w:val="000C3E88"/>
    <w:rsid w:val="000C46B9"/>
    <w:rsid w:val="000C58E4"/>
    <w:rsid w:val="000C6F9A"/>
    <w:rsid w:val="000D2F44"/>
    <w:rsid w:val="000D33E4"/>
    <w:rsid w:val="000D6114"/>
    <w:rsid w:val="000E578A"/>
    <w:rsid w:val="000F2250"/>
    <w:rsid w:val="000F6C4F"/>
    <w:rsid w:val="0010329A"/>
    <w:rsid w:val="00105756"/>
    <w:rsid w:val="00111DFC"/>
    <w:rsid w:val="001164F9"/>
    <w:rsid w:val="0011719C"/>
    <w:rsid w:val="00140049"/>
    <w:rsid w:val="00141FD7"/>
    <w:rsid w:val="00171601"/>
    <w:rsid w:val="001730EB"/>
    <w:rsid w:val="00173276"/>
    <w:rsid w:val="00176122"/>
    <w:rsid w:val="00181036"/>
    <w:rsid w:val="001825C8"/>
    <w:rsid w:val="0019025B"/>
    <w:rsid w:val="00192AF7"/>
    <w:rsid w:val="00197366"/>
    <w:rsid w:val="001A136C"/>
    <w:rsid w:val="001A672A"/>
    <w:rsid w:val="001B6DA2"/>
    <w:rsid w:val="001C25EC"/>
    <w:rsid w:val="001E58CC"/>
    <w:rsid w:val="001F2A41"/>
    <w:rsid w:val="001F313F"/>
    <w:rsid w:val="001F331D"/>
    <w:rsid w:val="001F394C"/>
    <w:rsid w:val="001F4149"/>
    <w:rsid w:val="002038AA"/>
    <w:rsid w:val="002114C8"/>
    <w:rsid w:val="0021166F"/>
    <w:rsid w:val="002162DF"/>
    <w:rsid w:val="00230038"/>
    <w:rsid w:val="00233975"/>
    <w:rsid w:val="00236D73"/>
    <w:rsid w:val="00242454"/>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4DF"/>
    <w:rsid w:val="00305D28"/>
    <w:rsid w:val="0031695F"/>
    <w:rsid w:val="00325A8A"/>
    <w:rsid w:val="00340BDD"/>
    <w:rsid w:val="003421F1"/>
    <w:rsid w:val="00342636"/>
    <w:rsid w:val="0034279C"/>
    <w:rsid w:val="0034628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A3F"/>
    <w:rsid w:val="004203B9"/>
    <w:rsid w:val="00423398"/>
    <w:rsid w:val="00432135"/>
    <w:rsid w:val="0044016B"/>
    <w:rsid w:val="00446987"/>
    <w:rsid w:val="00446D28"/>
    <w:rsid w:val="00464CFB"/>
    <w:rsid w:val="00466CD0"/>
    <w:rsid w:val="00473583"/>
    <w:rsid w:val="00476A4C"/>
    <w:rsid w:val="00477F32"/>
    <w:rsid w:val="00481850"/>
    <w:rsid w:val="004851A0"/>
    <w:rsid w:val="0048627F"/>
    <w:rsid w:val="0049117C"/>
    <w:rsid w:val="00491FF6"/>
    <w:rsid w:val="004932AB"/>
    <w:rsid w:val="00494BEF"/>
    <w:rsid w:val="004A5512"/>
    <w:rsid w:val="004A6BE5"/>
    <w:rsid w:val="004B0C18"/>
    <w:rsid w:val="004C1A04"/>
    <w:rsid w:val="004C20BC"/>
    <w:rsid w:val="004C5C9A"/>
    <w:rsid w:val="004D1442"/>
    <w:rsid w:val="004D3DCB"/>
    <w:rsid w:val="004E1946"/>
    <w:rsid w:val="004E4D83"/>
    <w:rsid w:val="004E66E9"/>
    <w:rsid w:val="004E7DDE"/>
    <w:rsid w:val="004F0090"/>
    <w:rsid w:val="004F172C"/>
    <w:rsid w:val="005002ED"/>
    <w:rsid w:val="00500DBC"/>
    <w:rsid w:val="00501489"/>
    <w:rsid w:val="005102BE"/>
    <w:rsid w:val="005147C4"/>
    <w:rsid w:val="00522180"/>
    <w:rsid w:val="00523F7F"/>
    <w:rsid w:val="00524D54"/>
    <w:rsid w:val="005260DE"/>
    <w:rsid w:val="0054531B"/>
    <w:rsid w:val="00546C24"/>
    <w:rsid w:val="005476FF"/>
    <w:rsid w:val="005516F6"/>
    <w:rsid w:val="00552842"/>
    <w:rsid w:val="00554E89"/>
    <w:rsid w:val="005612ED"/>
    <w:rsid w:val="005624C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31F"/>
    <w:rsid w:val="005F76B0"/>
    <w:rsid w:val="006001C2"/>
    <w:rsid w:val="00604429"/>
    <w:rsid w:val="006067B0"/>
    <w:rsid w:val="00606A8B"/>
    <w:rsid w:val="00611EBA"/>
    <w:rsid w:val="006213A8"/>
    <w:rsid w:val="00623BEA"/>
    <w:rsid w:val="006262AC"/>
    <w:rsid w:val="006347E9"/>
    <w:rsid w:val="00640C87"/>
    <w:rsid w:val="006454BB"/>
    <w:rsid w:val="00651236"/>
    <w:rsid w:val="00655533"/>
    <w:rsid w:val="00657CF4"/>
    <w:rsid w:val="00661463"/>
    <w:rsid w:val="00663B8D"/>
    <w:rsid w:val="00663E00"/>
    <w:rsid w:val="00664F48"/>
    <w:rsid w:val="00664FAD"/>
    <w:rsid w:val="0067345B"/>
    <w:rsid w:val="00683986"/>
    <w:rsid w:val="00685035"/>
    <w:rsid w:val="00685770"/>
    <w:rsid w:val="00690DBA"/>
    <w:rsid w:val="006964F9"/>
    <w:rsid w:val="00696F1C"/>
    <w:rsid w:val="006A395F"/>
    <w:rsid w:val="006A65E2"/>
    <w:rsid w:val="006B37BD"/>
    <w:rsid w:val="006C092D"/>
    <w:rsid w:val="006C099D"/>
    <w:rsid w:val="006C18F0"/>
    <w:rsid w:val="006C7E01"/>
    <w:rsid w:val="006D64A5"/>
    <w:rsid w:val="006E0935"/>
    <w:rsid w:val="006E353F"/>
    <w:rsid w:val="006E35AB"/>
    <w:rsid w:val="006F1291"/>
    <w:rsid w:val="006F5A5D"/>
    <w:rsid w:val="00711AA9"/>
    <w:rsid w:val="00722155"/>
    <w:rsid w:val="00737F19"/>
    <w:rsid w:val="00744B77"/>
    <w:rsid w:val="007613EF"/>
    <w:rsid w:val="00782BF8"/>
    <w:rsid w:val="00783C75"/>
    <w:rsid w:val="007849D9"/>
    <w:rsid w:val="00787433"/>
    <w:rsid w:val="00790692"/>
    <w:rsid w:val="007A10F1"/>
    <w:rsid w:val="007A3D50"/>
    <w:rsid w:val="007B2D29"/>
    <w:rsid w:val="007B412F"/>
    <w:rsid w:val="007B4AF7"/>
    <w:rsid w:val="007B4DBF"/>
    <w:rsid w:val="007B78D1"/>
    <w:rsid w:val="007C5458"/>
    <w:rsid w:val="007D2900"/>
    <w:rsid w:val="007D2C67"/>
    <w:rsid w:val="007E06BB"/>
    <w:rsid w:val="007F50D1"/>
    <w:rsid w:val="008160D8"/>
    <w:rsid w:val="00816D52"/>
    <w:rsid w:val="00831048"/>
    <w:rsid w:val="00834272"/>
    <w:rsid w:val="008625C1"/>
    <w:rsid w:val="00872EDD"/>
    <w:rsid w:val="008746F6"/>
    <w:rsid w:val="0087671D"/>
    <w:rsid w:val="008778E6"/>
    <w:rsid w:val="008806F9"/>
    <w:rsid w:val="00887957"/>
    <w:rsid w:val="008925AD"/>
    <w:rsid w:val="008A57E3"/>
    <w:rsid w:val="008A67BC"/>
    <w:rsid w:val="008B0A28"/>
    <w:rsid w:val="008B5BF4"/>
    <w:rsid w:val="008C0CEE"/>
    <w:rsid w:val="008C1B18"/>
    <w:rsid w:val="008D46EC"/>
    <w:rsid w:val="008E0E25"/>
    <w:rsid w:val="008E61A1"/>
    <w:rsid w:val="009031EF"/>
    <w:rsid w:val="00917EA3"/>
    <w:rsid w:val="00917EE0"/>
    <w:rsid w:val="00921C89"/>
    <w:rsid w:val="00921FF4"/>
    <w:rsid w:val="00926966"/>
    <w:rsid w:val="00926D03"/>
    <w:rsid w:val="00934036"/>
    <w:rsid w:val="00934889"/>
    <w:rsid w:val="00937CDE"/>
    <w:rsid w:val="0094541D"/>
    <w:rsid w:val="009473EA"/>
    <w:rsid w:val="00954E7E"/>
    <w:rsid w:val="009554D9"/>
    <w:rsid w:val="009572F9"/>
    <w:rsid w:val="00960D0F"/>
    <w:rsid w:val="00971290"/>
    <w:rsid w:val="00973D18"/>
    <w:rsid w:val="0098366F"/>
    <w:rsid w:val="00983A03"/>
    <w:rsid w:val="0098473A"/>
    <w:rsid w:val="00986063"/>
    <w:rsid w:val="009877DB"/>
    <w:rsid w:val="00991F67"/>
    <w:rsid w:val="00992876"/>
    <w:rsid w:val="009A0DCE"/>
    <w:rsid w:val="009A22CD"/>
    <w:rsid w:val="009A373A"/>
    <w:rsid w:val="009A3E4B"/>
    <w:rsid w:val="009B35FD"/>
    <w:rsid w:val="009B6815"/>
    <w:rsid w:val="009D2967"/>
    <w:rsid w:val="009D3C2B"/>
    <w:rsid w:val="009E4191"/>
    <w:rsid w:val="009F2AB1"/>
    <w:rsid w:val="009F4FAF"/>
    <w:rsid w:val="009F68F1"/>
    <w:rsid w:val="00A04529"/>
    <w:rsid w:val="00A0584B"/>
    <w:rsid w:val="00A14DD6"/>
    <w:rsid w:val="00A17135"/>
    <w:rsid w:val="00A21A6F"/>
    <w:rsid w:val="00A24E56"/>
    <w:rsid w:val="00A26A62"/>
    <w:rsid w:val="00A30BFB"/>
    <w:rsid w:val="00A35A9B"/>
    <w:rsid w:val="00A4070E"/>
    <w:rsid w:val="00A40CA0"/>
    <w:rsid w:val="00A4303D"/>
    <w:rsid w:val="00A45679"/>
    <w:rsid w:val="00A504A7"/>
    <w:rsid w:val="00A53677"/>
    <w:rsid w:val="00A53BF2"/>
    <w:rsid w:val="00A57D65"/>
    <w:rsid w:val="00A60D68"/>
    <w:rsid w:val="00A63EE6"/>
    <w:rsid w:val="00A67C5D"/>
    <w:rsid w:val="00A73EFA"/>
    <w:rsid w:val="00A77A3B"/>
    <w:rsid w:val="00A878D8"/>
    <w:rsid w:val="00A92F6F"/>
    <w:rsid w:val="00A97523"/>
    <w:rsid w:val="00AA388F"/>
    <w:rsid w:val="00AA7824"/>
    <w:rsid w:val="00AB0FA3"/>
    <w:rsid w:val="00AB73BF"/>
    <w:rsid w:val="00AC335C"/>
    <w:rsid w:val="00AC463E"/>
    <w:rsid w:val="00AD3BE2"/>
    <w:rsid w:val="00AD3E3D"/>
    <w:rsid w:val="00AD69EF"/>
    <w:rsid w:val="00AE02C1"/>
    <w:rsid w:val="00AE1EE4"/>
    <w:rsid w:val="00AE36EC"/>
    <w:rsid w:val="00AE7406"/>
    <w:rsid w:val="00AF1688"/>
    <w:rsid w:val="00AF46E6"/>
    <w:rsid w:val="00AF5139"/>
    <w:rsid w:val="00B006C9"/>
    <w:rsid w:val="00B06EDA"/>
    <w:rsid w:val="00B1161F"/>
    <w:rsid w:val="00B11661"/>
    <w:rsid w:val="00B32B4D"/>
    <w:rsid w:val="00B4137E"/>
    <w:rsid w:val="00B54DF7"/>
    <w:rsid w:val="00B560C1"/>
    <w:rsid w:val="00B56223"/>
    <w:rsid w:val="00B56E79"/>
    <w:rsid w:val="00B57AA7"/>
    <w:rsid w:val="00B637AA"/>
    <w:rsid w:val="00B63BE2"/>
    <w:rsid w:val="00B7592C"/>
    <w:rsid w:val="00B809D3"/>
    <w:rsid w:val="00B84B66"/>
    <w:rsid w:val="00B85475"/>
    <w:rsid w:val="00B86CA1"/>
    <w:rsid w:val="00B9090A"/>
    <w:rsid w:val="00B92196"/>
    <w:rsid w:val="00B9228D"/>
    <w:rsid w:val="00B929EC"/>
    <w:rsid w:val="00BB0725"/>
    <w:rsid w:val="00BB27C3"/>
    <w:rsid w:val="00BC408A"/>
    <w:rsid w:val="00BC5023"/>
    <w:rsid w:val="00BC556C"/>
    <w:rsid w:val="00BD42DA"/>
    <w:rsid w:val="00BD4684"/>
    <w:rsid w:val="00BE08A7"/>
    <w:rsid w:val="00BE4391"/>
    <w:rsid w:val="00BF3E48"/>
    <w:rsid w:val="00BF46EB"/>
    <w:rsid w:val="00C024CB"/>
    <w:rsid w:val="00C15F1B"/>
    <w:rsid w:val="00C16288"/>
    <w:rsid w:val="00C17D1D"/>
    <w:rsid w:val="00C435BD"/>
    <w:rsid w:val="00C44609"/>
    <w:rsid w:val="00C45923"/>
    <w:rsid w:val="00C45B2A"/>
    <w:rsid w:val="00C543E7"/>
    <w:rsid w:val="00C70225"/>
    <w:rsid w:val="00C72198"/>
    <w:rsid w:val="00C73C7D"/>
    <w:rsid w:val="00C75005"/>
    <w:rsid w:val="00C80A6C"/>
    <w:rsid w:val="00C80ED3"/>
    <w:rsid w:val="00C970DF"/>
    <w:rsid w:val="00CA7E71"/>
    <w:rsid w:val="00CB2673"/>
    <w:rsid w:val="00CB701D"/>
    <w:rsid w:val="00CC3F0E"/>
    <w:rsid w:val="00CD08C9"/>
    <w:rsid w:val="00CD1FE8"/>
    <w:rsid w:val="00CD38CD"/>
    <w:rsid w:val="00CD3E0C"/>
    <w:rsid w:val="00CD5565"/>
    <w:rsid w:val="00CD616C"/>
    <w:rsid w:val="00CF5D22"/>
    <w:rsid w:val="00CF68D6"/>
    <w:rsid w:val="00CF7B4A"/>
    <w:rsid w:val="00D009F8"/>
    <w:rsid w:val="00D018DE"/>
    <w:rsid w:val="00D078DA"/>
    <w:rsid w:val="00D14995"/>
    <w:rsid w:val="00D155FA"/>
    <w:rsid w:val="00D204F2"/>
    <w:rsid w:val="00D210EB"/>
    <w:rsid w:val="00D2455C"/>
    <w:rsid w:val="00D25023"/>
    <w:rsid w:val="00D27F8C"/>
    <w:rsid w:val="00D33843"/>
    <w:rsid w:val="00D3429C"/>
    <w:rsid w:val="00D54A6F"/>
    <w:rsid w:val="00D57D57"/>
    <w:rsid w:val="00D62858"/>
    <w:rsid w:val="00D62E42"/>
    <w:rsid w:val="00D772FB"/>
    <w:rsid w:val="00D90E3C"/>
    <w:rsid w:val="00DA1AA0"/>
    <w:rsid w:val="00DA512B"/>
    <w:rsid w:val="00DB7EC3"/>
    <w:rsid w:val="00DC44A8"/>
    <w:rsid w:val="00DD4B92"/>
    <w:rsid w:val="00DE4BEE"/>
    <w:rsid w:val="00DE5B3D"/>
    <w:rsid w:val="00DE7112"/>
    <w:rsid w:val="00DF19BE"/>
    <w:rsid w:val="00DF3B44"/>
    <w:rsid w:val="00E1372E"/>
    <w:rsid w:val="00E16494"/>
    <w:rsid w:val="00E21D30"/>
    <w:rsid w:val="00E24D9A"/>
    <w:rsid w:val="00E27805"/>
    <w:rsid w:val="00E27A11"/>
    <w:rsid w:val="00E30497"/>
    <w:rsid w:val="00E358A2"/>
    <w:rsid w:val="00E35C9A"/>
    <w:rsid w:val="00E36E07"/>
    <w:rsid w:val="00E3771B"/>
    <w:rsid w:val="00E40979"/>
    <w:rsid w:val="00E43F26"/>
    <w:rsid w:val="00E518FD"/>
    <w:rsid w:val="00E52A36"/>
    <w:rsid w:val="00E6077C"/>
    <w:rsid w:val="00E6378B"/>
    <w:rsid w:val="00E63EC3"/>
    <w:rsid w:val="00E653DA"/>
    <w:rsid w:val="00E65958"/>
    <w:rsid w:val="00E84365"/>
    <w:rsid w:val="00E84FE5"/>
    <w:rsid w:val="00E879A5"/>
    <w:rsid w:val="00E879FC"/>
    <w:rsid w:val="00EA1E52"/>
    <w:rsid w:val="00EA2212"/>
    <w:rsid w:val="00EA2574"/>
    <w:rsid w:val="00EA2F1F"/>
    <w:rsid w:val="00EA3F2E"/>
    <w:rsid w:val="00EA57EC"/>
    <w:rsid w:val="00EA6208"/>
    <w:rsid w:val="00EB120E"/>
    <w:rsid w:val="00EB34C8"/>
    <w:rsid w:val="00EB46E2"/>
    <w:rsid w:val="00EC0045"/>
    <w:rsid w:val="00ED452E"/>
    <w:rsid w:val="00EE3CDA"/>
    <w:rsid w:val="00EF37A8"/>
    <w:rsid w:val="00EF4CC1"/>
    <w:rsid w:val="00EF528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70B"/>
    <w:rsid w:val="00F60E31"/>
    <w:rsid w:val="00F62CA8"/>
    <w:rsid w:val="00F638CA"/>
    <w:rsid w:val="00F657C5"/>
    <w:rsid w:val="00F900B4"/>
    <w:rsid w:val="00F9067A"/>
    <w:rsid w:val="00FA0F2E"/>
    <w:rsid w:val="00FA3B80"/>
    <w:rsid w:val="00FA4DB1"/>
    <w:rsid w:val="00FA7331"/>
    <w:rsid w:val="00FB3F2A"/>
    <w:rsid w:val="00FB5CCA"/>
    <w:rsid w:val="00FB5F5C"/>
    <w:rsid w:val="00FB6E7F"/>
    <w:rsid w:val="00FC3593"/>
    <w:rsid w:val="00FC6C94"/>
    <w:rsid w:val="00FD117D"/>
    <w:rsid w:val="00FD72E3"/>
    <w:rsid w:val="00FD736A"/>
    <w:rsid w:val="00FE06FC"/>
    <w:rsid w:val="00FF0315"/>
    <w:rsid w:val="00FF0AE5"/>
    <w:rsid w:val="00FF2121"/>
    <w:rsid w:val="00FF2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0BFB"/>
    <w:rPr>
      <w:rFonts w:ascii="Times New Roman" w:hAnsi="Times New Roman"/>
      <w:b w:val="0"/>
      <w:i w:val="0"/>
      <w:sz w:val="22"/>
    </w:rPr>
  </w:style>
  <w:style w:type="paragraph" w:styleId="NoSpacing">
    <w:name w:val="No Spacing"/>
    <w:uiPriority w:val="1"/>
    <w:qFormat/>
    <w:rsid w:val="00A30BFB"/>
    <w:pPr>
      <w:spacing w:after="0" w:line="240" w:lineRule="auto"/>
    </w:pPr>
  </w:style>
  <w:style w:type="paragraph" w:customStyle="1" w:styleId="scemptylineheader">
    <w:name w:val="sc_emptyline_header"/>
    <w:qFormat/>
    <w:rsid w:val="00A30B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0B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0B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0B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0B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0BFB"/>
    <w:rPr>
      <w:color w:val="808080"/>
    </w:rPr>
  </w:style>
  <w:style w:type="paragraph" w:customStyle="1" w:styleId="scdirectionallanguage">
    <w:name w:val="sc_directional_language"/>
    <w:qFormat/>
    <w:rsid w:val="00A30B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0B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0B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0B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0B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0B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0B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0B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0B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0B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0B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0B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0B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0B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0B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0B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0BFB"/>
    <w:rPr>
      <w:rFonts w:ascii="Times New Roman" w:hAnsi="Times New Roman"/>
      <w:color w:val="auto"/>
      <w:sz w:val="22"/>
    </w:rPr>
  </w:style>
  <w:style w:type="paragraph" w:customStyle="1" w:styleId="scclippagebillheader">
    <w:name w:val="sc_clip_page_bill_header"/>
    <w:qFormat/>
    <w:rsid w:val="00A30B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0B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0B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FB"/>
    <w:rPr>
      <w:lang w:val="en-US"/>
    </w:rPr>
  </w:style>
  <w:style w:type="paragraph" w:styleId="Footer">
    <w:name w:val="footer"/>
    <w:basedOn w:val="Normal"/>
    <w:link w:val="FooterChar"/>
    <w:uiPriority w:val="99"/>
    <w:unhideWhenUsed/>
    <w:rsid w:val="00A3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FB"/>
    <w:rPr>
      <w:lang w:val="en-US"/>
    </w:rPr>
  </w:style>
  <w:style w:type="paragraph" w:styleId="ListParagraph">
    <w:name w:val="List Paragraph"/>
    <w:basedOn w:val="Normal"/>
    <w:uiPriority w:val="34"/>
    <w:qFormat/>
    <w:rsid w:val="00A30BFB"/>
    <w:pPr>
      <w:ind w:left="720"/>
      <w:contextualSpacing/>
    </w:pPr>
  </w:style>
  <w:style w:type="paragraph" w:customStyle="1" w:styleId="scbillfooter">
    <w:name w:val="sc_bill_footer"/>
    <w:qFormat/>
    <w:rsid w:val="00A30B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0B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0B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0B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0B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0BFB"/>
    <w:pPr>
      <w:widowControl w:val="0"/>
      <w:suppressAutoHyphens/>
      <w:spacing w:after="0" w:line="360" w:lineRule="auto"/>
    </w:pPr>
    <w:rPr>
      <w:rFonts w:ascii="Times New Roman" w:hAnsi="Times New Roman"/>
      <w:lang w:val="en-US"/>
    </w:rPr>
  </w:style>
  <w:style w:type="paragraph" w:customStyle="1" w:styleId="sctableln">
    <w:name w:val="sc_table_ln"/>
    <w:qFormat/>
    <w:rsid w:val="00A30B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0B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0BFB"/>
    <w:rPr>
      <w:strike/>
      <w:dstrike w:val="0"/>
    </w:rPr>
  </w:style>
  <w:style w:type="character" w:customStyle="1" w:styleId="scinsert">
    <w:name w:val="sc_insert"/>
    <w:uiPriority w:val="1"/>
    <w:qFormat/>
    <w:rsid w:val="00A30BFB"/>
    <w:rPr>
      <w:caps w:val="0"/>
      <w:smallCaps w:val="0"/>
      <w:strike w:val="0"/>
      <w:dstrike w:val="0"/>
      <w:vanish w:val="0"/>
      <w:u w:val="single"/>
      <w:vertAlign w:val="baseline"/>
    </w:rPr>
  </w:style>
  <w:style w:type="character" w:customStyle="1" w:styleId="scinsertred">
    <w:name w:val="sc_insert_red"/>
    <w:uiPriority w:val="1"/>
    <w:qFormat/>
    <w:rsid w:val="00A30BFB"/>
    <w:rPr>
      <w:caps w:val="0"/>
      <w:smallCaps w:val="0"/>
      <w:strike w:val="0"/>
      <w:dstrike w:val="0"/>
      <w:vanish w:val="0"/>
      <w:color w:val="FF0000"/>
      <w:u w:val="single"/>
      <w:vertAlign w:val="baseline"/>
    </w:rPr>
  </w:style>
  <w:style w:type="character" w:customStyle="1" w:styleId="scinsertblue">
    <w:name w:val="sc_insert_blue"/>
    <w:uiPriority w:val="1"/>
    <w:qFormat/>
    <w:rsid w:val="00A30BFB"/>
    <w:rPr>
      <w:caps w:val="0"/>
      <w:smallCaps w:val="0"/>
      <w:strike w:val="0"/>
      <w:dstrike w:val="0"/>
      <w:vanish w:val="0"/>
      <w:color w:val="0070C0"/>
      <w:u w:val="single"/>
      <w:vertAlign w:val="baseline"/>
    </w:rPr>
  </w:style>
  <w:style w:type="character" w:customStyle="1" w:styleId="scstrikered">
    <w:name w:val="sc_strike_red"/>
    <w:uiPriority w:val="1"/>
    <w:qFormat/>
    <w:rsid w:val="00A30BFB"/>
    <w:rPr>
      <w:strike/>
      <w:dstrike w:val="0"/>
      <w:color w:val="FF0000"/>
    </w:rPr>
  </w:style>
  <w:style w:type="character" w:customStyle="1" w:styleId="scstrikeblue">
    <w:name w:val="sc_strike_blue"/>
    <w:uiPriority w:val="1"/>
    <w:qFormat/>
    <w:rsid w:val="00A30BFB"/>
    <w:rPr>
      <w:strike/>
      <w:dstrike w:val="0"/>
      <w:color w:val="0070C0"/>
    </w:rPr>
  </w:style>
  <w:style w:type="character" w:customStyle="1" w:styleId="scinsertbluenounderline">
    <w:name w:val="sc_insert_blue_no_underline"/>
    <w:uiPriority w:val="1"/>
    <w:qFormat/>
    <w:rsid w:val="00A30B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0B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0BFB"/>
    <w:rPr>
      <w:strike/>
      <w:dstrike w:val="0"/>
      <w:color w:val="0070C0"/>
      <w:lang w:val="en-US"/>
    </w:rPr>
  </w:style>
  <w:style w:type="character" w:customStyle="1" w:styleId="scstrikerednoncodified">
    <w:name w:val="sc_strike_red_non_codified"/>
    <w:uiPriority w:val="1"/>
    <w:qFormat/>
    <w:rsid w:val="00A30BFB"/>
    <w:rPr>
      <w:strike/>
      <w:dstrike w:val="0"/>
      <w:color w:val="FF0000"/>
    </w:rPr>
  </w:style>
  <w:style w:type="paragraph" w:customStyle="1" w:styleId="scbillsiglines">
    <w:name w:val="sc_bill_sig_lines"/>
    <w:qFormat/>
    <w:rsid w:val="00A30B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0BFB"/>
    <w:rPr>
      <w:bdr w:val="none" w:sz="0" w:space="0" w:color="auto"/>
      <w:shd w:val="clear" w:color="auto" w:fill="FEC6C6"/>
    </w:rPr>
  </w:style>
  <w:style w:type="character" w:customStyle="1" w:styleId="screstoreblue">
    <w:name w:val="sc_restore_blue"/>
    <w:uiPriority w:val="1"/>
    <w:qFormat/>
    <w:rsid w:val="00A30BFB"/>
    <w:rPr>
      <w:color w:val="4472C4" w:themeColor="accent1"/>
      <w:bdr w:val="none" w:sz="0" w:space="0" w:color="auto"/>
      <w:shd w:val="clear" w:color="auto" w:fill="auto"/>
    </w:rPr>
  </w:style>
  <w:style w:type="character" w:customStyle="1" w:styleId="screstorered">
    <w:name w:val="sc_restore_red"/>
    <w:uiPriority w:val="1"/>
    <w:qFormat/>
    <w:rsid w:val="00A30BFB"/>
    <w:rPr>
      <w:color w:val="FF0000"/>
      <w:bdr w:val="none" w:sz="0" w:space="0" w:color="auto"/>
      <w:shd w:val="clear" w:color="auto" w:fill="auto"/>
    </w:rPr>
  </w:style>
  <w:style w:type="character" w:customStyle="1" w:styleId="scstrikenewblue">
    <w:name w:val="sc_strike_new_blue"/>
    <w:uiPriority w:val="1"/>
    <w:qFormat/>
    <w:rsid w:val="00A30BFB"/>
    <w:rPr>
      <w:strike w:val="0"/>
      <w:dstrike/>
      <w:color w:val="0070C0"/>
      <w:u w:val="none"/>
    </w:rPr>
  </w:style>
  <w:style w:type="character" w:customStyle="1" w:styleId="scstrikenewred">
    <w:name w:val="sc_strike_new_red"/>
    <w:uiPriority w:val="1"/>
    <w:qFormat/>
    <w:rsid w:val="00A30BFB"/>
    <w:rPr>
      <w:strike w:val="0"/>
      <w:dstrike/>
      <w:color w:val="FF0000"/>
      <w:u w:val="none"/>
    </w:rPr>
  </w:style>
  <w:style w:type="character" w:customStyle="1" w:styleId="scamendsenate">
    <w:name w:val="sc_amend_senate"/>
    <w:uiPriority w:val="1"/>
    <w:qFormat/>
    <w:rsid w:val="00A30BFB"/>
    <w:rPr>
      <w:bdr w:val="none" w:sz="0" w:space="0" w:color="auto"/>
      <w:shd w:val="clear" w:color="auto" w:fill="FFF2CC" w:themeFill="accent4" w:themeFillTint="33"/>
    </w:rPr>
  </w:style>
  <w:style w:type="character" w:customStyle="1" w:styleId="scamendhouse">
    <w:name w:val="sc_amend_house"/>
    <w:uiPriority w:val="1"/>
    <w:qFormat/>
    <w:rsid w:val="00A30BFB"/>
    <w:rPr>
      <w:bdr w:val="none" w:sz="0" w:space="0" w:color="auto"/>
      <w:shd w:val="clear" w:color="auto" w:fill="E2EFD9" w:themeFill="accent6" w:themeFillTint="33"/>
    </w:rPr>
  </w:style>
  <w:style w:type="paragraph" w:styleId="Revision">
    <w:name w:val="Revision"/>
    <w:hidden/>
    <w:uiPriority w:val="99"/>
    <w:semiHidden/>
    <w:rsid w:val="004401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2&amp;session=126&amp;summary=B" TargetMode="External" Id="R173d4953ef364f11" /><Relationship Type="http://schemas.openxmlformats.org/officeDocument/2006/relationships/hyperlink" Target="https://www.scstatehouse.gov/sess126_2025-2026/prever/3532_20241205.docx" TargetMode="External" Id="R1efbcc53247a40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3398"/>
    <w:rsid w:val="004E2BB5"/>
    <w:rsid w:val="004E4D83"/>
    <w:rsid w:val="00580C56"/>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3429C"/>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7e1d2e28-92cc-453c-9dc0-ef85955eb65a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2024-10-31T12:35:04.022706-04:00</T_BILL_DT_VERSION>
  <T_BILL_D_PREFILEDATE>2024-12-05</T_BILL_D_PREFILEDATE>
  <T_BILL_N_INTERNALVERSIONNUMBER>1</T_BILL_N_INTERNALVERSIONNUMBER>
  <T_BILL_N_SESSION>126</T_BILL_N_SESSION>
  <T_BILL_N_VERSIONNUMBER>1</T_BILL_N_VERSIONNUMBER>
  <T_BILL_N_YEAR>2025</T_BILL_N_YEAR>
  <T_BILL_REQUEST_REQUEST>08eb5826-f109-4a29-90bb-7aeb739edc30</T_BILL_REQUEST_REQUEST>
  <T_BILL_R_ORIGINALDRAFT>2b960f9b-ac18-479b-ba57-29ce3b339790</T_BILL_R_ORIGINALDRAFT>
  <T_BILL_SPONSOR_SPONSOR>69c30c19-e536-4176-82b4-b7fe75e47f85</T_BILL_SPONSOR_SPONSOR>
  <T_BILL_T_BILLNAME>[3532]</T_BILL_T_BILLNAME>
  <T_BILL_T_BILLNUMBER>3532</T_BILL_T_BILLNUMBER>
  <T_BILL_T_BILLTITLE>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T_BILL_T_BILLTITLE>
  <T_BILL_T_CHAMBER>house</T_BILL_T_CHAMBER>
  <T_BILL_T_FILENAME> </T_BILL_T_FILENAME>
  <T_BILL_T_LEGTYPE>bill_statewide</T_BILL_T_LEGTYPE>
  <T_BILL_T_RATNUMBERSTRING>HNone</T_BILL_T_RATNUMBERSTRING>
  <T_BILL_T_SECTIONS>[{"SectionUUID":"89bf222e-a838-44a3-bae4-e1e0cf257ea3","SectionName":"code_section","SectionNumber":1,"SectionType":"code_section","CodeSections":[{"CodeSectionBookmarkName":"ns_T16C8N510_6ee16aa6a","IsConstitutionSection":false,"Identity":"16-8-510","IsNew":true,"SubSections":[{"Level":1,"Identity":"T16C8N510SA","SubSectionBookmarkName":"ss_T16C8N510SA_lv1_ada6e7ec5","IsNewSubSection":false,"SubSectionReplacement":""},{"Level":2,"Identity":"T16C8N510S1","SubSectionBookmarkName":"ss_T16C8N510S1_lv2_8cb215ef1","IsNewSubSection":false,"SubSectionReplacement":""},{"Level":2,"Identity":"T16C8N510S2","SubSectionBookmarkName":"ss_T16C8N510S2_lv2_3e3cebb37","IsNewSubSection":false,"SubSectionReplacement":""},{"Level":1,"Identity":"T16C8N510SB","SubSectionBookmarkName":"ss_T16C8N510SB_lv1_7133ac666","IsNewSubSection":false,"SubSectionReplacement":""},{"Level":1,"Identity":"T16C8N510SC","SubSectionBookmarkName":"ss_T16C8N510SC_lv1_096463307","IsNewSubSection":false,"SubSectionReplacement":""}],"TitleRelatedTo":"","TitleSoAsTo":"","Deleted":false},{"CodeSectionBookmarkName":"ns_T16C8N520_e118a68a3","IsConstitutionSection":false,"Identity":"16-8-520","IsNew":true,"SubSections":[{"Level":1,"Identity":"T16C8N520SA","SubSectionBookmarkName":"ss_T16C8N520SA_lv1_68a66e5dc","IsNewSubSection":false,"SubSectionReplacement":""},{"Level":2,"Identity":"T16C8N520S1","SubSectionBookmarkName":"ss_T16C8N520S1_lv2_42a6e2d42","IsNewSubSection":false,"SubSectionReplacement":""},{"Level":2,"Identity":"T16C8N520S2","SubSectionBookmarkName":"ss_T16C8N520S2_lv2_bc249aa6a","IsNewSubSection":false,"SubSectionReplacement":""},{"Level":2,"Identity":"T16C8N520S3","SubSectionBookmarkName":"ss_T16C8N520S3_lv2_68a94ae06","IsNewSubSection":false,"SubSectionReplacement":""},{"Level":1,"Identity":"T16C8N520SB","SubSectionBookmarkName":"ss_T16C8N520SB_lv1_ac6fbf861","IsNewSubSection":false,"SubSectionReplacement":""},{"Level":1,"Identity":"T16C8N520SC","SubSectionBookmarkName":"ss_T16C8N520SC_lv1_c00d42b83","IsNewSubSection":false,"SubSectionReplacement":""}],"TitleRelatedTo":"","TitleSoAsTo":"","Deleted":false},{"CodeSectionBookmarkName":"ns_T16C8N530_60c99a497","IsConstitutionSection":false,"Identity":"16-8-530","IsNew":true,"SubSections":[],"TitleRelatedTo":"","TitleSoAsTo":"","Deleted":false}],"TitleText":"","DisableControls":false,"Deleted":false,"RepealItems":[],"SectionBookmarkName":"bs_num_1_c7950f0a6"},{"SectionUUID":"17092beb-f057-421d-8dff-ae9faad03d58","SectionName":"code_section","SectionNumber":2,"SectionType":"code_section","CodeSections":[{"CodeSectionBookmarkName":"cs_T16C23N710_475c8d0ee","IsConstitutionSection":false,"Identity":"16-23-710","IsNew":false,"SubSections":[{"Level":1,"Identity":"T16C23N710S18","SubSectionBookmarkName":"ss_T16C23N710S18_lv1_f17e8f096","IsNewSubSection":false,"SubSectionReplacement":""},{"Level":2,"Identity":"T16C23N710Sa","SubSectionBookmarkName":"ss_T16C23N710Sa_lv2_1c6a76a9f","IsNewSubSection":false,"SubSectionReplacement":""},{"Level":2,"Identity":"T16C23N710Sb","SubSectionBookmarkName":"ss_T16C23N710Sb_lv2_96d2a8684","IsNewSubSection":false,"SubSectionReplacement":""},{"Level":3,"Identity":"T16C23N710Si","SubSectionBookmarkName":"ss_T16C23N710Si_lv3_6343ed35a","IsNewSubSection":false,"SubSectionReplacement":""},{"Level":3,"Identity":"T16C23N710Sii","SubSectionBookmarkName":"ss_T16C23N710Sii_lv3_485d9e75e","IsNewSubSection":false,"SubSectionReplacement":""},{"Level":3,"Identity":"T16C23N710Siii","SubSectionBookmarkName":"ss_T16C23N710Siii_lv3_9455885da","IsNewSubSection":false,"SubSectionReplacement":""},{"Level":3,"Identity":"T16C23N710Siv","SubSectionBookmarkName":"ss_T16C23N710Siv_lv3_3b949ef28","IsNewSubSection":false,"SubSectionReplacement":""},{"Level":2,"Identity":"T16C23N710Sc","SubSectionBookmarkName":"ss_T16C23N710Sc_lv2_80f5e3f09","IsNewSubSection":false,"SubSectionReplacement":""}],"TitleRelatedTo":"Definitions.","TitleSoAsTo":"","Deleted":false}],"TitleText":"","DisableControls":false,"Deleted":false,"RepealItems":[],"SectionBookmarkName":"bs_num_2_0b675c6e9"},{"SectionUUID":"0297b908-cc41-475d-956d-7c8ff549a892","SectionName":"Savings","SectionNumber":3,"SectionType":"new","CodeSections":[],"TitleText":"","DisableControls":false,"Deleted":false,"RepealItems":[],"SectionBookmarkName":"bs_num_3_7431817fb"},{"SectionUUID":"e33e85f4-cfdf-4ebf-b898-45156dc6b4b2","SectionName":"Severability","SectionNumber":4,"SectionType":"new","CodeSections":[],"TitleText":"","DisableControls":false,"Deleted":false,"RepealItems":[],"SectionBookmarkName":"bs_num_4_da4850c24"},{"SectionUUID":"8f03ca95-8faa-4d43-a9c2-8afc498075bd","SectionName":"standard_eff_date_section","SectionNumber":5,"SectionType":"drafting_clause","CodeSections":[],"TitleText":"","DisableControls":false,"Deleted":false,"RepealItems":[],"SectionBookmarkName":"bs_num_5_lastsection"}]</T_BILL_T_SECTIONS>
  <T_BILL_T_SUBJECT>Terrorism</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5201</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2024-10-31T18:11:00Z</cp:lastPrinted>
  <dcterms:created xsi:type="dcterms:W3CDTF">2024-12-05T14:29:00Z</dcterms:created>
  <dcterms:modified xsi:type="dcterms:W3CDTF">2024-12-05T14:29:00Z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