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Spann-Wilder</w:t>
      </w:r>
    </w:p>
    <w:p>
      <w:pPr>
        <w:widowControl w:val="false"/>
        <w:spacing w:after="0"/>
        <w:jc w:val="left"/>
      </w:pPr>
      <w:r>
        <w:rPr>
          <w:rFonts w:ascii="Times New Roman"/>
          <w:sz w:val="22"/>
        </w:rPr>
        <w:t xml:space="preserve">Document Path: LC-0193WAB25.docx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College immunizations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f152a077f064e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3c972d6d2b45e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91A27" w:rsidRDefault="00432135" w14:paraId="47642A99" w14:textId="480B07C5">
      <w:pPr>
        <w:pStyle w:val="scemptylineheader"/>
      </w:pPr>
    </w:p>
    <w:p w:rsidRPr="00BB0725" w:rsidR="00A73EFA" w:rsidP="00891A27" w:rsidRDefault="00A73EFA" w14:paraId="7B72410E" w14:textId="6A35D98B">
      <w:pPr>
        <w:pStyle w:val="scemptylineheader"/>
      </w:pPr>
    </w:p>
    <w:p w:rsidRPr="00BB0725" w:rsidR="00A73EFA" w:rsidP="00891A27" w:rsidRDefault="00A73EFA" w14:paraId="6AD935C9" w14:textId="2EE7A68E">
      <w:pPr>
        <w:pStyle w:val="scemptylineheader"/>
      </w:pPr>
    </w:p>
    <w:p w:rsidRPr="00DF3B44" w:rsidR="00A73EFA" w:rsidP="00891A27" w:rsidRDefault="00A73EFA" w14:paraId="51A98227" w14:textId="07ED4F22">
      <w:pPr>
        <w:pStyle w:val="scemptylineheader"/>
      </w:pPr>
    </w:p>
    <w:p w:rsidRPr="00DF3B44" w:rsidR="00A73EFA" w:rsidP="00891A27" w:rsidRDefault="00A73EFA" w14:paraId="3858851A" w14:textId="36019203">
      <w:pPr>
        <w:pStyle w:val="scemptylineheader"/>
      </w:pPr>
    </w:p>
    <w:p w:rsidRPr="00DF3B44" w:rsidR="00A73EFA" w:rsidP="00891A27" w:rsidRDefault="00A73EFA" w14:paraId="4E3DDE20" w14:textId="754B3B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20A7" w14:paraId="40FEFADA" w14:textId="4415C563">
          <w:pPr>
            <w:pStyle w:val="scbilltitle"/>
          </w:pPr>
          <w:r>
            <w:t>TO AMEND THE SOUTH CAROLINA CODE OF LAWS BY AMENDING SECTION 59‑101‑290, RELATING TO THE REQUIRED NOTIFICATION OF INCOMING STUDENTS AT PUBLIC INSTITUTIONS OF HIGHER LEARNING ABOUT MENINGOCOCCAL DISEASE A AND B AND HEPATITIS B CONTRACTION RISKS, SO AS TO PROVIDE EVERY STUDENT WHO ATTENDS A PUBLIC INSTITUTION OF HIGHER LEARNING IN THIS STATE MUST BE VACCINATED FOR THOSE DISEASES AND DOCUMENT COMPLIANCE WITH THESE REQUIREMENTS PRIOR TO ENROLLMENT AND THEREAFTER AS NEEDED TO DEMONSTRATE ONGOING COMPLIANCE, TO IMPOSE RELATED REQUIREMENTS ON PUBLIC INSTITUTIONS OF HIGHER LEARNING, TO PROVIDE EXCEPTIONS WHEN MEDICALLY NECESSARY, AND TO DEFINE NECESSARY TERMINOLOGY.</w:t>
          </w:r>
        </w:p>
      </w:sdtContent>
    </w:sdt>
    <w:bookmarkStart w:name="at_abe88db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97463f1" w:id="1"/>
      <w:r w:rsidRPr="0094541D">
        <w:t>B</w:t>
      </w:r>
      <w:bookmarkEnd w:id="1"/>
      <w:r w:rsidRPr="0094541D">
        <w:t>e it enacted by the General Assembly of the State of South Carolina:</w:t>
      </w:r>
    </w:p>
    <w:p w:rsidR="00481F6E" w:rsidP="00481F6E" w:rsidRDefault="00481F6E" w14:paraId="2F85D671" w14:textId="77777777">
      <w:pPr>
        <w:pStyle w:val="scemptyline"/>
      </w:pPr>
    </w:p>
    <w:p w:rsidR="00481F6E" w:rsidP="00481F6E" w:rsidRDefault="00481F6E" w14:paraId="4BB43779" w14:textId="77777777">
      <w:pPr>
        <w:pStyle w:val="scdirectionallanguage"/>
      </w:pPr>
      <w:bookmarkStart w:name="bs_num_1_c0e20bf36" w:id="2"/>
      <w:r>
        <w:t>S</w:t>
      </w:r>
      <w:bookmarkEnd w:id="2"/>
      <w:r>
        <w:t>ECTION 1.</w:t>
      </w:r>
      <w:r>
        <w:tab/>
      </w:r>
      <w:bookmarkStart w:name="dl_50a420cab" w:id="3"/>
      <w:r>
        <w:t>S</w:t>
      </w:r>
      <w:bookmarkEnd w:id="3"/>
      <w:r>
        <w:t>ection 59‑101‑290 of the S.C. Code is amended to read:</w:t>
      </w:r>
    </w:p>
    <w:p w:rsidR="00481F6E" w:rsidP="00481F6E" w:rsidRDefault="00481F6E" w14:paraId="13CEAD09" w14:textId="77777777">
      <w:pPr>
        <w:pStyle w:val="sccodifiedsection"/>
      </w:pPr>
    </w:p>
    <w:p w:rsidRPr="00F00796" w:rsidR="00481F6E" w:rsidP="00481F6E" w:rsidRDefault="00481F6E" w14:paraId="4B00AE37" w14:textId="1D3E0C9D">
      <w:pPr>
        <w:pStyle w:val="sccodifiedsection"/>
      </w:pPr>
      <w:r>
        <w:tab/>
      </w:r>
      <w:bookmarkStart w:name="cs_T59C101N290_5e1525caa" w:id="4"/>
      <w:r>
        <w:t>S</w:t>
      </w:r>
      <w:bookmarkEnd w:id="4"/>
      <w:r>
        <w:t>ection 59‑101‑290.</w:t>
      </w:r>
      <w:r>
        <w:tab/>
      </w:r>
      <w:bookmarkStart w:name="ss_T59C101N290SA_lv1_6d07b1826" w:id="5"/>
      <w:r>
        <w:t>(</w:t>
      </w:r>
      <w:bookmarkEnd w:id="5"/>
      <w:r>
        <w:t xml:space="preserve">A) A public institution of higher learning shall notify incoming students, or the parent or guardian of an incoming student under the age of eighteen, of the risk of contracting meningococcal disease </w:t>
      </w:r>
      <w:r w:rsidRPr="00F00796" w:rsidR="00F60211">
        <w:rPr>
          <w:rStyle w:val="scinsert"/>
        </w:rPr>
        <w:t xml:space="preserve">A and B, </w:t>
      </w:r>
      <w:r w:rsidRPr="00F00796">
        <w:t>and Hepatitis B</w:t>
      </w:r>
      <w:r w:rsidRPr="00F00796" w:rsidR="00F60211">
        <w:rPr>
          <w:rStyle w:val="scinsert"/>
        </w:rPr>
        <w:t>,</w:t>
      </w:r>
      <w:r w:rsidRPr="00F00796">
        <w:t xml:space="preserve"> if living in on‑campus student housing.</w:t>
      </w:r>
    </w:p>
    <w:p w:rsidR="00481F6E" w:rsidP="00481F6E" w:rsidRDefault="00481F6E" w14:paraId="4C65FE9F" w14:textId="2BB0F942">
      <w:pPr>
        <w:pStyle w:val="sccodifiedsection"/>
      </w:pPr>
      <w:r w:rsidRPr="00F00796">
        <w:tab/>
      </w:r>
      <w:bookmarkStart w:name="ss_T59C101N290SB_lv1_808765e95" w:id="6"/>
      <w:r w:rsidRPr="00F00796">
        <w:t>(</w:t>
      </w:r>
      <w:bookmarkEnd w:id="6"/>
      <w:r w:rsidRPr="00F00796">
        <w:t xml:space="preserve">B) </w:t>
      </w:r>
      <w:r w:rsidRPr="00F00796" w:rsidR="00A47879">
        <w:rPr>
          <w:rStyle w:val="scinsert"/>
        </w:rPr>
        <w:t>Every student who attends a p</w:t>
      </w:r>
      <w:bookmarkStart w:name="open_doc_here" w:id="7"/>
      <w:bookmarkEnd w:id="7"/>
      <w:r w:rsidRPr="00F00796" w:rsidR="00A47879">
        <w:rPr>
          <w:rStyle w:val="scinsert"/>
        </w:rPr>
        <w:t xml:space="preserve">ublic institution of higher learning in this State must be vaccinated for meningococcal disease </w:t>
      </w:r>
      <w:r w:rsidRPr="00F00796" w:rsidR="002120A7">
        <w:rPr>
          <w:rStyle w:val="scinsert"/>
        </w:rPr>
        <w:t>A and B</w:t>
      </w:r>
      <w:r w:rsidRPr="00F00796" w:rsidR="00F60211">
        <w:rPr>
          <w:rStyle w:val="scinsert"/>
        </w:rPr>
        <w:t>,</w:t>
      </w:r>
      <w:r w:rsidRPr="00F00796" w:rsidR="002120A7">
        <w:rPr>
          <w:rStyle w:val="scinsert"/>
        </w:rPr>
        <w:t xml:space="preserve"> </w:t>
      </w:r>
      <w:r w:rsidRPr="00F00796" w:rsidR="00A47879">
        <w:rPr>
          <w:rStyle w:val="scinsert"/>
        </w:rPr>
        <w:t>and Hepatitis B</w:t>
      </w:r>
      <w:r w:rsidRPr="00F00796" w:rsidR="00F60211">
        <w:rPr>
          <w:rStyle w:val="scinsert"/>
        </w:rPr>
        <w:t>,</w:t>
      </w:r>
      <w:r w:rsidRPr="00F00796" w:rsidR="00A47879">
        <w:rPr>
          <w:rStyle w:val="scinsert"/>
        </w:rPr>
        <w:t xml:space="preserve"> during the entirety of their enrollment at the institution</w:t>
      </w:r>
      <w:r w:rsidRPr="00F00796" w:rsidR="006E5414">
        <w:rPr>
          <w:rStyle w:val="scinsert"/>
        </w:rPr>
        <w:t xml:space="preserve"> and furnish evidence of compliance with this requirement prior to enrollment</w:t>
      </w:r>
      <w:r w:rsidRPr="00F00796" w:rsidR="0009147D">
        <w:rPr>
          <w:rStyle w:val="scinsert"/>
        </w:rPr>
        <w:t xml:space="preserve"> and thereafter as requested by the institution to demonstrate ongoing compliance</w:t>
      </w:r>
      <w:r w:rsidRPr="00F00796" w:rsidR="00A47879">
        <w:rPr>
          <w:rStyle w:val="scinsert"/>
        </w:rPr>
        <w:t xml:space="preserve">. </w:t>
      </w:r>
      <w:r w:rsidRPr="00F00796">
        <w:t xml:space="preserve">A public institution of higher learning shall </w:t>
      </w:r>
      <w:proofErr w:type="spellStart"/>
      <w:r w:rsidRPr="00F00796">
        <w:rPr>
          <w:rStyle w:val="scstrike"/>
        </w:rPr>
        <w:t>include</w:t>
      </w:r>
      <w:r w:rsidRPr="00F00796" w:rsidR="00A47879">
        <w:rPr>
          <w:rStyle w:val="scinsert"/>
        </w:rPr>
        <w:t>require</w:t>
      </w:r>
      <w:proofErr w:type="spellEnd"/>
      <w:r w:rsidRPr="00F00796" w:rsidR="00A47879">
        <w:rPr>
          <w:rStyle w:val="scinsert"/>
        </w:rPr>
        <w:t xml:space="preserve"> proof of current</w:t>
      </w:r>
      <w:r w:rsidRPr="00F00796">
        <w:t xml:space="preserve"> vaccination against meningococcal disease </w:t>
      </w:r>
      <w:r w:rsidRPr="00F00796" w:rsidR="00F60211">
        <w:rPr>
          <w:rStyle w:val="scinsert"/>
        </w:rPr>
        <w:t>A and B,</w:t>
      </w:r>
      <w:r w:rsidR="00F60211">
        <w:rPr>
          <w:rStyle w:val="scinsert"/>
        </w:rPr>
        <w:t xml:space="preserve"> </w:t>
      </w:r>
      <w:r>
        <w:t>and Hepatitis B</w:t>
      </w:r>
      <w:r w:rsidR="00F60211">
        <w:rPr>
          <w:rStyle w:val="scinsert"/>
        </w:rPr>
        <w:t>,</w:t>
      </w:r>
      <w:r>
        <w:t xml:space="preserve"> as</w:t>
      </w:r>
      <w:r>
        <w:rPr>
          <w:rStyle w:val="scstrike"/>
        </w:rPr>
        <w:t xml:space="preserve"> recommended immunization in health and medical information provided to students or prospective students and parents or guardians</w:t>
      </w:r>
      <w:r w:rsidR="00A47879">
        <w:rPr>
          <w:rStyle w:val="scinsert"/>
        </w:rPr>
        <w:t xml:space="preserve"> a requirement for enrollment and may not enroll a student who fails to receive such vaccinations unless excused by a physician for medical reasons</w:t>
      </w:r>
      <w:r>
        <w:t>.</w:t>
      </w:r>
    </w:p>
    <w:p w:rsidR="00481F6E" w:rsidP="00481F6E" w:rsidRDefault="00481F6E" w14:paraId="24F841B9" w14:textId="01D05CCC">
      <w:pPr>
        <w:pStyle w:val="sccodifiedsection"/>
      </w:pPr>
      <w:r>
        <w:tab/>
      </w:r>
      <w:bookmarkStart w:name="ss_T59C101N290SC_lv1_93c2d33c0" w:id="8"/>
      <w:r>
        <w:t>(</w:t>
      </w:r>
      <w:bookmarkEnd w:id="8"/>
      <w:r>
        <w:t>C) A private institution of higher learning may elect to be governed by this section and at any time may, in its sole discretion, remove itself from such governance.</w:t>
      </w:r>
    </w:p>
    <w:p w:rsidR="00A47879" w:rsidP="00481F6E" w:rsidRDefault="00A47879" w14:paraId="48C221B0" w14:textId="6B569B43">
      <w:pPr>
        <w:pStyle w:val="sccodifiedsection"/>
      </w:pPr>
      <w:r>
        <w:rPr>
          <w:rStyle w:val="scinsert"/>
        </w:rPr>
        <w:tab/>
      </w:r>
      <w:bookmarkStart w:name="ss_T59C101N290SD_lv1_6f4a623ef" w:id="9"/>
      <w:r>
        <w:rPr>
          <w:rStyle w:val="scinsert"/>
        </w:rPr>
        <w:t>(</w:t>
      </w:r>
      <w:bookmarkEnd w:id="9"/>
      <w:r>
        <w:rPr>
          <w:rStyle w:val="scinsert"/>
        </w:rPr>
        <w:t>D) “P</w:t>
      </w:r>
      <w:r w:rsidRPr="00A47879">
        <w:rPr>
          <w:rStyle w:val="scinsert"/>
        </w:rPr>
        <w:t>ublic institution of higher learning</w:t>
      </w:r>
      <w:r>
        <w:rPr>
          <w:rStyle w:val="scinsert"/>
        </w:rPr>
        <w:t>”</w:t>
      </w:r>
      <w:r w:rsidRPr="00A47879">
        <w:rPr>
          <w:rStyle w:val="scinsert"/>
        </w:rPr>
        <w:t xml:space="preserve"> </w:t>
      </w:r>
      <w:r>
        <w:rPr>
          <w:rStyle w:val="scinsert"/>
        </w:rPr>
        <w:t>means</w:t>
      </w:r>
      <w:r w:rsidRPr="00A47879">
        <w:rPr>
          <w:rStyle w:val="scinsert"/>
        </w:rPr>
        <w:t xml:space="preserve"> any state‑supported</w:t>
      </w:r>
      <w:r>
        <w:rPr>
          <w:rStyle w:val="scinsert"/>
        </w:rPr>
        <w:t>,</w:t>
      </w:r>
      <w:r w:rsidR="006E5414">
        <w:rPr>
          <w:rStyle w:val="scinsert"/>
        </w:rPr>
        <w:t xml:space="preserve"> </w:t>
      </w:r>
      <w:r w:rsidRPr="00A47879">
        <w:rPr>
          <w:rStyle w:val="scinsert"/>
        </w:rPr>
        <w:t xml:space="preserve">post‑secondary educational institution </w:t>
      </w:r>
      <w:proofErr w:type="gramStart"/>
      <w:r w:rsidRPr="00A47879">
        <w:rPr>
          <w:rStyle w:val="scinsert"/>
        </w:rPr>
        <w:t xml:space="preserve">and </w:t>
      </w:r>
      <w:r>
        <w:rPr>
          <w:rStyle w:val="scinsert"/>
        </w:rPr>
        <w:t>also</w:t>
      </w:r>
      <w:proofErr w:type="gramEnd"/>
      <w:r>
        <w:rPr>
          <w:rStyle w:val="scinsert"/>
        </w:rPr>
        <w:t xml:space="preserve"> must</w:t>
      </w:r>
      <w:r w:rsidRPr="00A47879">
        <w:rPr>
          <w:rStyle w:val="scinsert"/>
        </w:rPr>
        <w:t xml:space="preserve"> include technical and comprehensive educational institutions.</w:t>
      </w:r>
    </w:p>
    <w:p w:rsidRPr="00DF3B44" w:rsidR="007E06BB" w:rsidP="00787433" w:rsidRDefault="007E06BB" w14:paraId="3D8F1FED" w14:textId="3C8066E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0B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522ECD" w:rsidR="00685035" w:rsidRPr="007B4AF7" w:rsidRDefault="005003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158F">
              <w:rPr>
                <w:noProof/>
              </w:rPr>
              <w:t>LC-0193WAB25.docx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147D"/>
    <w:rsid w:val="000939FC"/>
    <w:rsid w:val="000A0011"/>
    <w:rsid w:val="000A3C25"/>
    <w:rsid w:val="000B37EB"/>
    <w:rsid w:val="000B4C02"/>
    <w:rsid w:val="000B5B4A"/>
    <w:rsid w:val="000B7FE1"/>
    <w:rsid w:val="000C0B9D"/>
    <w:rsid w:val="000C3E88"/>
    <w:rsid w:val="000C46B9"/>
    <w:rsid w:val="000C58E4"/>
    <w:rsid w:val="000C6F9A"/>
    <w:rsid w:val="000D2F44"/>
    <w:rsid w:val="000D33E4"/>
    <w:rsid w:val="000E578A"/>
    <w:rsid w:val="000F2250"/>
    <w:rsid w:val="00102F1F"/>
    <w:rsid w:val="0010329A"/>
    <w:rsid w:val="00105756"/>
    <w:rsid w:val="001164F9"/>
    <w:rsid w:val="0011719C"/>
    <w:rsid w:val="00136668"/>
    <w:rsid w:val="00140049"/>
    <w:rsid w:val="00162C3D"/>
    <w:rsid w:val="00171601"/>
    <w:rsid w:val="001730EB"/>
    <w:rsid w:val="00173276"/>
    <w:rsid w:val="00176122"/>
    <w:rsid w:val="0019025B"/>
    <w:rsid w:val="00192AF7"/>
    <w:rsid w:val="00197366"/>
    <w:rsid w:val="001A136C"/>
    <w:rsid w:val="001B4F75"/>
    <w:rsid w:val="001B6DA2"/>
    <w:rsid w:val="001C25EC"/>
    <w:rsid w:val="001C4DA3"/>
    <w:rsid w:val="001E7BD9"/>
    <w:rsid w:val="001F2A41"/>
    <w:rsid w:val="001F313F"/>
    <w:rsid w:val="001F331D"/>
    <w:rsid w:val="001F394C"/>
    <w:rsid w:val="002038AA"/>
    <w:rsid w:val="002114C8"/>
    <w:rsid w:val="0021166F"/>
    <w:rsid w:val="002120A7"/>
    <w:rsid w:val="002162DF"/>
    <w:rsid w:val="00230038"/>
    <w:rsid w:val="00233975"/>
    <w:rsid w:val="00236D73"/>
    <w:rsid w:val="002378FA"/>
    <w:rsid w:val="00246535"/>
    <w:rsid w:val="00246E8F"/>
    <w:rsid w:val="00257F60"/>
    <w:rsid w:val="0026012E"/>
    <w:rsid w:val="002625EA"/>
    <w:rsid w:val="00262AC5"/>
    <w:rsid w:val="00264AE9"/>
    <w:rsid w:val="00275AE6"/>
    <w:rsid w:val="002836D8"/>
    <w:rsid w:val="002910DA"/>
    <w:rsid w:val="002925E9"/>
    <w:rsid w:val="002A7989"/>
    <w:rsid w:val="002B02F3"/>
    <w:rsid w:val="002C3463"/>
    <w:rsid w:val="002D266D"/>
    <w:rsid w:val="002D5B3D"/>
    <w:rsid w:val="002D7447"/>
    <w:rsid w:val="002E315A"/>
    <w:rsid w:val="002E4F8C"/>
    <w:rsid w:val="002F560C"/>
    <w:rsid w:val="002F5847"/>
    <w:rsid w:val="0030425A"/>
    <w:rsid w:val="003421F1"/>
    <w:rsid w:val="0034279C"/>
    <w:rsid w:val="003456CC"/>
    <w:rsid w:val="00354F64"/>
    <w:rsid w:val="003559A1"/>
    <w:rsid w:val="00361563"/>
    <w:rsid w:val="00371D36"/>
    <w:rsid w:val="00373E17"/>
    <w:rsid w:val="003775E6"/>
    <w:rsid w:val="00381998"/>
    <w:rsid w:val="003832A4"/>
    <w:rsid w:val="003A56F7"/>
    <w:rsid w:val="003A5F1C"/>
    <w:rsid w:val="003C3E2E"/>
    <w:rsid w:val="003D4A3C"/>
    <w:rsid w:val="003D55B2"/>
    <w:rsid w:val="003E0033"/>
    <w:rsid w:val="003E5452"/>
    <w:rsid w:val="003E7165"/>
    <w:rsid w:val="003E7FF6"/>
    <w:rsid w:val="0040252F"/>
    <w:rsid w:val="004046B5"/>
    <w:rsid w:val="00406F27"/>
    <w:rsid w:val="00410B45"/>
    <w:rsid w:val="004141B8"/>
    <w:rsid w:val="004203B9"/>
    <w:rsid w:val="00420EE4"/>
    <w:rsid w:val="00425B5A"/>
    <w:rsid w:val="00431C55"/>
    <w:rsid w:val="00432135"/>
    <w:rsid w:val="00446896"/>
    <w:rsid w:val="00446987"/>
    <w:rsid w:val="00446D28"/>
    <w:rsid w:val="004534CF"/>
    <w:rsid w:val="00466CD0"/>
    <w:rsid w:val="00473583"/>
    <w:rsid w:val="00477F32"/>
    <w:rsid w:val="00481850"/>
    <w:rsid w:val="00481F6E"/>
    <w:rsid w:val="004851A0"/>
    <w:rsid w:val="0048627F"/>
    <w:rsid w:val="004932AB"/>
    <w:rsid w:val="00494BEF"/>
    <w:rsid w:val="004A5512"/>
    <w:rsid w:val="004A6BE5"/>
    <w:rsid w:val="004B0C18"/>
    <w:rsid w:val="004B4057"/>
    <w:rsid w:val="004C1A04"/>
    <w:rsid w:val="004C20BC"/>
    <w:rsid w:val="004C5C9A"/>
    <w:rsid w:val="004D1442"/>
    <w:rsid w:val="004D3DCB"/>
    <w:rsid w:val="004E1946"/>
    <w:rsid w:val="004E3E43"/>
    <w:rsid w:val="004E66E9"/>
    <w:rsid w:val="004E7DDE"/>
    <w:rsid w:val="004F0090"/>
    <w:rsid w:val="004F172C"/>
    <w:rsid w:val="005002ED"/>
    <w:rsid w:val="00500326"/>
    <w:rsid w:val="00500DBC"/>
    <w:rsid w:val="005056C8"/>
    <w:rsid w:val="00507196"/>
    <w:rsid w:val="005102BE"/>
    <w:rsid w:val="00523F7F"/>
    <w:rsid w:val="00524D54"/>
    <w:rsid w:val="00527D2A"/>
    <w:rsid w:val="00534D46"/>
    <w:rsid w:val="0054531B"/>
    <w:rsid w:val="00546C24"/>
    <w:rsid w:val="005476FF"/>
    <w:rsid w:val="005516F6"/>
    <w:rsid w:val="00552842"/>
    <w:rsid w:val="00554E89"/>
    <w:rsid w:val="00564B58"/>
    <w:rsid w:val="00572281"/>
    <w:rsid w:val="00573E35"/>
    <w:rsid w:val="005801DD"/>
    <w:rsid w:val="0058493C"/>
    <w:rsid w:val="00592A40"/>
    <w:rsid w:val="005A28BC"/>
    <w:rsid w:val="005A5377"/>
    <w:rsid w:val="005B32F2"/>
    <w:rsid w:val="005B5679"/>
    <w:rsid w:val="005B7817"/>
    <w:rsid w:val="005C06C8"/>
    <w:rsid w:val="005C23D7"/>
    <w:rsid w:val="005C40EB"/>
    <w:rsid w:val="005D02B4"/>
    <w:rsid w:val="005D3013"/>
    <w:rsid w:val="005E1E50"/>
    <w:rsid w:val="005E2B9C"/>
    <w:rsid w:val="005E3332"/>
    <w:rsid w:val="005F5BFB"/>
    <w:rsid w:val="005F76B0"/>
    <w:rsid w:val="00604429"/>
    <w:rsid w:val="006067B0"/>
    <w:rsid w:val="00606A8B"/>
    <w:rsid w:val="00611EBA"/>
    <w:rsid w:val="006143B3"/>
    <w:rsid w:val="006213A8"/>
    <w:rsid w:val="00623BEA"/>
    <w:rsid w:val="006347E9"/>
    <w:rsid w:val="00640C87"/>
    <w:rsid w:val="006454BB"/>
    <w:rsid w:val="006558D8"/>
    <w:rsid w:val="00657CF4"/>
    <w:rsid w:val="00661463"/>
    <w:rsid w:val="00663B8D"/>
    <w:rsid w:val="00663E00"/>
    <w:rsid w:val="00664016"/>
    <w:rsid w:val="00664F48"/>
    <w:rsid w:val="00664FAD"/>
    <w:rsid w:val="0067345B"/>
    <w:rsid w:val="00683986"/>
    <w:rsid w:val="00685035"/>
    <w:rsid w:val="00685770"/>
    <w:rsid w:val="00690010"/>
    <w:rsid w:val="00690DBA"/>
    <w:rsid w:val="006964F9"/>
    <w:rsid w:val="006A395F"/>
    <w:rsid w:val="006A4A11"/>
    <w:rsid w:val="006A65E2"/>
    <w:rsid w:val="006B37BD"/>
    <w:rsid w:val="006C092D"/>
    <w:rsid w:val="006C099D"/>
    <w:rsid w:val="006C146C"/>
    <w:rsid w:val="006C18F0"/>
    <w:rsid w:val="006C7E01"/>
    <w:rsid w:val="006D47EE"/>
    <w:rsid w:val="006D64A5"/>
    <w:rsid w:val="006E0935"/>
    <w:rsid w:val="006E353F"/>
    <w:rsid w:val="006E35AB"/>
    <w:rsid w:val="006E4D61"/>
    <w:rsid w:val="006E5414"/>
    <w:rsid w:val="00711AA9"/>
    <w:rsid w:val="007178CB"/>
    <w:rsid w:val="00722155"/>
    <w:rsid w:val="00737F19"/>
    <w:rsid w:val="00767A79"/>
    <w:rsid w:val="00771DA6"/>
    <w:rsid w:val="00782BF8"/>
    <w:rsid w:val="00783C75"/>
    <w:rsid w:val="007849D9"/>
    <w:rsid w:val="00787433"/>
    <w:rsid w:val="007A10F1"/>
    <w:rsid w:val="007A3D50"/>
    <w:rsid w:val="007A4FA1"/>
    <w:rsid w:val="007B2D29"/>
    <w:rsid w:val="007B412F"/>
    <w:rsid w:val="007B4AF7"/>
    <w:rsid w:val="007B4DBF"/>
    <w:rsid w:val="007C5458"/>
    <w:rsid w:val="007D0F83"/>
    <w:rsid w:val="007D2C67"/>
    <w:rsid w:val="007D7AEF"/>
    <w:rsid w:val="007E06BB"/>
    <w:rsid w:val="007F50D1"/>
    <w:rsid w:val="00816D52"/>
    <w:rsid w:val="00823B75"/>
    <w:rsid w:val="00830D94"/>
    <w:rsid w:val="00831048"/>
    <w:rsid w:val="00834272"/>
    <w:rsid w:val="00834B04"/>
    <w:rsid w:val="008356D2"/>
    <w:rsid w:val="00862553"/>
    <w:rsid w:val="008625C1"/>
    <w:rsid w:val="008714E8"/>
    <w:rsid w:val="0087671D"/>
    <w:rsid w:val="00877993"/>
    <w:rsid w:val="008806F9"/>
    <w:rsid w:val="00887957"/>
    <w:rsid w:val="00890B99"/>
    <w:rsid w:val="00891A27"/>
    <w:rsid w:val="008929ED"/>
    <w:rsid w:val="008A57E3"/>
    <w:rsid w:val="008A57FB"/>
    <w:rsid w:val="008B36E5"/>
    <w:rsid w:val="008B5BF4"/>
    <w:rsid w:val="008C0CEE"/>
    <w:rsid w:val="008C1A49"/>
    <w:rsid w:val="008C1B18"/>
    <w:rsid w:val="008D46EC"/>
    <w:rsid w:val="008D7A08"/>
    <w:rsid w:val="008E0E25"/>
    <w:rsid w:val="008E61A1"/>
    <w:rsid w:val="009031EF"/>
    <w:rsid w:val="00917EA3"/>
    <w:rsid w:val="00917EE0"/>
    <w:rsid w:val="00921C89"/>
    <w:rsid w:val="00926966"/>
    <w:rsid w:val="00926D03"/>
    <w:rsid w:val="00934036"/>
    <w:rsid w:val="00934889"/>
    <w:rsid w:val="00936332"/>
    <w:rsid w:val="00936808"/>
    <w:rsid w:val="0094541D"/>
    <w:rsid w:val="009473EA"/>
    <w:rsid w:val="00954E7E"/>
    <w:rsid w:val="009554D9"/>
    <w:rsid w:val="009572F9"/>
    <w:rsid w:val="00960D0F"/>
    <w:rsid w:val="009767E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227"/>
    <w:rsid w:val="00A17135"/>
    <w:rsid w:val="00A21A6F"/>
    <w:rsid w:val="00A24E56"/>
    <w:rsid w:val="00A26A62"/>
    <w:rsid w:val="00A34F98"/>
    <w:rsid w:val="00A35A9B"/>
    <w:rsid w:val="00A4070E"/>
    <w:rsid w:val="00A40CA0"/>
    <w:rsid w:val="00A47879"/>
    <w:rsid w:val="00A504A7"/>
    <w:rsid w:val="00A53677"/>
    <w:rsid w:val="00A53BF2"/>
    <w:rsid w:val="00A60D68"/>
    <w:rsid w:val="00A73EFA"/>
    <w:rsid w:val="00A77A3B"/>
    <w:rsid w:val="00A92F6F"/>
    <w:rsid w:val="00A97523"/>
    <w:rsid w:val="00AA158F"/>
    <w:rsid w:val="00AA7824"/>
    <w:rsid w:val="00AB0FA3"/>
    <w:rsid w:val="00AB73BF"/>
    <w:rsid w:val="00AC335C"/>
    <w:rsid w:val="00AC463E"/>
    <w:rsid w:val="00AD3BE2"/>
    <w:rsid w:val="00AD3E3D"/>
    <w:rsid w:val="00AE0791"/>
    <w:rsid w:val="00AE1EE4"/>
    <w:rsid w:val="00AE36EC"/>
    <w:rsid w:val="00AE7406"/>
    <w:rsid w:val="00AF1688"/>
    <w:rsid w:val="00AF46E6"/>
    <w:rsid w:val="00AF5139"/>
    <w:rsid w:val="00B05E28"/>
    <w:rsid w:val="00B06EDA"/>
    <w:rsid w:val="00B1161F"/>
    <w:rsid w:val="00B11661"/>
    <w:rsid w:val="00B1511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4C5"/>
    <w:rsid w:val="00BB0725"/>
    <w:rsid w:val="00BB6E3E"/>
    <w:rsid w:val="00BC408A"/>
    <w:rsid w:val="00BC423E"/>
    <w:rsid w:val="00BC5023"/>
    <w:rsid w:val="00BC556C"/>
    <w:rsid w:val="00BD42DA"/>
    <w:rsid w:val="00BD4684"/>
    <w:rsid w:val="00BD76F8"/>
    <w:rsid w:val="00BE08A7"/>
    <w:rsid w:val="00BE4391"/>
    <w:rsid w:val="00BE5441"/>
    <w:rsid w:val="00BF331F"/>
    <w:rsid w:val="00BF3E48"/>
    <w:rsid w:val="00C15F1B"/>
    <w:rsid w:val="00C16288"/>
    <w:rsid w:val="00C17D1D"/>
    <w:rsid w:val="00C45923"/>
    <w:rsid w:val="00C514A0"/>
    <w:rsid w:val="00C543E7"/>
    <w:rsid w:val="00C70225"/>
    <w:rsid w:val="00C72198"/>
    <w:rsid w:val="00C73C7D"/>
    <w:rsid w:val="00C75005"/>
    <w:rsid w:val="00C970DF"/>
    <w:rsid w:val="00CA7E71"/>
    <w:rsid w:val="00CB2673"/>
    <w:rsid w:val="00CB701D"/>
    <w:rsid w:val="00CB731B"/>
    <w:rsid w:val="00CC3F0E"/>
    <w:rsid w:val="00CD08C9"/>
    <w:rsid w:val="00CD1FE8"/>
    <w:rsid w:val="00CD38CD"/>
    <w:rsid w:val="00CD3E0C"/>
    <w:rsid w:val="00CD5565"/>
    <w:rsid w:val="00CD616C"/>
    <w:rsid w:val="00CE3DB0"/>
    <w:rsid w:val="00CE66F4"/>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29F5"/>
    <w:rsid w:val="00DA512B"/>
    <w:rsid w:val="00DC44A8"/>
    <w:rsid w:val="00DE2BBB"/>
    <w:rsid w:val="00DE4BEE"/>
    <w:rsid w:val="00DE5B3D"/>
    <w:rsid w:val="00DE7112"/>
    <w:rsid w:val="00DF19BE"/>
    <w:rsid w:val="00DF3B44"/>
    <w:rsid w:val="00E1372E"/>
    <w:rsid w:val="00E21D30"/>
    <w:rsid w:val="00E24D9A"/>
    <w:rsid w:val="00E27805"/>
    <w:rsid w:val="00E27A11"/>
    <w:rsid w:val="00E30497"/>
    <w:rsid w:val="00E3075F"/>
    <w:rsid w:val="00E358A2"/>
    <w:rsid w:val="00E35C9A"/>
    <w:rsid w:val="00E3771B"/>
    <w:rsid w:val="00E40979"/>
    <w:rsid w:val="00E43F26"/>
    <w:rsid w:val="00E52A36"/>
    <w:rsid w:val="00E6378B"/>
    <w:rsid w:val="00E63EC3"/>
    <w:rsid w:val="00E653DA"/>
    <w:rsid w:val="00E65958"/>
    <w:rsid w:val="00E84FE5"/>
    <w:rsid w:val="00E879A5"/>
    <w:rsid w:val="00E879FC"/>
    <w:rsid w:val="00EA20E8"/>
    <w:rsid w:val="00EA2574"/>
    <w:rsid w:val="00EA2F1F"/>
    <w:rsid w:val="00EA3F2E"/>
    <w:rsid w:val="00EA57EC"/>
    <w:rsid w:val="00EA6208"/>
    <w:rsid w:val="00EB120E"/>
    <w:rsid w:val="00EB34C8"/>
    <w:rsid w:val="00EB46E2"/>
    <w:rsid w:val="00EC0045"/>
    <w:rsid w:val="00ED452E"/>
    <w:rsid w:val="00EE3CDA"/>
    <w:rsid w:val="00EF37A8"/>
    <w:rsid w:val="00EF531F"/>
    <w:rsid w:val="00F00796"/>
    <w:rsid w:val="00F05FE8"/>
    <w:rsid w:val="00F06D86"/>
    <w:rsid w:val="00F13D87"/>
    <w:rsid w:val="00F149E5"/>
    <w:rsid w:val="00F15E33"/>
    <w:rsid w:val="00F17DA2"/>
    <w:rsid w:val="00F22EC0"/>
    <w:rsid w:val="00F25C47"/>
    <w:rsid w:val="00F27D7B"/>
    <w:rsid w:val="00F31D34"/>
    <w:rsid w:val="00F31E48"/>
    <w:rsid w:val="00F342A1"/>
    <w:rsid w:val="00F36FBA"/>
    <w:rsid w:val="00F44D36"/>
    <w:rsid w:val="00F46262"/>
    <w:rsid w:val="00F4795D"/>
    <w:rsid w:val="00F50A61"/>
    <w:rsid w:val="00F525CD"/>
    <w:rsid w:val="00F5286C"/>
    <w:rsid w:val="00F52E12"/>
    <w:rsid w:val="00F60211"/>
    <w:rsid w:val="00F638CA"/>
    <w:rsid w:val="00F657C5"/>
    <w:rsid w:val="00F900B4"/>
    <w:rsid w:val="00F921CA"/>
    <w:rsid w:val="00F97C8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5E28"/>
    <w:rPr>
      <w:rFonts w:ascii="Times New Roman" w:hAnsi="Times New Roman"/>
      <w:b w:val="0"/>
      <w:i w:val="0"/>
      <w:sz w:val="22"/>
    </w:rPr>
  </w:style>
  <w:style w:type="paragraph" w:styleId="NoSpacing">
    <w:name w:val="No Spacing"/>
    <w:uiPriority w:val="1"/>
    <w:qFormat/>
    <w:rsid w:val="00B05E28"/>
    <w:pPr>
      <w:spacing w:after="0" w:line="240" w:lineRule="auto"/>
    </w:pPr>
  </w:style>
  <w:style w:type="paragraph" w:customStyle="1" w:styleId="scemptylineheader">
    <w:name w:val="sc_emptyline_header"/>
    <w:qFormat/>
    <w:rsid w:val="00B05E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5E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5E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5E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5E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5E28"/>
    <w:rPr>
      <w:color w:val="808080"/>
    </w:rPr>
  </w:style>
  <w:style w:type="paragraph" w:customStyle="1" w:styleId="scdirectionallanguage">
    <w:name w:val="sc_directional_language"/>
    <w:qFormat/>
    <w:rsid w:val="00B05E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5E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5E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5E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5E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5E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5E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5E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5E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5E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5E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5E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5E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5E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5E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5E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5E28"/>
    <w:rPr>
      <w:rFonts w:ascii="Times New Roman" w:hAnsi="Times New Roman"/>
      <w:color w:val="auto"/>
      <w:sz w:val="22"/>
    </w:rPr>
  </w:style>
  <w:style w:type="paragraph" w:customStyle="1" w:styleId="scclippagebillheader">
    <w:name w:val="sc_clip_page_bill_header"/>
    <w:qFormat/>
    <w:rsid w:val="00B05E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5E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5E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5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28"/>
    <w:rPr>
      <w:lang w:val="en-US"/>
    </w:rPr>
  </w:style>
  <w:style w:type="paragraph" w:styleId="Footer">
    <w:name w:val="footer"/>
    <w:basedOn w:val="Normal"/>
    <w:link w:val="FooterChar"/>
    <w:uiPriority w:val="99"/>
    <w:unhideWhenUsed/>
    <w:rsid w:val="00B05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28"/>
    <w:rPr>
      <w:lang w:val="en-US"/>
    </w:rPr>
  </w:style>
  <w:style w:type="paragraph" w:styleId="ListParagraph">
    <w:name w:val="List Paragraph"/>
    <w:basedOn w:val="Normal"/>
    <w:uiPriority w:val="34"/>
    <w:qFormat/>
    <w:rsid w:val="00B05E28"/>
    <w:pPr>
      <w:ind w:left="720"/>
      <w:contextualSpacing/>
    </w:pPr>
  </w:style>
  <w:style w:type="paragraph" w:customStyle="1" w:styleId="scbillfooter">
    <w:name w:val="sc_bill_footer"/>
    <w:qFormat/>
    <w:rsid w:val="00B05E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5E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5E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5E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5E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5E28"/>
    <w:pPr>
      <w:widowControl w:val="0"/>
      <w:suppressAutoHyphens/>
      <w:spacing w:after="0" w:line="360" w:lineRule="auto"/>
    </w:pPr>
    <w:rPr>
      <w:rFonts w:ascii="Times New Roman" w:hAnsi="Times New Roman"/>
      <w:lang w:val="en-US"/>
    </w:rPr>
  </w:style>
  <w:style w:type="paragraph" w:customStyle="1" w:styleId="sctableln">
    <w:name w:val="sc_table_ln"/>
    <w:qFormat/>
    <w:rsid w:val="00B05E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5E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5E28"/>
    <w:rPr>
      <w:strike/>
      <w:dstrike w:val="0"/>
    </w:rPr>
  </w:style>
  <w:style w:type="character" w:customStyle="1" w:styleId="scinsert">
    <w:name w:val="sc_insert"/>
    <w:uiPriority w:val="1"/>
    <w:qFormat/>
    <w:rsid w:val="00B05E28"/>
    <w:rPr>
      <w:caps w:val="0"/>
      <w:smallCaps w:val="0"/>
      <w:strike w:val="0"/>
      <w:dstrike w:val="0"/>
      <w:vanish w:val="0"/>
      <w:u w:val="single"/>
      <w:vertAlign w:val="baseline"/>
    </w:rPr>
  </w:style>
  <w:style w:type="character" w:customStyle="1" w:styleId="scinsertred">
    <w:name w:val="sc_insert_red"/>
    <w:uiPriority w:val="1"/>
    <w:qFormat/>
    <w:rsid w:val="00B05E28"/>
    <w:rPr>
      <w:caps w:val="0"/>
      <w:smallCaps w:val="0"/>
      <w:strike w:val="0"/>
      <w:dstrike w:val="0"/>
      <w:vanish w:val="0"/>
      <w:color w:val="FF0000"/>
      <w:u w:val="single"/>
      <w:vertAlign w:val="baseline"/>
    </w:rPr>
  </w:style>
  <w:style w:type="character" w:customStyle="1" w:styleId="scinsertblue">
    <w:name w:val="sc_insert_blue"/>
    <w:uiPriority w:val="1"/>
    <w:qFormat/>
    <w:rsid w:val="00B05E28"/>
    <w:rPr>
      <w:caps w:val="0"/>
      <w:smallCaps w:val="0"/>
      <w:strike w:val="0"/>
      <w:dstrike w:val="0"/>
      <w:vanish w:val="0"/>
      <w:color w:val="0070C0"/>
      <w:u w:val="single"/>
      <w:vertAlign w:val="baseline"/>
    </w:rPr>
  </w:style>
  <w:style w:type="character" w:customStyle="1" w:styleId="scstrikered">
    <w:name w:val="sc_strike_red"/>
    <w:uiPriority w:val="1"/>
    <w:qFormat/>
    <w:rsid w:val="00B05E28"/>
    <w:rPr>
      <w:strike/>
      <w:dstrike w:val="0"/>
      <w:color w:val="FF0000"/>
    </w:rPr>
  </w:style>
  <w:style w:type="character" w:customStyle="1" w:styleId="scstrikeblue">
    <w:name w:val="sc_strike_blue"/>
    <w:uiPriority w:val="1"/>
    <w:qFormat/>
    <w:rsid w:val="00B05E28"/>
    <w:rPr>
      <w:strike/>
      <w:dstrike w:val="0"/>
      <w:color w:val="0070C0"/>
    </w:rPr>
  </w:style>
  <w:style w:type="character" w:customStyle="1" w:styleId="scinsertbluenounderline">
    <w:name w:val="sc_insert_blue_no_underline"/>
    <w:uiPriority w:val="1"/>
    <w:qFormat/>
    <w:rsid w:val="00B05E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5E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5E28"/>
    <w:rPr>
      <w:strike/>
      <w:dstrike w:val="0"/>
      <w:color w:val="0070C0"/>
      <w:lang w:val="en-US"/>
    </w:rPr>
  </w:style>
  <w:style w:type="character" w:customStyle="1" w:styleId="scstrikerednoncodified">
    <w:name w:val="sc_strike_red_non_codified"/>
    <w:uiPriority w:val="1"/>
    <w:qFormat/>
    <w:rsid w:val="00B05E28"/>
    <w:rPr>
      <w:strike/>
      <w:dstrike w:val="0"/>
      <w:color w:val="FF0000"/>
    </w:rPr>
  </w:style>
  <w:style w:type="paragraph" w:customStyle="1" w:styleId="scbillsiglines">
    <w:name w:val="sc_bill_sig_lines"/>
    <w:qFormat/>
    <w:rsid w:val="00B05E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5E28"/>
    <w:rPr>
      <w:bdr w:val="none" w:sz="0" w:space="0" w:color="auto"/>
      <w:shd w:val="clear" w:color="auto" w:fill="FEC6C6"/>
    </w:rPr>
  </w:style>
  <w:style w:type="character" w:customStyle="1" w:styleId="screstoreblue">
    <w:name w:val="sc_restore_blue"/>
    <w:uiPriority w:val="1"/>
    <w:qFormat/>
    <w:rsid w:val="00B05E28"/>
    <w:rPr>
      <w:color w:val="4472C4" w:themeColor="accent1"/>
      <w:bdr w:val="none" w:sz="0" w:space="0" w:color="auto"/>
      <w:shd w:val="clear" w:color="auto" w:fill="auto"/>
    </w:rPr>
  </w:style>
  <w:style w:type="character" w:customStyle="1" w:styleId="screstorered">
    <w:name w:val="sc_restore_red"/>
    <w:uiPriority w:val="1"/>
    <w:qFormat/>
    <w:rsid w:val="00B05E28"/>
    <w:rPr>
      <w:color w:val="FF0000"/>
      <w:bdr w:val="none" w:sz="0" w:space="0" w:color="auto"/>
      <w:shd w:val="clear" w:color="auto" w:fill="auto"/>
    </w:rPr>
  </w:style>
  <w:style w:type="character" w:customStyle="1" w:styleId="scstrikenewblue">
    <w:name w:val="sc_strike_new_blue"/>
    <w:uiPriority w:val="1"/>
    <w:qFormat/>
    <w:rsid w:val="00B05E28"/>
    <w:rPr>
      <w:strike w:val="0"/>
      <w:dstrike/>
      <w:color w:val="0070C0"/>
      <w:u w:val="none"/>
    </w:rPr>
  </w:style>
  <w:style w:type="character" w:customStyle="1" w:styleId="scstrikenewred">
    <w:name w:val="sc_strike_new_red"/>
    <w:uiPriority w:val="1"/>
    <w:qFormat/>
    <w:rsid w:val="00B05E28"/>
    <w:rPr>
      <w:strike w:val="0"/>
      <w:dstrike/>
      <w:color w:val="FF0000"/>
      <w:u w:val="none"/>
    </w:rPr>
  </w:style>
  <w:style w:type="character" w:customStyle="1" w:styleId="scamendsenate">
    <w:name w:val="sc_amend_senate"/>
    <w:uiPriority w:val="1"/>
    <w:qFormat/>
    <w:rsid w:val="00B05E28"/>
    <w:rPr>
      <w:bdr w:val="none" w:sz="0" w:space="0" w:color="auto"/>
      <w:shd w:val="clear" w:color="auto" w:fill="FFF2CC" w:themeFill="accent4" w:themeFillTint="33"/>
    </w:rPr>
  </w:style>
  <w:style w:type="character" w:customStyle="1" w:styleId="scamendhouse">
    <w:name w:val="sc_amend_house"/>
    <w:uiPriority w:val="1"/>
    <w:qFormat/>
    <w:rsid w:val="00B05E28"/>
    <w:rPr>
      <w:bdr w:val="none" w:sz="0" w:space="0" w:color="auto"/>
      <w:shd w:val="clear" w:color="auto" w:fill="E2EFD9" w:themeFill="accent6" w:themeFillTint="33"/>
    </w:rPr>
  </w:style>
  <w:style w:type="paragraph" w:styleId="Revision">
    <w:name w:val="Revision"/>
    <w:hidden/>
    <w:uiPriority w:val="99"/>
    <w:semiHidden/>
    <w:rsid w:val="00A478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1&amp;session=126&amp;summary=B" TargetMode="External" Id="Rff152a077f064efb" /><Relationship Type="http://schemas.openxmlformats.org/officeDocument/2006/relationships/hyperlink" Target="https://www.scstatehouse.gov/sess126_2025-2026/prever/3581_20241212.docx" TargetMode="External" Id="Rfe3c972d6d2b45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056C8"/>
    <w:rsid w:val="00580C56"/>
    <w:rsid w:val="005F5BFB"/>
    <w:rsid w:val="006B363F"/>
    <w:rsid w:val="007070D2"/>
    <w:rsid w:val="00776F2C"/>
    <w:rsid w:val="007A4FA1"/>
    <w:rsid w:val="007D7AEF"/>
    <w:rsid w:val="00823B75"/>
    <w:rsid w:val="008F7723"/>
    <w:rsid w:val="009031EF"/>
    <w:rsid w:val="00912A5F"/>
    <w:rsid w:val="00940EED"/>
    <w:rsid w:val="00985255"/>
    <w:rsid w:val="009C3651"/>
    <w:rsid w:val="00A51DBA"/>
    <w:rsid w:val="00B20DA6"/>
    <w:rsid w:val="00B457AF"/>
    <w:rsid w:val="00BD76F8"/>
    <w:rsid w:val="00C514A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b26e51be-c077-41ad-a8c7-0eb3463308d5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2024-12-09T16:36:29.557732-05:00</T_BILL_DT_VERSION>
  <T_BILL_D_PREFILEDATE>2024-12-12</T_BILL_D_PREFILEDATE>
  <T_BILL_N_INTERNALVERSIONNUMBER>1</T_BILL_N_INTERNALVERSIONNUMBER>
  <T_BILL_N_SESSION>126</T_BILL_N_SESSION>
  <T_BILL_N_VERSIONNUMBER>1</T_BILL_N_VERSIONNUMBER>
  <T_BILL_N_YEAR>2025</T_BILL_N_YEAR>
  <T_BILL_REQUEST_REQUEST>33ea63aa-10a8-4d47-9826-eb06d0af1e31</T_BILL_REQUEST_REQUEST>
  <T_BILL_R_ORIGINALDRAFT>f22f741c-01f2-41bf-afe6-d9f8aab31827</T_BILL_R_ORIGINALDRAFT>
  <T_BILL_SPONSOR_SPONSOR>eef7daa3-93f2-407e-a28e-1ed4a512b954</T_BILL_SPONSOR_SPONSOR>
  <T_BILL_T_BILLNAME>[3581]</T_BILL_T_BILLNAME>
  <T_BILL_T_BILLNUMBER>3581</T_BILL_T_BILLNUMBER>
  <T_BILL_T_BILLTITLE>TO AMEND THE SOUTH CAROLINA CODE OF LAWS BY AMENDING SECTION 59‑101‑290, RELATING TO THE REQUIRED NOTIFICATION OF INCOMING STUDENTS AT PUBLIC INSTITUTIONS OF HIGHER LEARNING ABOUT MENINGOCOCCAL DISEASE A AND B AND HEPATITIS B CONTRACTION RISKS, SO AS TO PROVIDE EVERY STUDENT WHO ATTENDS A PUBLIC INSTITUTION OF HIGHER LEARNING IN THIS STATE MUST BE VACCINATED FOR THOSE DISEASES AND DOCUMENT COMPLIANCE WITH THESE REQUIREMENTS PRIOR TO ENROLLMENT AND THEREAFTER AS NEEDED TO DEMONSTRATE ONGOING COMPLIANCE, TO IMPOSE RELATED REQUIREMENTS ON PUBLIC INSTITUTIONS OF HIGHER LEARNING, TO PROVIDE EXCEPTIONS WHEN MEDICALLY NECESSARY, AND TO DEFINE NECESSARY TERMINOLOGY.</T_BILL_T_BILLTITLE>
  <T_BILL_T_CHAMBER>house</T_BILL_T_CHAMBER>
  <T_BILL_T_FILENAME> </T_BILL_T_FILENAME>
  <T_BILL_T_LEGTYPE>bill_statewide</T_BILL_T_LEGTYPE>
  <T_BILL_T_RATNUMBERSTRING>HNone</T_BILL_T_RATNUMBERSTRING>
  <T_BILL_T_SECTIONS>[{"SectionUUID":"1cc7826e-4381-4f1e-b357-be8faf1f59a2","SectionName":"code_section","SectionNumber":1,"SectionType":"code_section","CodeSections":[{"CodeSectionBookmarkName":"cs_T59C101N290_5e1525caa","IsConstitutionSection":false,"Identity":"59-101-290","IsNew":false,"SubSections":[{"Level":1,"Identity":"T59C101N290SA","SubSectionBookmarkName":"ss_T59C101N290SA_lv1_6d07b1826","IsNewSubSection":false,"SubSectionReplacement":""},{"Level":1,"Identity":"T59C101N290SB","SubSectionBookmarkName":"ss_T59C101N290SB_lv1_808765e95","IsNewSubSection":false,"SubSectionReplacement":""},{"Level":1,"Identity":"T59C101N290SC","SubSectionBookmarkName":"ss_T59C101N290SC_lv1_93c2d33c0","IsNewSubSection":false,"SubSectionReplacement":""},{"Level":1,"Identity":"T59C101N290SD","SubSectionBookmarkName":"ss_T59C101N290SD_lv1_6f4a623ef","IsNewSubSection":false,"SubSectionReplacement":""}],"TitleRelatedTo":"Notification of incoming students at public institutions of higher learning about meningoccoal disease and Hepatitis B contraction risks","TitleSoAsTo":"PROVIDE EVERY STUDENT WHO ATTENDS A PUBLIC INSTITUTION OF HIGHER LEARNING IN THIS STATE MUST BE VACCINATED FOR THOSE DISEASES PRIOR TO ENROLLMENT, AND TO FURNISH EVIDENCE OF COMPLIANCE WITH THESE REQUIREMENTS PRIOR TO ENROLLMENT, TO PROVIDE EXECEPTIONS WHEN MEDICALLY NECESSARY, AND TO DEFINE NECESSARY TERMINOLOGY","Deleted":false}],"TitleText":"","DisableControls":false,"Deleted":false,"RepealItems":[],"SectionBookmarkName":"bs_num_1_c0e20bf36"},{"SectionUUID":"8f03ca95-8faa-4d43-a9c2-8afc498075bd","SectionName":"standard_eff_date_section","SectionNumber":2,"SectionType":"drafting_clause","CodeSections":[],"TitleText":"","DisableControls":false,"Deleted":false,"RepealItems":[],"SectionBookmarkName":"bs_num_2_lastsection"}]</T_BILL_T_SECTIONS>
  <T_BILL_T_SUBJECT>College immunizations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1988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2024-12-11T15:57:00Z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