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 Williams</w:t>
      </w:r>
    </w:p>
    <w:p>
      <w:pPr>
        <w:widowControl w:val="false"/>
        <w:spacing w:after="0"/>
        <w:jc w:val="left"/>
      </w:pPr>
      <w:r>
        <w:rPr>
          <w:rFonts w:ascii="Times New Roman"/>
          <w:sz w:val="22"/>
        </w:rPr>
        <w:t xml:space="preserve">Document Path: LC-0187WAB25.docx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Local (Darlington County)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a01ccb5c4cc747a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a0dec773a2845b8">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222152" w:rsidRDefault="00991F67" w14:paraId="34D2EA4A" w14:textId="12BAB46D">
      <w:pPr>
        <w:pStyle w:val="scemptylineheader"/>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3E1863" w14:paraId="4E30D107" w14:textId="31DFDFF5">
          <w:pPr>
            <w:pStyle w:val="scbilltitle"/>
          </w:pPr>
          <w:r w:rsidRPr="003E1863">
            <w:t>TO AUTHORIZE THE SOUTH CAROLINA DEPARTMENT OF ADMINISTRATION, OR ITS SUCCESSOR STATE AGENCY, TO TRANSFER OWNERSHIP OF DARGAN’S POND IN DARLINGTON COUNTY FROM CLEMSON UNIVERSITY TO FRANCIS MARION UNIVERSITY</w:t>
          </w:r>
          <w:r>
            <w:t>.</w:t>
          </w:r>
        </w:p>
      </w:sdtContent>
    </w:sdt>
    <w:p w:rsidR="00207826" w:rsidP="004434BF" w:rsidRDefault="00207826" w14:paraId="69B9DA7F" w14:textId="5F0612A3">
      <w:pPr>
        <w:pStyle w:val="scbillwhereasclause"/>
      </w:pPr>
    </w:p>
    <w:p w:rsidR="003E1863" w:rsidP="003E1863" w:rsidRDefault="003E1863" w14:paraId="03045589" w14:textId="77777777">
      <w:pPr>
        <w:pStyle w:val="scbillwhereasclause"/>
      </w:pPr>
      <w:bookmarkStart w:name="wa_aabaa9fdc" w:id="0"/>
      <w:proofErr w:type="gramStart"/>
      <w:r>
        <w:t>W</w:t>
      </w:r>
      <w:bookmarkEnd w:id="0"/>
      <w:r>
        <w:t>hereas,</w:t>
      </w:r>
      <w:proofErr w:type="gramEnd"/>
      <w:r>
        <w:t xml:space="preserve"> Dargan’s Pond is an approximate fifty acre lake in Darlington County, South Carolina, which presently is owned by Clemson University; and</w:t>
      </w:r>
    </w:p>
    <w:p w:rsidR="003E1863" w:rsidP="003E1863" w:rsidRDefault="003E1863" w14:paraId="58521760" w14:textId="77777777">
      <w:pPr>
        <w:pStyle w:val="scbillwhereasclause"/>
      </w:pPr>
    </w:p>
    <w:p w:rsidR="003E1863" w:rsidP="003E1863" w:rsidRDefault="003E1863" w14:paraId="605796F7" w14:textId="77777777">
      <w:pPr>
        <w:pStyle w:val="scbillwhereasclause"/>
      </w:pPr>
      <w:bookmarkStart w:name="wa_e5b9e2120" w:id="1"/>
      <w:proofErr w:type="gramStart"/>
      <w:r>
        <w:t>W</w:t>
      </w:r>
      <w:bookmarkEnd w:id="1"/>
      <w:r>
        <w:t>hereas,</w:t>
      </w:r>
      <w:proofErr w:type="gramEnd"/>
      <w:r>
        <w:t xml:space="preserve"> Clemson University no longer needs Dargan’s Pond as part of its public service activities at the Pee Dee Research and Education Center; and</w:t>
      </w:r>
    </w:p>
    <w:p w:rsidR="003E1863" w:rsidP="003E1863" w:rsidRDefault="003E1863" w14:paraId="1B477173" w14:textId="77777777">
      <w:pPr>
        <w:pStyle w:val="scbillwhereasclause"/>
      </w:pPr>
    </w:p>
    <w:p w:rsidR="003E1863" w:rsidP="003E1863" w:rsidRDefault="003E1863" w14:paraId="1ED81BF3" w14:textId="77777777">
      <w:pPr>
        <w:pStyle w:val="scbillwhereasclause"/>
      </w:pPr>
      <w:bookmarkStart w:name="wa_f5fd0019a" w:id="2"/>
      <w:proofErr w:type="gramStart"/>
      <w:r>
        <w:t>W</w:t>
      </w:r>
      <w:bookmarkEnd w:id="2"/>
      <w:r>
        <w:t>hereas,</w:t>
      </w:r>
      <w:proofErr w:type="gramEnd"/>
      <w:r>
        <w:t xml:space="preserve"> Francis Marion University is willing to accept ownership of Dargan’s Pond for use in connection with the university’s freshwater ecology laboratory and other educational purposes and programs. Now, therefore,</w:t>
      </w:r>
    </w:p>
    <w:p w:rsidR="003E1863" w:rsidP="003E1863" w:rsidRDefault="003E1863" w14:paraId="1F8B21ED" w14:textId="038C73FD">
      <w:pPr>
        <w:pStyle w:val="scbillwhereasclause"/>
      </w:pPr>
    </w:p>
    <w:p w:rsidRPr="00105D52" w:rsidR="00F751FE" w:rsidP="001C682C" w:rsidRDefault="001C682C" w14:paraId="6D3CD473" w14:textId="25207875">
      <w:pPr>
        <w:pStyle w:val="scenactingwords"/>
      </w:pPr>
      <w:bookmarkStart w:name="ew_82a389eeb" w:id="3"/>
      <w:r w:rsidRPr="00105D52">
        <w:t>B</w:t>
      </w:r>
      <w:bookmarkEnd w:id="3"/>
      <w:r w:rsidRPr="00105D52">
        <w:t>e it enacted by the General Assembly of the State of South Carolina:</w:t>
      </w:r>
    </w:p>
    <w:p w:rsidR="003E1863" w:rsidP="003E1863" w:rsidRDefault="003E1863" w14:paraId="191640E8" w14:textId="77777777">
      <w:pPr>
        <w:pStyle w:val="scemptyline"/>
      </w:pPr>
    </w:p>
    <w:p w:rsidR="00715CF6" w:rsidP="00715CF6" w:rsidRDefault="003E1863" w14:paraId="054B8FF6" w14:textId="29714F5A">
      <w:pPr>
        <w:pStyle w:val="scnoncodifiedsection"/>
      </w:pPr>
      <w:bookmarkStart w:name="bs_num_1_594e2a7c7" w:id="4"/>
      <w:r>
        <w:t>S</w:t>
      </w:r>
      <w:bookmarkEnd w:id="4"/>
      <w:r>
        <w:t>ECTION 1.</w:t>
      </w:r>
      <w:r>
        <w:tab/>
      </w:r>
      <w:r w:rsidR="00715CF6">
        <w:t>(A)</w:t>
      </w:r>
      <w:r w:rsidR="00B91014">
        <w:t xml:space="preserve"> </w:t>
      </w:r>
      <w:r w:rsidR="00715CF6">
        <w:t xml:space="preserve">Notwithstanding the provisions of Chapter 47, Title 2 of the </w:t>
      </w:r>
      <w:r w:rsidR="00533D3E">
        <w:t>S.C.</w:t>
      </w:r>
      <w:r w:rsidR="00715CF6">
        <w:t xml:space="preserve"> Code, Section 1</w:t>
      </w:r>
      <w:r w:rsidR="00AB28EB">
        <w:t>‑</w:t>
      </w:r>
      <w:r w:rsidR="00715CF6">
        <w:t>11</w:t>
      </w:r>
      <w:r w:rsidR="00AB28EB">
        <w:t>‑</w:t>
      </w:r>
      <w:r w:rsidR="00715CF6">
        <w:t xml:space="preserve">58, the annual appropriations act, or another provision of law, the South Carolina Department of Administration, or its successor state agency, is authorized to transfer ownership of Dargan’s Pond, an approximate fifty acre lake located at the Pee Dee Research and Education Center on Pee Dee R C Road in Darlington County, South Carolina, 29532, from Clemson University to Francis Marion University upon consent of both the transferring and receiving university and their execution of an agreement providing for such transfer. The provisions of this subsection authorizing the transfer of ownership of Dargan’s Pond from Clemson University to Francis Marion University are contingent upon Francis Marion University’s receipt of appropriated or allocated funds or other resources sufficient to </w:t>
      </w:r>
      <w:proofErr w:type="gramStart"/>
      <w:r w:rsidR="00715CF6">
        <w:t>effect</w:t>
      </w:r>
      <w:proofErr w:type="gramEnd"/>
      <w:r w:rsidR="00715CF6">
        <w:t xml:space="preserve"> any necessary repairs to the pond and surrounding area.</w:t>
      </w:r>
    </w:p>
    <w:p w:rsidR="00715CF6" w:rsidP="00715CF6" w:rsidRDefault="00715CF6" w14:paraId="3EDE8BB6" w14:textId="5227CD83">
      <w:pPr>
        <w:pStyle w:val="scnoncodifiedsection"/>
      </w:pPr>
      <w:r>
        <w:tab/>
      </w:r>
      <w:bookmarkStart w:name="up_e80ff7607" w:id="5"/>
      <w:r>
        <w:t>(</w:t>
      </w:r>
      <w:bookmarkEnd w:id="5"/>
      <w:r>
        <w:t>B)</w:t>
      </w:r>
      <w:r w:rsidR="00B91014">
        <w:t xml:space="preserve"> </w:t>
      </w:r>
      <w:r>
        <w:t xml:space="preserve">The agreement required pursuant to subsection (A) shall not require the exchange of monetary consideration, but shall require Francis Marion University to assume all responsibility for the pond and any necessary repairs to the pond and surrounding area, with the understanding that both universities </w:t>
      </w:r>
      <w:r>
        <w:lastRenderedPageBreak/>
        <w:t>will cooperate with the South Carolina Emergency Management Division and the Federal Emergency Management Agency in efforts to obtain grants that may be available to fund such repairs. The agreement also may provide for the transfer of land contiguous to the pond or portions of the pond, any easement required by either university, the continuation of any lease or easement currently in effect on the property, or any other term or condition needed by the universities or necessary to accomplish the transfer.</w:t>
      </w:r>
    </w:p>
    <w:p w:rsidR="003E1863" w:rsidP="00715CF6" w:rsidRDefault="00715CF6" w14:paraId="664904F7" w14:textId="6631BF61">
      <w:pPr>
        <w:pStyle w:val="scnoncodifiedsection"/>
      </w:pPr>
      <w:r>
        <w:tab/>
        <w:t>(C)</w:t>
      </w:r>
      <w:r w:rsidR="00B91014">
        <w:t xml:space="preserve"> </w:t>
      </w:r>
      <w:bookmarkStart w:name="open_doc_here" w:id="6"/>
      <w:bookmarkEnd w:id="6"/>
      <w:r>
        <w:t>The provisions of this joint resolution represent specific authorization to transfer ownership of Dargan’s Pond from Clemson University to Francis Marion University and no further approval shall be required to accomplish the transfer or effectuate any aspect of any agreement reached by the universities.</w:t>
      </w:r>
    </w:p>
    <w:p w:rsidRPr="00105D52" w:rsidR="009C43C3" w:rsidP="00351A09" w:rsidRDefault="009C43C3" w14:paraId="790F6824" w14:textId="05C4B464">
      <w:pPr>
        <w:pStyle w:val="scemptyline"/>
      </w:pPr>
    </w:p>
    <w:p w:rsidRPr="00105D52" w:rsidR="009C43C3" w:rsidP="00741923" w:rsidRDefault="0077594C" w14:paraId="78EA7715" w14:textId="7C5238F2">
      <w:pPr>
        <w:pStyle w:val="scnoncodifiedsection"/>
      </w:pPr>
      <w:bookmarkStart w:name="bs_num_2_lastsection" w:id="7"/>
      <w:bookmarkStart w:name="eff_date_section" w:id="8"/>
      <w:r w:rsidRPr="00105D52">
        <w:t>S</w:t>
      </w:r>
      <w:bookmarkEnd w:id="7"/>
      <w:r w:rsidRPr="00105D52">
        <w:t>ECTION 2.</w:t>
      </w:r>
      <w:r w:rsidRPr="00105D52">
        <w:tab/>
      </w:r>
      <w:r w:rsidRPr="00105D52" w:rsidR="000758C3">
        <w:t>This joint resolution takes effect upon approval by the Governor</w:t>
      </w:r>
      <w:r w:rsidRPr="00105D52" w:rsidR="00936D1A">
        <w:t>.</w:t>
      </w:r>
      <w:bookmarkEnd w:id="8"/>
    </w:p>
    <w:p w:rsidRPr="00105D52" w:rsidR="002A667A" w:rsidP="002A667A" w:rsidRDefault="000D6B78" w14:paraId="4D179924" w14:textId="76B3E682">
      <w:pPr>
        <w:pStyle w:val="scbillendxx"/>
      </w:pPr>
      <w:r w:rsidRPr="00105D52">
        <w:t>‑‑</w:t>
      </w:r>
      <w:r w:rsidRPr="00105D52" w:rsidR="002A667A">
        <w:t>‑‑XX</w:t>
      </w:r>
      <w:r w:rsidRPr="00105D52">
        <w:t>‑‑</w:t>
      </w:r>
      <w:r w:rsidRPr="00105D52" w:rsidR="002A667A">
        <w:t>‑‑</w:t>
      </w:r>
    </w:p>
    <w:sectPr w:rsidRPr="00105D52" w:rsidR="002A667A" w:rsidSect="00441C1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16045" w14:textId="77777777" w:rsidR="00110404" w:rsidRDefault="00110404" w:rsidP="00674220">
      <w:pPr>
        <w:spacing w:after="0" w:line="240" w:lineRule="auto"/>
      </w:pPr>
      <w:r>
        <w:separator/>
      </w:r>
    </w:p>
  </w:endnote>
  <w:endnote w:type="continuationSeparator" w:id="0">
    <w:p w14:paraId="0E61E57F" w14:textId="77777777" w:rsidR="00110404" w:rsidRDefault="00110404" w:rsidP="00674220">
      <w:pPr>
        <w:spacing w:after="0" w:line="240" w:lineRule="auto"/>
      </w:pPr>
      <w:r>
        <w:continuationSeparator/>
      </w:r>
    </w:p>
  </w:endnote>
  <w:endnote w:type="continuationNotice" w:id="1">
    <w:p w14:paraId="178352E6" w14:textId="77777777" w:rsidR="00110404" w:rsidRDefault="0011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0BEDD"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08C8B370" w:rsidR="00674220" w:rsidRDefault="00796254"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21F5A">
          <w:rPr>
            <w:noProof/>
          </w:rPr>
          <w:t>LC-0187WAB25.docx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77C39" w14:textId="77777777" w:rsidR="00110404" w:rsidRDefault="00110404" w:rsidP="00674220">
      <w:pPr>
        <w:spacing w:after="0" w:line="240" w:lineRule="auto"/>
      </w:pPr>
      <w:r>
        <w:separator/>
      </w:r>
    </w:p>
  </w:footnote>
  <w:footnote w:type="continuationSeparator" w:id="0">
    <w:p w14:paraId="76F87126" w14:textId="77777777" w:rsidR="00110404" w:rsidRDefault="00110404" w:rsidP="00674220">
      <w:pPr>
        <w:spacing w:after="0" w:line="240" w:lineRule="auto"/>
      </w:pPr>
      <w:r>
        <w:continuationSeparator/>
      </w:r>
    </w:p>
  </w:footnote>
  <w:footnote w:type="continuationNotice" w:id="1">
    <w:p w14:paraId="58156040" w14:textId="77777777" w:rsidR="00110404" w:rsidRDefault="00110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5ABD"/>
    <w:rsid w:val="00021F5A"/>
    <w:rsid w:val="00022E16"/>
    <w:rsid w:val="000247A9"/>
    <w:rsid w:val="0002490A"/>
    <w:rsid w:val="00037916"/>
    <w:rsid w:val="00043056"/>
    <w:rsid w:val="000562E4"/>
    <w:rsid w:val="00061E8E"/>
    <w:rsid w:val="000758C3"/>
    <w:rsid w:val="0009245B"/>
    <w:rsid w:val="000B67F5"/>
    <w:rsid w:val="000D6B78"/>
    <w:rsid w:val="000E4143"/>
    <w:rsid w:val="000E582D"/>
    <w:rsid w:val="00102FCA"/>
    <w:rsid w:val="00105D52"/>
    <w:rsid w:val="00110404"/>
    <w:rsid w:val="00110702"/>
    <w:rsid w:val="00137445"/>
    <w:rsid w:val="00152B7B"/>
    <w:rsid w:val="00166A4D"/>
    <w:rsid w:val="00191D34"/>
    <w:rsid w:val="001A12D9"/>
    <w:rsid w:val="001A1493"/>
    <w:rsid w:val="001B4BCB"/>
    <w:rsid w:val="001B50D2"/>
    <w:rsid w:val="001C51B3"/>
    <w:rsid w:val="001C682C"/>
    <w:rsid w:val="001E52D5"/>
    <w:rsid w:val="001F2A41"/>
    <w:rsid w:val="00201CDB"/>
    <w:rsid w:val="00202067"/>
    <w:rsid w:val="00202D6C"/>
    <w:rsid w:val="002038AA"/>
    <w:rsid w:val="00207826"/>
    <w:rsid w:val="00222152"/>
    <w:rsid w:val="002230E1"/>
    <w:rsid w:val="002608CD"/>
    <w:rsid w:val="00280BA8"/>
    <w:rsid w:val="002851CF"/>
    <w:rsid w:val="002952D5"/>
    <w:rsid w:val="002A2C79"/>
    <w:rsid w:val="002A667A"/>
    <w:rsid w:val="002A6902"/>
    <w:rsid w:val="002B02F3"/>
    <w:rsid w:val="002B5BEA"/>
    <w:rsid w:val="002C6AAD"/>
    <w:rsid w:val="002E0094"/>
    <w:rsid w:val="002E1999"/>
    <w:rsid w:val="00314400"/>
    <w:rsid w:val="003337A0"/>
    <w:rsid w:val="00335981"/>
    <w:rsid w:val="00337EAF"/>
    <w:rsid w:val="00351A09"/>
    <w:rsid w:val="003944E2"/>
    <w:rsid w:val="003A677E"/>
    <w:rsid w:val="003C444D"/>
    <w:rsid w:val="003C4F86"/>
    <w:rsid w:val="003D225B"/>
    <w:rsid w:val="003E1863"/>
    <w:rsid w:val="0040332C"/>
    <w:rsid w:val="004124D5"/>
    <w:rsid w:val="00425B5A"/>
    <w:rsid w:val="004368D3"/>
    <w:rsid w:val="00441C1A"/>
    <w:rsid w:val="004434BF"/>
    <w:rsid w:val="00463356"/>
    <w:rsid w:val="00490B14"/>
    <w:rsid w:val="004932AB"/>
    <w:rsid w:val="00493709"/>
    <w:rsid w:val="004A3741"/>
    <w:rsid w:val="004A72B7"/>
    <w:rsid w:val="004B759D"/>
    <w:rsid w:val="004C40D0"/>
    <w:rsid w:val="004E13A3"/>
    <w:rsid w:val="004E26E4"/>
    <w:rsid w:val="00512914"/>
    <w:rsid w:val="00515667"/>
    <w:rsid w:val="00533D3E"/>
    <w:rsid w:val="00547DD5"/>
    <w:rsid w:val="00557DA5"/>
    <w:rsid w:val="00560F91"/>
    <w:rsid w:val="00582622"/>
    <w:rsid w:val="00592861"/>
    <w:rsid w:val="005B7817"/>
    <w:rsid w:val="005C1DA9"/>
    <w:rsid w:val="005C40EB"/>
    <w:rsid w:val="005D32B1"/>
    <w:rsid w:val="005E7403"/>
    <w:rsid w:val="00636FDD"/>
    <w:rsid w:val="006714F5"/>
    <w:rsid w:val="00674220"/>
    <w:rsid w:val="00677E52"/>
    <w:rsid w:val="00684741"/>
    <w:rsid w:val="00696ABA"/>
    <w:rsid w:val="006B5610"/>
    <w:rsid w:val="006C11FA"/>
    <w:rsid w:val="006D41CD"/>
    <w:rsid w:val="006E78D0"/>
    <w:rsid w:val="00702736"/>
    <w:rsid w:val="00715CF6"/>
    <w:rsid w:val="007262F1"/>
    <w:rsid w:val="00741923"/>
    <w:rsid w:val="00747A48"/>
    <w:rsid w:val="0077594C"/>
    <w:rsid w:val="00777280"/>
    <w:rsid w:val="007802F0"/>
    <w:rsid w:val="007834CB"/>
    <w:rsid w:val="00796254"/>
    <w:rsid w:val="007B2941"/>
    <w:rsid w:val="007F179F"/>
    <w:rsid w:val="00807D9F"/>
    <w:rsid w:val="00810D57"/>
    <w:rsid w:val="00820309"/>
    <w:rsid w:val="008242C7"/>
    <w:rsid w:val="00831020"/>
    <w:rsid w:val="00844194"/>
    <w:rsid w:val="00851D40"/>
    <w:rsid w:val="008577F1"/>
    <w:rsid w:val="00857D61"/>
    <w:rsid w:val="00876AA5"/>
    <w:rsid w:val="008A2DC5"/>
    <w:rsid w:val="008A6ED6"/>
    <w:rsid w:val="008C646C"/>
    <w:rsid w:val="008E007E"/>
    <w:rsid w:val="00902A77"/>
    <w:rsid w:val="0090596A"/>
    <w:rsid w:val="00912484"/>
    <w:rsid w:val="009141C0"/>
    <w:rsid w:val="00935259"/>
    <w:rsid w:val="00936D1A"/>
    <w:rsid w:val="00937B34"/>
    <w:rsid w:val="00943199"/>
    <w:rsid w:val="009552CC"/>
    <w:rsid w:val="00956988"/>
    <w:rsid w:val="00956AA2"/>
    <w:rsid w:val="00967247"/>
    <w:rsid w:val="009848D5"/>
    <w:rsid w:val="00991F67"/>
    <w:rsid w:val="00997553"/>
    <w:rsid w:val="009B2ECA"/>
    <w:rsid w:val="009C43C3"/>
    <w:rsid w:val="009C5797"/>
    <w:rsid w:val="009D1A37"/>
    <w:rsid w:val="009D54F7"/>
    <w:rsid w:val="009F0D60"/>
    <w:rsid w:val="00A02894"/>
    <w:rsid w:val="00A10047"/>
    <w:rsid w:val="00A60C80"/>
    <w:rsid w:val="00A73649"/>
    <w:rsid w:val="00A8574D"/>
    <w:rsid w:val="00A94962"/>
    <w:rsid w:val="00A96112"/>
    <w:rsid w:val="00AB28EB"/>
    <w:rsid w:val="00AC7E8F"/>
    <w:rsid w:val="00AE0454"/>
    <w:rsid w:val="00B2206F"/>
    <w:rsid w:val="00B23615"/>
    <w:rsid w:val="00B2707D"/>
    <w:rsid w:val="00B31851"/>
    <w:rsid w:val="00B3575E"/>
    <w:rsid w:val="00B651EB"/>
    <w:rsid w:val="00B91014"/>
    <w:rsid w:val="00B92F98"/>
    <w:rsid w:val="00BA17FE"/>
    <w:rsid w:val="00BB54FF"/>
    <w:rsid w:val="00BC0866"/>
    <w:rsid w:val="00BC489A"/>
    <w:rsid w:val="00BE1040"/>
    <w:rsid w:val="00C2363D"/>
    <w:rsid w:val="00C31C04"/>
    <w:rsid w:val="00C603CF"/>
    <w:rsid w:val="00C73C7D"/>
    <w:rsid w:val="00C75DCE"/>
    <w:rsid w:val="00C86931"/>
    <w:rsid w:val="00C9143E"/>
    <w:rsid w:val="00CA2D40"/>
    <w:rsid w:val="00CA76AC"/>
    <w:rsid w:val="00CB3A21"/>
    <w:rsid w:val="00CC0258"/>
    <w:rsid w:val="00CD2FA8"/>
    <w:rsid w:val="00CD3E0C"/>
    <w:rsid w:val="00CD5745"/>
    <w:rsid w:val="00CF0C03"/>
    <w:rsid w:val="00CF502F"/>
    <w:rsid w:val="00D03992"/>
    <w:rsid w:val="00D20D80"/>
    <w:rsid w:val="00D24329"/>
    <w:rsid w:val="00D320E2"/>
    <w:rsid w:val="00D56452"/>
    <w:rsid w:val="00D63CD2"/>
    <w:rsid w:val="00D716C7"/>
    <w:rsid w:val="00D73569"/>
    <w:rsid w:val="00D76E08"/>
    <w:rsid w:val="00D90A37"/>
    <w:rsid w:val="00D976A4"/>
    <w:rsid w:val="00DA6C50"/>
    <w:rsid w:val="00DC14A6"/>
    <w:rsid w:val="00DC2D2C"/>
    <w:rsid w:val="00DF22DE"/>
    <w:rsid w:val="00DF413D"/>
    <w:rsid w:val="00E02661"/>
    <w:rsid w:val="00E13307"/>
    <w:rsid w:val="00E33E4F"/>
    <w:rsid w:val="00E46D12"/>
    <w:rsid w:val="00E4700B"/>
    <w:rsid w:val="00E53AAD"/>
    <w:rsid w:val="00E671A9"/>
    <w:rsid w:val="00E677C0"/>
    <w:rsid w:val="00EA2574"/>
    <w:rsid w:val="00EA3586"/>
    <w:rsid w:val="00EB0B43"/>
    <w:rsid w:val="00EB0F12"/>
    <w:rsid w:val="00EC295E"/>
    <w:rsid w:val="00ED0320"/>
    <w:rsid w:val="00ED4053"/>
    <w:rsid w:val="00EF3015"/>
    <w:rsid w:val="00F1362B"/>
    <w:rsid w:val="00F42575"/>
    <w:rsid w:val="00F44E29"/>
    <w:rsid w:val="00F525A1"/>
    <w:rsid w:val="00F62234"/>
    <w:rsid w:val="00F62EA1"/>
    <w:rsid w:val="00F64849"/>
    <w:rsid w:val="00F751FE"/>
    <w:rsid w:val="00F75835"/>
    <w:rsid w:val="00F83EE2"/>
    <w:rsid w:val="00FD0B09"/>
    <w:rsid w:val="00FD33BC"/>
    <w:rsid w:val="00FD3616"/>
    <w:rsid w:val="00FE1BF3"/>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46C"/>
  </w:style>
  <w:style w:type="paragraph" w:styleId="Heading1">
    <w:name w:val="heading 1"/>
    <w:basedOn w:val="Normal"/>
    <w:next w:val="Normal"/>
    <w:link w:val="Heading1Char"/>
    <w:uiPriority w:val="9"/>
    <w:qFormat/>
    <w:rsid w:val="008C64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C646C"/>
    <w:rPr>
      <w:rFonts w:ascii="Times New Roman" w:hAnsi="Times New Roman"/>
      <w:b w:val="0"/>
      <w:i w:val="0"/>
      <w:sz w:val="22"/>
    </w:rPr>
  </w:style>
  <w:style w:type="character" w:customStyle="1" w:styleId="Heading1Char">
    <w:name w:val="Heading 1 Char"/>
    <w:basedOn w:val="DefaultParagraphFont"/>
    <w:link w:val="Heading1"/>
    <w:uiPriority w:val="9"/>
    <w:rsid w:val="008C646C"/>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8C646C"/>
    <w:rPr>
      <w:rFonts w:ascii="Aharoni" w:hAnsi="Aharoni"/>
      <w:sz w:val="44"/>
      <w:lang w:val="en-US"/>
    </w:rPr>
  </w:style>
  <w:style w:type="paragraph" w:customStyle="1" w:styleId="scbillheader">
    <w:name w:val="sc_bill_header"/>
    <w:qFormat/>
    <w:rsid w:val="008C646C"/>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8C646C"/>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8C646C"/>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8C646C"/>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8C646C"/>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8C646C"/>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8C646C"/>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8C646C"/>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8C646C"/>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8C646C"/>
    <w:rPr>
      <w:rFonts w:ascii="Times New Roman" w:hAnsi="Times New Roman"/>
      <w:b w:val="0"/>
      <w:i w:val="0"/>
      <w:sz w:val="28"/>
      <w:lang w:val="en-US"/>
    </w:rPr>
  </w:style>
  <w:style w:type="paragraph" w:customStyle="1" w:styleId="scamendselectionboxes">
    <w:name w:val="sc_amend_selectionboxes"/>
    <w:basedOn w:val="Normal"/>
    <w:qFormat/>
    <w:rsid w:val="008C646C"/>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8C646C"/>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8C646C"/>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8C646C"/>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8C646C"/>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8C646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8C646C"/>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8C64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8C646C"/>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8C646C"/>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8C646C"/>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C646C"/>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8C646C"/>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8C646C"/>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8C646C"/>
    <w:rPr>
      <w:rFonts w:ascii="Times New Roman" w:hAnsi="Times New Roman"/>
      <w:color w:val="auto"/>
      <w:sz w:val="22"/>
      <w:lang w:val="en-US"/>
    </w:rPr>
  </w:style>
  <w:style w:type="paragraph" w:customStyle="1" w:styleId="scclippagedocpath">
    <w:name w:val="sc_clip_page_doc_path"/>
    <w:qFormat/>
    <w:rsid w:val="008C646C"/>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8C646C"/>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8C64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8C646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8C646C"/>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8C646C"/>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8C646C"/>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8C646C"/>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8C646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8C646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8C646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C646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C646C"/>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8C646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8C646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C646C"/>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8C646C"/>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8C646C"/>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8C646C"/>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8C64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8C64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C64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8C646C"/>
    <w:rPr>
      <w:rFonts w:ascii="Times New Roman" w:hAnsi="Times New Roman"/>
      <w:b w:val="0"/>
      <w:i w:val="0"/>
      <w:caps/>
      <w:smallCaps w:val="0"/>
      <w:color w:val="auto"/>
      <w:sz w:val="22"/>
      <w:lang w:val="en-US"/>
    </w:rPr>
  </w:style>
  <w:style w:type="paragraph" w:customStyle="1" w:styleId="scbillsenatebackjacket">
    <w:name w:val="sc_bill_senate_back_jacket"/>
    <w:qFormat/>
    <w:rsid w:val="008C646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8C646C"/>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8C646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8C646C"/>
    <w:rPr>
      <w:rFonts w:ascii="Times New Roman" w:hAnsi="Times New Roman"/>
      <w:caps/>
      <w:smallCaps w:val="0"/>
      <w:sz w:val="22"/>
      <w:lang w:val="en-US"/>
    </w:rPr>
  </w:style>
  <w:style w:type="paragraph" w:customStyle="1" w:styleId="scsenateresolution">
    <w:name w:val="sc_senate_resolution"/>
    <w:qFormat/>
    <w:rsid w:val="008C646C"/>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8C646C"/>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8C646C"/>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8C646C"/>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8C646C"/>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8C646C"/>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8C646C"/>
  </w:style>
  <w:style w:type="paragraph" w:customStyle="1" w:styleId="scsenateresolutionclippagedraftingassistant">
    <w:name w:val="sc_senate_resolution_clip_page_drafting_assistant"/>
    <w:qFormat/>
    <w:rsid w:val="008C646C"/>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8C646C"/>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8C646C"/>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8C646C"/>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8C646C"/>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8C646C"/>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8C646C"/>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8C646C"/>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8C646C"/>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8C646C"/>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8C646C"/>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8C646C"/>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8C646C"/>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8C646C"/>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8C646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8C64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8C646C"/>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8C64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8C64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8C64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8C64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C64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8C646C"/>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8C646C"/>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8C646C"/>
    <w:rPr>
      <w:rFonts w:ascii="Times New Roman" w:hAnsi="Times New Roman"/>
      <w:b w:val="0"/>
      <w:i w:val="0"/>
      <w:caps/>
      <w:smallCaps w:val="0"/>
      <w:sz w:val="28"/>
      <w:lang w:val="en-US"/>
    </w:rPr>
  </w:style>
  <w:style w:type="paragraph" w:customStyle="1" w:styleId="scconfrepcodifiedsection">
    <w:name w:val="sc_confrep_codified_section"/>
    <w:qFormat/>
    <w:rsid w:val="008C64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8C64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8C646C"/>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8C646C"/>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8C646C"/>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8C646C"/>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8C646C"/>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8C646C"/>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8C646C"/>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8C646C"/>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8C646C"/>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8C646C"/>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8C646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8C646C"/>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8C646C"/>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8C646C"/>
    <w:rPr>
      <w:color w:val="808080"/>
    </w:rPr>
  </w:style>
  <w:style w:type="paragraph" w:customStyle="1" w:styleId="scjrblanksection">
    <w:name w:val="sc_jr_blank_section"/>
    <w:qFormat/>
    <w:rsid w:val="008C64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8C64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8C6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C64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8C6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46C"/>
  </w:style>
  <w:style w:type="paragraph" w:styleId="Footer">
    <w:name w:val="footer"/>
    <w:basedOn w:val="Normal"/>
    <w:link w:val="FooterChar"/>
    <w:uiPriority w:val="99"/>
    <w:unhideWhenUsed/>
    <w:rsid w:val="008C6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46C"/>
  </w:style>
  <w:style w:type="paragraph" w:customStyle="1" w:styleId="sctablecodifiedsection">
    <w:name w:val="sc_table_codified_section"/>
    <w:qFormat/>
    <w:rsid w:val="008C646C"/>
    <w:pPr>
      <w:widowControl w:val="0"/>
      <w:suppressAutoHyphens/>
      <w:spacing w:after="0" w:line="360" w:lineRule="auto"/>
    </w:pPr>
    <w:rPr>
      <w:rFonts w:ascii="Times New Roman" w:hAnsi="Times New Roman"/>
      <w:lang w:val="en-US"/>
    </w:rPr>
  </w:style>
  <w:style w:type="paragraph" w:customStyle="1" w:styleId="sctableln">
    <w:name w:val="sc_table_ln"/>
    <w:qFormat/>
    <w:rsid w:val="008C646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C646C"/>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8C646C"/>
    <w:rPr>
      <w:strike/>
      <w:dstrike w:val="0"/>
      <w:color w:val="0070C0"/>
      <w:lang w:val="en-US"/>
    </w:rPr>
  </w:style>
  <w:style w:type="character" w:customStyle="1" w:styleId="scstrikered">
    <w:name w:val="sc_strike_red"/>
    <w:uiPriority w:val="1"/>
    <w:qFormat/>
    <w:rsid w:val="008C646C"/>
    <w:rPr>
      <w:strike/>
      <w:dstrike w:val="0"/>
      <w:color w:val="FF0000"/>
      <w:lang w:val="en-US"/>
    </w:rPr>
  </w:style>
  <w:style w:type="character" w:customStyle="1" w:styleId="scinsert">
    <w:name w:val="sc_insert"/>
    <w:uiPriority w:val="1"/>
    <w:qFormat/>
    <w:rsid w:val="008C646C"/>
    <w:rPr>
      <w:caps w:val="0"/>
      <w:smallCaps w:val="0"/>
      <w:strike w:val="0"/>
      <w:dstrike w:val="0"/>
      <w:vanish w:val="0"/>
      <w:u w:val="single"/>
      <w:vertAlign w:val="baseline"/>
      <w:lang w:val="en-US"/>
    </w:rPr>
  </w:style>
  <w:style w:type="character" w:customStyle="1" w:styleId="scinsertblue">
    <w:name w:val="sc_insert_blue"/>
    <w:uiPriority w:val="1"/>
    <w:qFormat/>
    <w:rsid w:val="008C646C"/>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8C646C"/>
    <w:rPr>
      <w:caps w:val="0"/>
      <w:smallCaps w:val="0"/>
      <w:strike w:val="0"/>
      <w:dstrike w:val="0"/>
      <w:vanish w:val="0"/>
      <w:color w:val="0070C0"/>
      <w:u w:val="none"/>
      <w:vertAlign w:val="baseline"/>
      <w:lang w:val="en-US"/>
    </w:rPr>
  </w:style>
  <w:style w:type="character" w:customStyle="1" w:styleId="scinsertred">
    <w:name w:val="sc_insert_red"/>
    <w:uiPriority w:val="1"/>
    <w:qFormat/>
    <w:rsid w:val="008C646C"/>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8C646C"/>
    <w:rPr>
      <w:caps w:val="0"/>
      <w:smallCaps w:val="0"/>
      <w:strike w:val="0"/>
      <w:dstrike w:val="0"/>
      <w:vanish w:val="0"/>
      <w:color w:val="FF0000"/>
      <w:u w:val="none"/>
      <w:vertAlign w:val="baseline"/>
      <w:lang w:val="en-US"/>
    </w:rPr>
  </w:style>
  <w:style w:type="character" w:customStyle="1" w:styleId="scstrike">
    <w:name w:val="sc_strike"/>
    <w:uiPriority w:val="1"/>
    <w:qFormat/>
    <w:rsid w:val="008C646C"/>
    <w:rPr>
      <w:strike/>
      <w:dstrike w:val="0"/>
      <w:lang w:val="en-US"/>
    </w:rPr>
  </w:style>
  <w:style w:type="character" w:customStyle="1" w:styleId="scstrikebluenoncodified">
    <w:name w:val="sc_strike_blue_non_codified"/>
    <w:uiPriority w:val="1"/>
    <w:qFormat/>
    <w:rsid w:val="008C646C"/>
    <w:rPr>
      <w:strike/>
      <w:dstrike w:val="0"/>
      <w:color w:val="0070C0"/>
      <w:lang w:val="en-US"/>
    </w:rPr>
  </w:style>
  <w:style w:type="character" w:customStyle="1" w:styleId="scstrikerednoncodified">
    <w:name w:val="sc_strike_red_non_codified"/>
    <w:uiPriority w:val="1"/>
    <w:qFormat/>
    <w:rsid w:val="008C646C"/>
    <w:rPr>
      <w:strike/>
      <w:dstrike w:val="0"/>
      <w:color w:val="FF0000"/>
      <w:lang w:val="en-US"/>
    </w:rPr>
  </w:style>
  <w:style w:type="paragraph" w:customStyle="1" w:styleId="scbillsiglines">
    <w:name w:val="sc_bill_sig_lines"/>
    <w:qFormat/>
    <w:rsid w:val="008C646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C646C"/>
    <w:rPr>
      <w:bdr w:val="none" w:sz="0" w:space="0" w:color="auto"/>
      <w:shd w:val="clear" w:color="auto" w:fill="FEC6C6"/>
    </w:rPr>
  </w:style>
  <w:style w:type="character" w:customStyle="1" w:styleId="screstoreblue">
    <w:name w:val="sc_restore_blue"/>
    <w:uiPriority w:val="1"/>
    <w:qFormat/>
    <w:rsid w:val="008C646C"/>
    <w:rPr>
      <w:color w:val="4472C4" w:themeColor="accent1"/>
      <w:bdr w:val="none" w:sz="0" w:space="0" w:color="auto"/>
      <w:shd w:val="clear" w:color="auto" w:fill="auto"/>
    </w:rPr>
  </w:style>
  <w:style w:type="character" w:customStyle="1" w:styleId="screstorered">
    <w:name w:val="sc_restore_red"/>
    <w:uiPriority w:val="1"/>
    <w:qFormat/>
    <w:rsid w:val="008C646C"/>
    <w:rPr>
      <w:color w:val="FF0000"/>
      <w:bdr w:val="none" w:sz="0" w:space="0" w:color="auto"/>
      <w:shd w:val="clear" w:color="auto" w:fill="auto"/>
    </w:rPr>
  </w:style>
  <w:style w:type="character" w:customStyle="1" w:styleId="scamendhouse">
    <w:name w:val="sc_amend_house"/>
    <w:uiPriority w:val="1"/>
    <w:qFormat/>
    <w:rsid w:val="008C646C"/>
    <w:rPr>
      <w:bdr w:val="none" w:sz="0" w:space="0" w:color="auto"/>
      <w:shd w:val="clear" w:color="auto" w:fill="E2EFD9" w:themeFill="accent6" w:themeFillTint="33"/>
    </w:rPr>
  </w:style>
  <w:style w:type="character" w:customStyle="1" w:styleId="scamendsenate">
    <w:name w:val="sc_amend_senate"/>
    <w:uiPriority w:val="1"/>
    <w:qFormat/>
    <w:rsid w:val="008C646C"/>
    <w:rPr>
      <w:bdr w:val="none" w:sz="0" w:space="0" w:color="auto"/>
      <w:shd w:val="clear" w:color="auto" w:fill="FFF2CC" w:themeFill="accent4" w:themeFillTint="33"/>
    </w:rPr>
  </w:style>
  <w:style w:type="character" w:customStyle="1" w:styleId="scstrikenewblue">
    <w:name w:val="sc_strike_new_blue"/>
    <w:uiPriority w:val="1"/>
    <w:qFormat/>
    <w:rsid w:val="008C646C"/>
    <w:rPr>
      <w:strike w:val="0"/>
      <w:dstrike/>
      <w:color w:val="0070C0"/>
      <w:u w:val="none"/>
    </w:rPr>
  </w:style>
  <w:style w:type="character" w:customStyle="1" w:styleId="scstrikenewred">
    <w:name w:val="sc_strike_new_red"/>
    <w:uiPriority w:val="1"/>
    <w:qFormat/>
    <w:rsid w:val="008C646C"/>
    <w:rPr>
      <w:strike w:val="0"/>
      <w:dstrike/>
      <w:color w:val="FF0000"/>
      <w:u w:val="none"/>
    </w:rPr>
  </w:style>
  <w:style w:type="paragraph" w:customStyle="1" w:styleId="sccoversheetheader">
    <w:name w:val="sc_coversheet_header"/>
    <w:qFormat/>
    <w:rsid w:val="009C5797"/>
    <w:pPr>
      <w:spacing w:after="0" w:line="240" w:lineRule="auto"/>
    </w:pPr>
    <w:rPr>
      <w:rFonts w:ascii="Times New Roman" w:hAnsi="Times New Roman"/>
      <w:b/>
      <w:bCs/>
      <w:caps/>
      <w:lang w:val="en-US"/>
    </w:rPr>
  </w:style>
  <w:style w:type="paragraph" w:customStyle="1" w:styleId="sccoversheetitalics">
    <w:name w:val="sc_coversheet_italics"/>
    <w:qFormat/>
    <w:rsid w:val="008C646C"/>
    <w:pPr>
      <w:spacing w:after="0" w:line="240" w:lineRule="auto"/>
    </w:pPr>
    <w:rPr>
      <w:rFonts w:ascii="Times New Roman" w:hAnsi="Times New Roman"/>
      <w:i/>
      <w:lang w:val="en-US"/>
    </w:rPr>
  </w:style>
  <w:style w:type="paragraph" w:customStyle="1" w:styleId="sccoversheetsenate">
    <w:name w:val="sc_coversheet_senate"/>
    <w:qFormat/>
    <w:rsid w:val="008C646C"/>
    <w:pPr>
      <w:spacing w:after="0" w:line="240" w:lineRule="auto"/>
    </w:pPr>
    <w:rPr>
      <w:rFonts w:ascii="Times New Roman" w:hAnsi="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84&amp;session=126&amp;summary=B" TargetMode="External" Id="Ra01ccb5c4cc747ad" /><Relationship Type="http://schemas.openxmlformats.org/officeDocument/2006/relationships/hyperlink" Target="https://www.scstatehouse.gov/sess126_2025-2026/prever/3584_20241212.docx" TargetMode="External" Id="Rfa0dec773a2845b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94764F" w:rsidRDefault="00616D59">
          <w:pPr>
            <w:pStyle w:val="B1E33888016C4ED9979018C63885EAC7"/>
          </w:pPr>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03B70"/>
    <w:rsid w:val="00111C14"/>
    <w:rsid w:val="003E0E59"/>
    <w:rsid w:val="00425B5A"/>
    <w:rsid w:val="004E26E4"/>
    <w:rsid w:val="004F5550"/>
    <w:rsid w:val="00501E6F"/>
    <w:rsid w:val="00507587"/>
    <w:rsid w:val="00566531"/>
    <w:rsid w:val="005B01B7"/>
    <w:rsid w:val="006005F9"/>
    <w:rsid w:val="00616D59"/>
    <w:rsid w:val="0063236C"/>
    <w:rsid w:val="00716BDF"/>
    <w:rsid w:val="008012F7"/>
    <w:rsid w:val="008744C6"/>
    <w:rsid w:val="008A2DC5"/>
    <w:rsid w:val="0094764F"/>
    <w:rsid w:val="009C4429"/>
    <w:rsid w:val="009F6A8C"/>
    <w:rsid w:val="00B41EFF"/>
    <w:rsid w:val="00D8287A"/>
    <w:rsid w:val="00D90437"/>
    <w:rsid w:val="00E677C0"/>
    <w:rsid w:val="00EB0F12"/>
    <w:rsid w:val="00EF3015"/>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D59"/>
    <w:rPr>
      <w:color w:val="808080"/>
    </w:rPr>
  </w:style>
  <w:style w:type="paragraph" w:customStyle="1" w:styleId="B1E33888016C4ED9979018C63885EAC7">
    <w:name w:val="B1E33888016C4ED9979018C63885EA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3026b728-0dfc-48c4-a8a9-ae2be6dcc4f0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2024-12-09T11:31:59.254794-05:00</T_BILL_DT_VERSION>
  <T_BILL_D_PREFILEDATE>2024-12-12</T_BILL_D_PREFILEDATE>
  <T_BILL_N_INTERNALVERSIONNUMBER>1</T_BILL_N_INTERNALVERSIONNUMBER>
  <T_BILL_N_SESSION>126</T_BILL_N_SESSION>
  <T_BILL_N_VERSIONNUMBER>1</T_BILL_N_VERSIONNUMBER>
  <T_BILL_N_YEAR>2025</T_BILL_N_YEAR>
  <T_BILL_REQUEST_REQUEST>61257396-4d2e-4f3f-b131-629290fa2652</T_BILL_REQUEST_REQUEST>
  <T_BILL_R_ORIGINALDRAFT>093218d0-169c-4606-a09a-d768e5e08d0a</T_BILL_R_ORIGINALDRAFT>
  <T_BILL_SPONSOR_SPONSOR>3a341ced-5413-431c-8f88-c3ac6e809a70</T_BILL_SPONSOR_SPONSOR>
  <T_BILL_T_BILLNAME>[3584]</T_BILL_T_BILLNAME>
  <T_BILL_T_BILLNUMBER>3584</T_BILL_T_BILLNUMBER>
  <T_BILL_T_BILLTITLE>TO AUTHORIZE THE SOUTH CAROLINA DEPARTMENT OF ADMINISTRATION, OR ITS SUCCESSOR STATE AGENCY, TO TRANSFER OWNERSHIP OF DARGAN’S POND IN DARLINGTON COUNTY FROM CLEMSON UNIVERSITY TO FRANCIS MARION UNIVERSITY.</T_BILL_T_BILLTITLE>
  <T_BILL_T_CHAMBER>house</T_BILL_T_CHAMBER>
  <T_BILL_T_FILENAME> </T_BILL_T_FILENAME>
  <T_BILL_T_LEGTYPE>joint_resolution</T_BILL_T_LEGTYPE>
  <T_BILL_T_RATNUMBERSTRING>HNone</T_BILL_T_RATNUMBERSTRING>
  <T_BILL_T_SECTIONS>[{"SectionUUID":"f30d6bc3-4067-43eb-9d58-e965c2ecf587","SectionName":"New Blank SECTION","SectionNumber":1,"SectionType":"new","CodeSections":[],"TitleText":"","DisableControls":false,"Deleted":false,"RepealItems":[],"SectionBookmarkName":"bs_num_1_594e2a7c7"},{"SectionUUID":"4d94fc57-c7fa-4162-b372-8d178987614d","SectionName":"standard_eff_date_section","SectionNumber":2,"SectionType":"drafting_clause","CodeSections":[],"TitleText":"","DisableControls":false,"Deleted":false,"RepealItems":[],"SectionBookmarkName":"bs_num_2_lastsection"}]</T_BILL_T_SECTIONS>
  <T_BILL_T_SUBJECT>Local (Darlington County)</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F6C741B1-06A1-4CD5-9531-297007DA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2546</Characters>
  <Application>Microsoft Office Word</Application>
  <DocSecurity>0</DocSecurity>
  <Lines>54</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2024-12-09T16:36:00Z</cp:lastPrinted>
  <dcterms:created xsi:type="dcterms:W3CDTF">2024-12-10T20:20:00Z</dcterms:created>
  <dcterms:modified xsi:type="dcterms:W3CDTF">2024-12-10T20:20:00Z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1e5fb39b-f4e9-494b-9fd1-2fa63e3e96fb</vt:lpwstr>
  </property>
</Properties>
</file>