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LC-0113CM-RM25.docx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Adopted by the General Assembly on January 16, 2025</w:t>
      </w:r>
    </w:p>
    <w:p>
      <w:pPr>
        <w:widowControl w:val="false"/>
        <w:spacing w:after="0"/>
        <w:jc w:val="left"/>
      </w:pPr>
    </w:p>
    <w:p>
      <w:pPr>
        <w:widowControl w:val="false"/>
        <w:spacing w:after="0"/>
        <w:jc w:val="left"/>
      </w:pPr>
      <w:r>
        <w:rPr>
          <w:rFonts w:ascii="Times New Roman"/>
          <w:sz w:val="22"/>
        </w:rPr>
        <w:t xml:space="preserve">Summary: T.L. Hanna HS boys golf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adopted, sent to Senate</w:t>
      </w:r>
      <w:r>
        <w:t xml:space="preserve"> (</w:t>
      </w:r>
      <w:hyperlink w:history="true" r:id="R67c1152dfa1f41c2">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Introduced, adopted, returned with concurrence</w:t>
      </w:r>
      <w:r>
        <w:t xml:space="preserve"> (</w:t>
      </w:r>
      <w:hyperlink w:history="true" r:id="R2892c5037c9749aa">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5e965768784e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28e27c42d24d1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97C1E" w14:paraId="48DB32D0" w14:textId="118BD92A">
          <w:pPr>
            <w:pStyle w:val="scresolutiontitle"/>
          </w:pPr>
          <w:r w:rsidRPr="00697C1E">
            <w:t>TO CONGRATULATE THE T.L. HANNA HIGH SCHOOL BOYS GOLF TEAM AND COACHES ON THEIR IMPRESSIVE WIN OF THE 2024 CLASS AAAAA STATE CHAMPIONSHIP TITLE AND TO SALUTE THEM ON A FABULOUS SEASON.</w:t>
          </w:r>
        </w:p>
      </w:sdtContent>
    </w:sdt>
    <w:p w:rsidRPr="008A567B" w:rsidR="0010776B" w:rsidP="00A477AA" w:rsidRDefault="0010776B" w14:paraId="48DB32D1" w14:textId="77777777">
      <w:pPr>
        <w:pStyle w:val="scresolutiontitle"/>
      </w:pPr>
    </w:p>
    <w:p w:rsidR="00A247BD" w:rsidP="00A247BD" w:rsidRDefault="00591EDD" w14:paraId="16B91FE3" w14:textId="77777777">
      <w:pPr>
        <w:pStyle w:val="scresolutionwhereas"/>
      </w:pPr>
      <w:bookmarkStart w:name="wa_623669b76" w:id="0"/>
      <w:r w:rsidRPr="00591EDD">
        <w:t>W</w:t>
      </w:r>
      <w:bookmarkEnd w:id="0"/>
      <w:r w:rsidRPr="00591EDD">
        <w:t>hereas,</w:t>
      </w:r>
      <w:r w:rsidR="00A9569D">
        <w:t xml:space="preserve"> </w:t>
      </w:r>
      <w:r w:rsidR="00A247BD">
        <w:t>the air on your face and the ground under your feet feel different when you reach the top of the mountain. The T.L. Hanna High School Yellow Jackets found that out on Tuesday, May 14, 2024, when they knocked off second-place Chapin to claim the 2024 Class AAAAA State Championship in boys golf; and</w:t>
      </w:r>
    </w:p>
    <w:p w:rsidR="00A247BD" w:rsidP="00A247BD" w:rsidRDefault="00A247BD" w14:paraId="5708FF36" w14:textId="77777777">
      <w:pPr>
        <w:pStyle w:val="scresolutionwhereas"/>
      </w:pPr>
    </w:p>
    <w:p w:rsidR="00A247BD" w:rsidP="00A247BD" w:rsidRDefault="00A247BD" w14:paraId="0F33B0DB" w14:textId="7863B4E9">
      <w:pPr>
        <w:pStyle w:val="scresolutionwhereas"/>
      </w:pPr>
      <w:bookmarkStart w:name="wa_a31931849" w:id="1"/>
      <w:r>
        <w:t>W</w:t>
      </w:r>
      <w:bookmarkEnd w:id="1"/>
      <w:r>
        <w:t>hereas, T.L. Hanna stormed back from a five</w:t>
      </w:r>
      <w:r w:rsidR="00E11211">
        <w:t>-</w:t>
      </w:r>
      <w:r>
        <w:t>shot deficit and won by 10 shots in defending its Class AAAAA state championship, its second in a row; and</w:t>
      </w:r>
    </w:p>
    <w:p w:rsidR="00A247BD" w:rsidP="00A247BD" w:rsidRDefault="00A247BD" w14:paraId="4D148D29" w14:textId="77777777">
      <w:pPr>
        <w:pStyle w:val="scresolutionwhereas"/>
      </w:pPr>
    </w:p>
    <w:p w:rsidR="00A247BD" w:rsidP="00A247BD" w:rsidRDefault="00A247BD" w14:paraId="2878424D" w14:textId="21001F4D">
      <w:pPr>
        <w:pStyle w:val="scresolutionwhereas"/>
      </w:pPr>
      <w:bookmarkStart w:name="wa_d6c91d82d" w:id="2"/>
      <w:r>
        <w:t>W</w:t>
      </w:r>
      <w:bookmarkEnd w:id="2"/>
      <w:r>
        <w:t>hereas, after Monday’s opening round at the Country Club of Lexington, the Yellow Jackets trailed co</w:t>
      </w:r>
      <w:r w:rsidR="00E11211">
        <w:t>-</w:t>
      </w:r>
      <w:r>
        <w:t>leaders Dorman and Chapin. Hanna pulled away behind a 1</w:t>
      </w:r>
      <w:r w:rsidR="00E11211">
        <w:t>-</w:t>
      </w:r>
      <w:r>
        <w:t>under</w:t>
      </w:r>
      <w:r w:rsidR="00E11211">
        <w:t>-</w:t>
      </w:r>
      <w:r>
        <w:t>par 71 by junior Caden Olsommer, who finished in fifth place among individuals. Sophomore Erik Erlenkeuser shot 72, and freshman Bennett Scaletta shot 73 to join Olsommer on the All</w:t>
      </w:r>
      <w:r w:rsidR="00E11211">
        <w:t>-</w:t>
      </w:r>
      <w:r>
        <w:t>State team. The Yellow Jackets shot 291 on Tuesday, six shots better than their opening round, for a 593 total; and</w:t>
      </w:r>
    </w:p>
    <w:p w:rsidR="00A247BD" w:rsidP="00A247BD" w:rsidRDefault="00A247BD" w14:paraId="289446BC" w14:textId="77777777">
      <w:pPr>
        <w:pStyle w:val="scresolutionwhereas"/>
      </w:pPr>
    </w:p>
    <w:p w:rsidR="00A247BD" w:rsidP="00A247BD" w:rsidRDefault="00A247BD" w14:paraId="5B6A6E11" w14:textId="3D7B8BDA">
      <w:pPr>
        <w:pStyle w:val="scresolutionwhereas"/>
      </w:pPr>
      <w:bookmarkStart w:name="wa_b81d821ad" w:id="3"/>
      <w:r>
        <w:t>W</w:t>
      </w:r>
      <w:bookmarkEnd w:id="3"/>
      <w:r>
        <w:t>hereas, with justifiable pride, Head Coach Eric Bona, along with Assistant Coaches Logan Hogg, Matt Harbin, and Jeff Brookman, watched the Yellow Jackets raise their brand</w:t>
      </w:r>
      <w:r w:rsidR="00E11211">
        <w:t>-</w:t>
      </w:r>
      <w:bookmarkStart w:name="open_doc_here" w:id="4"/>
      <w:bookmarkEnd w:id="4"/>
      <w:r>
        <w:t>new state title trophy; and</w:t>
      </w:r>
    </w:p>
    <w:p w:rsidR="00A247BD" w:rsidP="00A247BD" w:rsidRDefault="00A247BD" w14:paraId="1D0D5EDD" w14:textId="77777777">
      <w:pPr>
        <w:pStyle w:val="scresolutionwhereas"/>
      </w:pPr>
    </w:p>
    <w:p w:rsidR="00A247BD" w:rsidP="00A247BD" w:rsidRDefault="00A247BD" w14:paraId="35D64108" w14:textId="038ED26A">
      <w:pPr>
        <w:pStyle w:val="scresolutionwhereas"/>
      </w:pPr>
      <w:bookmarkStart w:name="wa_1af755e56" w:id="5"/>
      <w:r>
        <w:t>W</w:t>
      </w:r>
      <w:bookmarkEnd w:id="5"/>
      <w:r>
        <w:t xml:space="preserve">hereas, the members of the T.L. Hanna High School boys golf team have given their school and community reason to be proud of their accomplishments, and the </w:t>
      </w:r>
      <w:r w:rsidR="00C95EED">
        <w:t>General Assembly</w:t>
      </w:r>
      <w:r>
        <w:t xml:space="preserve"> takes great pleasure in adding its collective voice to the encomiums flowing in to this outstanding group of young athletes. Go, Yellow Jackets!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4E72072">
      <w:pPr>
        <w:pStyle w:val="scresolutionmembers"/>
      </w:pPr>
      <w:r w:rsidRPr="008A567B">
        <w:t xml:space="preserve">That the members of the South Carolina General Assembly, by this resolution, </w:t>
      </w:r>
      <w:r w:rsidRPr="00DF454A" w:rsidR="00DF454A">
        <w:t xml:space="preserve">congratulate the T.L. Hanna High School boys golf team and coaches on their impressive win of the 2024 </w:t>
      </w:r>
      <w:r w:rsidR="00DF454A">
        <w:t>C</w:t>
      </w:r>
      <w:r w:rsidRPr="00DF454A" w:rsidR="00DF454A">
        <w:t xml:space="preserve">lass AAAAA </w:t>
      </w:r>
      <w:r w:rsidRPr="00DF454A" w:rsidR="00DF454A">
        <w:lastRenderedPageBreak/>
        <w:t>State Championship title and salute them on a fabulous season.</w:t>
      </w:r>
    </w:p>
    <w:p w:rsidRPr="008A567B" w:rsidR="00B36D5A" w:rsidP="00634744" w:rsidRDefault="00B36D5A" w14:paraId="2A880412" w14:textId="77777777">
      <w:pPr>
        <w:pStyle w:val="scresolutionmembers"/>
      </w:pPr>
    </w:p>
    <w:p w:rsidRPr="008A567B" w:rsidR="00B9052D" w:rsidP="00386AE9" w:rsidRDefault="00007116" w14:paraId="48DB32E8" w14:textId="0690903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61BCD">
        <w:t xml:space="preserve"> </w:t>
      </w:r>
      <w:r w:rsidRPr="00461BCD" w:rsidR="00461BCD">
        <w:t>Principal Walter Mayfield and Head Coach Eric Bona of T.L. Hanna High School.</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E7E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3716DC21" w:rsidR="005955A6" w:rsidRDefault="003F097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03F2">
          <w:t>LC-0113CM-RM25.docx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547"/>
    <w:rsid w:val="00015CD6"/>
    <w:rsid w:val="000218A8"/>
    <w:rsid w:val="00032C17"/>
    <w:rsid w:val="00032E86"/>
    <w:rsid w:val="00036613"/>
    <w:rsid w:val="00097234"/>
    <w:rsid w:val="00097C23"/>
    <w:rsid w:val="000A53B4"/>
    <w:rsid w:val="000A641D"/>
    <w:rsid w:val="000D1C4F"/>
    <w:rsid w:val="000D6556"/>
    <w:rsid w:val="000E0100"/>
    <w:rsid w:val="000E1785"/>
    <w:rsid w:val="000E3FF2"/>
    <w:rsid w:val="000F045E"/>
    <w:rsid w:val="000F1901"/>
    <w:rsid w:val="000F2E49"/>
    <w:rsid w:val="000F40FA"/>
    <w:rsid w:val="001035F1"/>
    <w:rsid w:val="00104752"/>
    <w:rsid w:val="0010776B"/>
    <w:rsid w:val="00110EDC"/>
    <w:rsid w:val="00111693"/>
    <w:rsid w:val="00115FB0"/>
    <w:rsid w:val="0012173E"/>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274C"/>
    <w:rsid w:val="002321B6"/>
    <w:rsid w:val="00232912"/>
    <w:rsid w:val="0025001F"/>
    <w:rsid w:val="00250967"/>
    <w:rsid w:val="002543C8"/>
    <w:rsid w:val="0025541D"/>
    <w:rsid w:val="00275D16"/>
    <w:rsid w:val="00284AAE"/>
    <w:rsid w:val="002977ED"/>
    <w:rsid w:val="002A1CC7"/>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3512"/>
    <w:rsid w:val="00386AE9"/>
    <w:rsid w:val="00394FFC"/>
    <w:rsid w:val="003A4798"/>
    <w:rsid w:val="003A4F41"/>
    <w:rsid w:val="003C4DAB"/>
    <w:rsid w:val="003D01E8"/>
    <w:rsid w:val="003E5288"/>
    <w:rsid w:val="003F6D79"/>
    <w:rsid w:val="0041760A"/>
    <w:rsid w:val="00417C01"/>
    <w:rsid w:val="004252D4"/>
    <w:rsid w:val="00425C30"/>
    <w:rsid w:val="00436096"/>
    <w:rsid w:val="004403BD"/>
    <w:rsid w:val="00461441"/>
    <w:rsid w:val="00461BCD"/>
    <w:rsid w:val="00474ED4"/>
    <w:rsid w:val="004809EE"/>
    <w:rsid w:val="00494085"/>
    <w:rsid w:val="004B18C1"/>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19F9"/>
    <w:rsid w:val="00666E48"/>
    <w:rsid w:val="00681C97"/>
    <w:rsid w:val="00685C84"/>
    <w:rsid w:val="006913C9"/>
    <w:rsid w:val="0069470D"/>
    <w:rsid w:val="00697C1E"/>
    <w:rsid w:val="006B2EA0"/>
    <w:rsid w:val="006C05B4"/>
    <w:rsid w:val="006C1929"/>
    <w:rsid w:val="006D58AA"/>
    <w:rsid w:val="006E6997"/>
    <w:rsid w:val="00703535"/>
    <w:rsid w:val="007070AD"/>
    <w:rsid w:val="0071645F"/>
    <w:rsid w:val="00734F00"/>
    <w:rsid w:val="00736959"/>
    <w:rsid w:val="007465E9"/>
    <w:rsid w:val="00755578"/>
    <w:rsid w:val="00765CA2"/>
    <w:rsid w:val="00776E76"/>
    <w:rsid w:val="00781DF8"/>
    <w:rsid w:val="00787728"/>
    <w:rsid w:val="007917CE"/>
    <w:rsid w:val="007A0303"/>
    <w:rsid w:val="007A1AE8"/>
    <w:rsid w:val="007A70AE"/>
    <w:rsid w:val="007C0501"/>
    <w:rsid w:val="007C1C56"/>
    <w:rsid w:val="007D6E4F"/>
    <w:rsid w:val="007E01B6"/>
    <w:rsid w:val="007E7CFA"/>
    <w:rsid w:val="007F6D64"/>
    <w:rsid w:val="007F7D1C"/>
    <w:rsid w:val="00800D17"/>
    <w:rsid w:val="00805BD6"/>
    <w:rsid w:val="0080793D"/>
    <w:rsid w:val="008362E8"/>
    <w:rsid w:val="0085786E"/>
    <w:rsid w:val="008833A1"/>
    <w:rsid w:val="008A1768"/>
    <w:rsid w:val="008A489F"/>
    <w:rsid w:val="008A567B"/>
    <w:rsid w:val="008A6483"/>
    <w:rsid w:val="008B036E"/>
    <w:rsid w:val="008B4AC4"/>
    <w:rsid w:val="008B7957"/>
    <w:rsid w:val="008C145E"/>
    <w:rsid w:val="008D05D1"/>
    <w:rsid w:val="008E1DCA"/>
    <w:rsid w:val="008E68FA"/>
    <w:rsid w:val="008F0F33"/>
    <w:rsid w:val="008F4429"/>
    <w:rsid w:val="009059FF"/>
    <w:rsid w:val="00906219"/>
    <w:rsid w:val="0094021A"/>
    <w:rsid w:val="00956C29"/>
    <w:rsid w:val="009B44AF"/>
    <w:rsid w:val="009C5CE8"/>
    <w:rsid w:val="009C6A0B"/>
    <w:rsid w:val="009C7137"/>
    <w:rsid w:val="009F0C77"/>
    <w:rsid w:val="009F4DD1"/>
    <w:rsid w:val="00A02543"/>
    <w:rsid w:val="00A247BD"/>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580C"/>
    <w:rsid w:val="00B769D8"/>
    <w:rsid w:val="00B9052D"/>
    <w:rsid w:val="00BA36EE"/>
    <w:rsid w:val="00BA562E"/>
    <w:rsid w:val="00BC65D1"/>
    <w:rsid w:val="00BD4498"/>
    <w:rsid w:val="00BE3C22"/>
    <w:rsid w:val="00BE5420"/>
    <w:rsid w:val="00BE6417"/>
    <w:rsid w:val="00BE7E31"/>
    <w:rsid w:val="00C02C1B"/>
    <w:rsid w:val="00C0345E"/>
    <w:rsid w:val="00C168BE"/>
    <w:rsid w:val="00C21ABE"/>
    <w:rsid w:val="00C24715"/>
    <w:rsid w:val="00C30377"/>
    <w:rsid w:val="00C31C95"/>
    <w:rsid w:val="00C3483A"/>
    <w:rsid w:val="00C56A5C"/>
    <w:rsid w:val="00C71EB2"/>
    <w:rsid w:val="00C73AFC"/>
    <w:rsid w:val="00C74E9D"/>
    <w:rsid w:val="00C76E2D"/>
    <w:rsid w:val="00C826DD"/>
    <w:rsid w:val="00C82FD3"/>
    <w:rsid w:val="00C831DE"/>
    <w:rsid w:val="00C87589"/>
    <w:rsid w:val="00C903F2"/>
    <w:rsid w:val="00C92819"/>
    <w:rsid w:val="00C95EED"/>
    <w:rsid w:val="00CA7D84"/>
    <w:rsid w:val="00CB0582"/>
    <w:rsid w:val="00CC6B7B"/>
    <w:rsid w:val="00CD2089"/>
    <w:rsid w:val="00CE36AF"/>
    <w:rsid w:val="00CE4EE6"/>
    <w:rsid w:val="00CF63F1"/>
    <w:rsid w:val="00D10D3F"/>
    <w:rsid w:val="00D4291B"/>
    <w:rsid w:val="00D62528"/>
    <w:rsid w:val="00D66B80"/>
    <w:rsid w:val="00D73A67"/>
    <w:rsid w:val="00D8028D"/>
    <w:rsid w:val="00D970A9"/>
    <w:rsid w:val="00DC47B1"/>
    <w:rsid w:val="00DF2DD4"/>
    <w:rsid w:val="00DF3845"/>
    <w:rsid w:val="00DF454A"/>
    <w:rsid w:val="00DF64D9"/>
    <w:rsid w:val="00E11211"/>
    <w:rsid w:val="00E1282A"/>
    <w:rsid w:val="00E1465A"/>
    <w:rsid w:val="00E32D96"/>
    <w:rsid w:val="00E41911"/>
    <w:rsid w:val="00E42AB8"/>
    <w:rsid w:val="00E44B57"/>
    <w:rsid w:val="00E472B2"/>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0537"/>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A1CC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C7"/>
    <w:rPr>
      <w:rFonts w:eastAsia="Times New Roman" w:cs="Times New Roman"/>
      <w:b/>
      <w:sz w:val="30"/>
      <w:szCs w:val="20"/>
    </w:rPr>
  </w:style>
  <w:style w:type="paragraph" w:styleId="Header">
    <w:name w:val="header"/>
    <w:basedOn w:val="Normal"/>
    <w:link w:val="HeaderChar"/>
    <w:uiPriority w:val="99"/>
    <w:unhideWhenUsed/>
    <w:rsid w:val="002A1CC7"/>
    <w:pPr>
      <w:tabs>
        <w:tab w:val="center" w:pos="4320"/>
        <w:tab w:val="right" w:pos="8640"/>
      </w:tabs>
    </w:pPr>
  </w:style>
  <w:style w:type="character" w:customStyle="1" w:styleId="HeaderChar">
    <w:name w:val="Header Char"/>
    <w:basedOn w:val="DefaultParagraphFont"/>
    <w:link w:val="Header"/>
    <w:uiPriority w:val="99"/>
    <w:rsid w:val="002A1CC7"/>
    <w:rPr>
      <w:rFonts w:eastAsia="Times New Roman" w:cs="Times New Roman"/>
      <w:szCs w:val="20"/>
    </w:rPr>
  </w:style>
  <w:style w:type="paragraph" w:styleId="Footer">
    <w:name w:val="footer"/>
    <w:basedOn w:val="Normal"/>
    <w:link w:val="FooterChar"/>
    <w:uiPriority w:val="99"/>
    <w:unhideWhenUsed/>
    <w:rsid w:val="002A1CC7"/>
    <w:pPr>
      <w:tabs>
        <w:tab w:val="center" w:pos="4680"/>
        <w:tab w:val="right" w:pos="9360"/>
      </w:tabs>
    </w:pPr>
  </w:style>
  <w:style w:type="character" w:customStyle="1" w:styleId="FooterChar">
    <w:name w:val="Footer Char"/>
    <w:basedOn w:val="DefaultParagraphFont"/>
    <w:link w:val="Footer"/>
    <w:uiPriority w:val="99"/>
    <w:rsid w:val="002A1CC7"/>
    <w:rPr>
      <w:rFonts w:eastAsia="Times New Roman" w:cs="Times New Roman"/>
      <w:szCs w:val="20"/>
    </w:rPr>
  </w:style>
  <w:style w:type="character" w:styleId="PageNumber">
    <w:name w:val="page number"/>
    <w:basedOn w:val="DefaultParagraphFont"/>
    <w:uiPriority w:val="99"/>
    <w:semiHidden/>
    <w:unhideWhenUsed/>
    <w:rsid w:val="002A1CC7"/>
  </w:style>
  <w:style w:type="character" w:styleId="LineNumber">
    <w:name w:val="line number"/>
    <w:basedOn w:val="DefaultParagraphFont"/>
    <w:uiPriority w:val="99"/>
    <w:semiHidden/>
    <w:unhideWhenUsed/>
    <w:rsid w:val="002A1CC7"/>
  </w:style>
  <w:style w:type="paragraph" w:customStyle="1" w:styleId="BillDots">
    <w:name w:val="Bill Dots"/>
    <w:basedOn w:val="Normal"/>
    <w:qFormat/>
    <w:rsid w:val="002A1C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A1CC7"/>
    <w:pPr>
      <w:tabs>
        <w:tab w:val="right" w:pos="5904"/>
      </w:tabs>
    </w:pPr>
  </w:style>
  <w:style w:type="paragraph" w:styleId="BalloonText">
    <w:name w:val="Balloon Text"/>
    <w:basedOn w:val="Normal"/>
    <w:link w:val="BalloonTextChar"/>
    <w:uiPriority w:val="99"/>
    <w:semiHidden/>
    <w:unhideWhenUsed/>
    <w:rsid w:val="002A1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C7"/>
    <w:rPr>
      <w:rFonts w:ascii="Segoe UI" w:eastAsia="Times New Roman" w:hAnsi="Segoe UI" w:cs="Segoe UI"/>
      <w:sz w:val="18"/>
      <w:szCs w:val="18"/>
    </w:rPr>
  </w:style>
  <w:style w:type="paragraph" w:styleId="ListParagraph">
    <w:name w:val="List Paragraph"/>
    <w:basedOn w:val="Normal"/>
    <w:uiPriority w:val="34"/>
    <w:qFormat/>
    <w:rsid w:val="002A1CC7"/>
    <w:pPr>
      <w:ind w:left="720"/>
      <w:contextualSpacing/>
    </w:pPr>
  </w:style>
  <w:style w:type="paragraph" w:customStyle="1" w:styleId="scbillheader">
    <w:name w:val="sc_bill_header"/>
    <w:qFormat/>
    <w:rsid w:val="002A1CC7"/>
    <w:pPr>
      <w:widowControl w:val="0"/>
      <w:suppressAutoHyphens/>
      <w:spacing w:after="0" w:line="240" w:lineRule="auto"/>
      <w:jc w:val="center"/>
    </w:pPr>
    <w:rPr>
      <w:b/>
      <w:caps/>
      <w:sz w:val="30"/>
    </w:rPr>
  </w:style>
  <w:style w:type="paragraph" w:customStyle="1" w:styleId="schouseresolutionbythis">
    <w:name w:val="sc_house_resolution_by_this"/>
    <w:qFormat/>
    <w:rsid w:val="002A1CC7"/>
    <w:pPr>
      <w:widowControl w:val="0"/>
      <w:suppressAutoHyphens/>
      <w:spacing w:after="0" w:line="240" w:lineRule="auto"/>
      <w:jc w:val="both"/>
    </w:pPr>
  </w:style>
  <w:style w:type="paragraph" w:customStyle="1" w:styleId="schouseresolutionclippageattorney">
    <w:name w:val="sc_house_resolution_clip_page_attorney"/>
    <w:qFormat/>
    <w:rsid w:val="002A1C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A1C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A1C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A1C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A1C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A1C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A1C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A1CC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A1CC7"/>
    <w:pPr>
      <w:widowControl w:val="0"/>
      <w:suppressAutoHyphens/>
      <w:spacing w:after="0" w:line="240" w:lineRule="auto"/>
      <w:jc w:val="both"/>
    </w:pPr>
  </w:style>
  <w:style w:type="paragraph" w:customStyle="1" w:styleId="schouseresolutionemptyline">
    <w:name w:val="sc_house_resolution_empty_line"/>
    <w:qFormat/>
    <w:rsid w:val="002A1CC7"/>
    <w:pPr>
      <w:widowControl w:val="0"/>
      <w:suppressAutoHyphens/>
      <w:spacing w:after="0" w:line="240" w:lineRule="auto"/>
      <w:jc w:val="both"/>
    </w:pPr>
  </w:style>
  <w:style w:type="paragraph" w:customStyle="1" w:styleId="schouseresolutionfurtherresolved">
    <w:name w:val="sc_house_resolution_further_resolved"/>
    <w:qFormat/>
    <w:rsid w:val="002A1CC7"/>
    <w:pPr>
      <w:widowControl w:val="0"/>
      <w:suppressAutoHyphens/>
      <w:spacing w:after="0" w:line="240" w:lineRule="auto"/>
      <w:jc w:val="both"/>
    </w:pPr>
  </w:style>
  <w:style w:type="paragraph" w:customStyle="1" w:styleId="schouseresolutionheader">
    <w:name w:val="sc_house_resolution_header"/>
    <w:qFormat/>
    <w:rsid w:val="002A1C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A1C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A1C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A1CC7"/>
    <w:pPr>
      <w:widowControl w:val="0"/>
      <w:suppressLineNumbers/>
      <w:suppressAutoHyphens/>
      <w:jc w:val="left"/>
    </w:pPr>
    <w:rPr>
      <w:b/>
    </w:rPr>
  </w:style>
  <w:style w:type="paragraph" w:customStyle="1" w:styleId="schouseresolutionjackettitle">
    <w:name w:val="sc_house_resolution_jacket_title"/>
    <w:qFormat/>
    <w:rsid w:val="002A1C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A1CC7"/>
    <w:pPr>
      <w:widowControl w:val="0"/>
      <w:suppressAutoHyphens/>
      <w:spacing w:after="0" w:line="360" w:lineRule="auto"/>
      <w:jc w:val="both"/>
    </w:pPr>
  </w:style>
  <w:style w:type="paragraph" w:customStyle="1" w:styleId="scresolutionwhereas">
    <w:name w:val="sc_resolution_whereas"/>
    <w:qFormat/>
    <w:rsid w:val="002A1CC7"/>
    <w:pPr>
      <w:widowControl w:val="0"/>
      <w:suppressAutoHyphens/>
      <w:spacing w:after="0" w:line="360" w:lineRule="auto"/>
      <w:jc w:val="both"/>
    </w:pPr>
  </w:style>
  <w:style w:type="paragraph" w:customStyle="1" w:styleId="schouseresolutionxx">
    <w:name w:val="sc_house_resolution_xx"/>
    <w:qFormat/>
    <w:rsid w:val="002A1CC7"/>
    <w:pPr>
      <w:widowControl w:val="0"/>
      <w:suppressAutoHyphens/>
      <w:spacing w:after="0" w:line="240" w:lineRule="auto"/>
      <w:jc w:val="center"/>
    </w:pPr>
  </w:style>
  <w:style w:type="paragraph" w:customStyle="1" w:styleId="scconresoattyda">
    <w:name w:val="sc_con_reso_atty_da"/>
    <w:qFormat/>
    <w:rsid w:val="002A1C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A1C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A1CC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A1CC7"/>
    <w:pPr>
      <w:widowControl w:val="0"/>
      <w:suppressAutoHyphens/>
      <w:spacing w:after="0" w:line="360" w:lineRule="auto"/>
      <w:jc w:val="both"/>
    </w:pPr>
  </w:style>
  <w:style w:type="paragraph" w:customStyle="1" w:styleId="scresolutionemptyline">
    <w:name w:val="sc_resolution_empty_line"/>
    <w:qFormat/>
    <w:rsid w:val="002A1CC7"/>
    <w:pPr>
      <w:widowControl w:val="0"/>
      <w:suppressAutoHyphens/>
      <w:spacing w:after="0" w:line="240" w:lineRule="auto"/>
      <w:jc w:val="both"/>
    </w:pPr>
  </w:style>
  <w:style w:type="paragraph" w:customStyle="1" w:styleId="scresolutionfooter">
    <w:name w:val="sc_resolution_footer"/>
    <w:link w:val="scresolutionfooterChar"/>
    <w:qFormat/>
    <w:rsid w:val="002A1C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A1CC7"/>
    <w:rPr>
      <w:rFonts w:eastAsia="Times New Roman" w:cs="Times New Roman"/>
      <w:szCs w:val="20"/>
    </w:rPr>
  </w:style>
  <w:style w:type="paragraph" w:customStyle="1" w:styleId="scresolutionheader">
    <w:name w:val="sc_resolution_header"/>
    <w:qFormat/>
    <w:rsid w:val="002A1CC7"/>
    <w:pPr>
      <w:widowControl w:val="0"/>
      <w:suppressAutoHyphens/>
      <w:spacing w:after="0" w:line="240" w:lineRule="auto"/>
      <w:jc w:val="center"/>
    </w:pPr>
    <w:rPr>
      <w:b/>
      <w:caps/>
      <w:sz w:val="30"/>
    </w:rPr>
  </w:style>
  <w:style w:type="paragraph" w:customStyle="1" w:styleId="scresolutiontitle">
    <w:name w:val="sc_resolution_title"/>
    <w:qFormat/>
    <w:rsid w:val="002A1CC7"/>
    <w:pPr>
      <w:widowControl w:val="0"/>
      <w:suppressAutoHyphens/>
      <w:spacing w:after="0" w:line="240" w:lineRule="auto"/>
      <w:jc w:val="both"/>
    </w:pPr>
    <w:rPr>
      <w:caps/>
    </w:rPr>
  </w:style>
  <w:style w:type="paragraph" w:customStyle="1" w:styleId="scresolutionxx">
    <w:name w:val="sc_resolution_xx"/>
    <w:qFormat/>
    <w:rsid w:val="002A1CC7"/>
    <w:pPr>
      <w:widowControl w:val="0"/>
      <w:suppressAutoHyphens/>
      <w:spacing w:after="0" w:line="240" w:lineRule="auto"/>
      <w:jc w:val="center"/>
    </w:pPr>
  </w:style>
  <w:style w:type="character" w:customStyle="1" w:styleId="scsenateclippagepath">
    <w:name w:val="sc_senate_clip_page_path"/>
    <w:uiPriority w:val="1"/>
    <w:qFormat/>
    <w:rsid w:val="002A1CC7"/>
    <w:rPr>
      <w:rFonts w:ascii="Times New Roman" w:hAnsi="Times New Roman"/>
      <w:caps/>
      <w:smallCaps w:val="0"/>
      <w:sz w:val="22"/>
    </w:rPr>
  </w:style>
  <w:style w:type="paragraph" w:customStyle="1" w:styleId="scsenateresolutionclippagebottom">
    <w:name w:val="sc_senate_resolution_clip_page_bottom"/>
    <w:qFormat/>
    <w:rsid w:val="002A1C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A1CC7"/>
    <w:pPr>
      <w:widowControl w:val="0"/>
      <w:suppressLineNumbers/>
      <w:suppressAutoHyphens/>
    </w:pPr>
  </w:style>
  <w:style w:type="paragraph" w:customStyle="1" w:styleId="scsenateresolutionclippagerepdocumentname">
    <w:name w:val="sc_senate_resolution_clip_page_rep_document_name"/>
    <w:qFormat/>
    <w:rsid w:val="002A1C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A1CC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A1CC7"/>
    <w:rPr>
      <w:color w:val="808080"/>
    </w:rPr>
  </w:style>
  <w:style w:type="paragraph" w:customStyle="1" w:styleId="scbillfooter">
    <w:name w:val="sc_bill_footer"/>
    <w:qFormat/>
    <w:rsid w:val="002A1CC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A1CC7"/>
    <w:pPr>
      <w:widowControl w:val="0"/>
      <w:suppressAutoHyphens/>
      <w:spacing w:after="0" w:line="360" w:lineRule="auto"/>
      <w:jc w:val="both"/>
    </w:pPr>
  </w:style>
  <w:style w:type="paragraph" w:customStyle="1" w:styleId="scdraftheader">
    <w:name w:val="sc_draft_header"/>
    <w:qFormat/>
    <w:rsid w:val="002A1CC7"/>
    <w:pPr>
      <w:widowControl w:val="0"/>
      <w:suppressAutoHyphens/>
      <w:spacing w:after="0" w:line="240" w:lineRule="auto"/>
    </w:pPr>
  </w:style>
  <w:style w:type="paragraph" w:customStyle="1" w:styleId="scemptyline">
    <w:name w:val="sc_empty_line"/>
    <w:qFormat/>
    <w:rsid w:val="002A1CC7"/>
    <w:pPr>
      <w:widowControl w:val="0"/>
      <w:suppressAutoHyphens/>
      <w:spacing w:after="0" w:line="360" w:lineRule="auto"/>
      <w:jc w:val="both"/>
    </w:pPr>
  </w:style>
  <w:style w:type="paragraph" w:customStyle="1" w:styleId="scemptylineheader">
    <w:name w:val="sc_emptyline_header"/>
    <w:qFormat/>
    <w:rsid w:val="002A1CC7"/>
    <w:pPr>
      <w:widowControl w:val="0"/>
      <w:suppressAutoHyphens/>
      <w:spacing w:after="0" w:line="240" w:lineRule="auto"/>
      <w:jc w:val="both"/>
    </w:pPr>
  </w:style>
  <w:style w:type="character" w:customStyle="1" w:styleId="scstrike">
    <w:name w:val="sc_strike"/>
    <w:uiPriority w:val="1"/>
    <w:qFormat/>
    <w:rsid w:val="002A1CC7"/>
    <w:rPr>
      <w:strike/>
      <w:dstrike w:val="0"/>
    </w:rPr>
  </w:style>
  <w:style w:type="character" w:customStyle="1" w:styleId="scstrikeblue">
    <w:name w:val="sc_strike_blue"/>
    <w:uiPriority w:val="1"/>
    <w:qFormat/>
    <w:rsid w:val="002A1CC7"/>
    <w:rPr>
      <w:strike/>
      <w:dstrike w:val="0"/>
      <w:color w:val="0070C0"/>
    </w:rPr>
  </w:style>
  <w:style w:type="character" w:customStyle="1" w:styleId="scstrikebluenoncodified">
    <w:name w:val="sc_strike_blue_non_codified"/>
    <w:uiPriority w:val="1"/>
    <w:qFormat/>
    <w:rsid w:val="002A1CC7"/>
    <w:rPr>
      <w:strike/>
      <w:dstrike w:val="0"/>
      <w:color w:val="0070C0"/>
      <w:lang w:val="en-US"/>
    </w:rPr>
  </w:style>
  <w:style w:type="character" w:customStyle="1" w:styleId="scstrikered">
    <w:name w:val="sc_strike_red"/>
    <w:uiPriority w:val="1"/>
    <w:qFormat/>
    <w:rsid w:val="002A1CC7"/>
    <w:rPr>
      <w:strike/>
      <w:dstrike w:val="0"/>
      <w:color w:val="FF0000"/>
    </w:rPr>
  </w:style>
  <w:style w:type="character" w:customStyle="1" w:styleId="scstrikerednoncodified">
    <w:name w:val="sc_strike_red_non_codified"/>
    <w:uiPriority w:val="1"/>
    <w:qFormat/>
    <w:rsid w:val="002A1CC7"/>
    <w:rPr>
      <w:strike/>
      <w:dstrike w:val="0"/>
      <w:color w:val="FF0000"/>
    </w:rPr>
  </w:style>
  <w:style w:type="paragraph" w:customStyle="1" w:styleId="sctablecodifiedsection">
    <w:name w:val="sc_table_codified_section"/>
    <w:qFormat/>
    <w:rsid w:val="002A1CC7"/>
    <w:pPr>
      <w:widowControl w:val="0"/>
      <w:suppressAutoHyphens/>
      <w:spacing w:after="0" w:line="360" w:lineRule="auto"/>
    </w:pPr>
  </w:style>
  <w:style w:type="paragraph" w:customStyle="1" w:styleId="sctableln">
    <w:name w:val="sc_table_ln"/>
    <w:qFormat/>
    <w:rsid w:val="002A1CC7"/>
    <w:pPr>
      <w:widowControl w:val="0"/>
      <w:suppressAutoHyphens/>
      <w:spacing w:after="0" w:line="360" w:lineRule="auto"/>
      <w:jc w:val="right"/>
    </w:pPr>
  </w:style>
  <w:style w:type="paragraph" w:customStyle="1" w:styleId="sctablenoncodifiedsection">
    <w:name w:val="sc_table_non_codified_section"/>
    <w:qFormat/>
    <w:rsid w:val="002A1CC7"/>
    <w:pPr>
      <w:widowControl w:val="0"/>
      <w:suppressAutoHyphens/>
      <w:spacing w:after="0" w:line="360" w:lineRule="auto"/>
    </w:pPr>
  </w:style>
  <w:style w:type="paragraph" w:customStyle="1" w:styleId="scnowthereforebold">
    <w:name w:val="sc_now_therefore_bold"/>
    <w:uiPriority w:val="1"/>
    <w:qFormat/>
    <w:rsid w:val="002A1CC7"/>
    <w:pPr>
      <w:widowControl w:val="0"/>
      <w:suppressAutoHyphens/>
      <w:spacing w:after="0" w:line="480" w:lineRule="auto"/>
    </w:pPr>
    <w:rPr>
      <w:rFonts w:eastAsia="Calibri" w:cs="Times New Roman"/>
    </w:rPr>
  </w:style>
  <w:style w:type="paragraph" w:customStyle="1" w:styleId="scbillsiglines">
    <w:name w:val="sc_bill_sig_lines"/>
    <w:qFormat/>
    <w:rsid w:val="002A1CC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A1CC7"/>
    <w:pPr>
      <w:widowControl w:val="0"/>
      <w:suppressAutoHyphens/>
      <w:spacing w:after="0" w:line="240" w:lineRule="auto"/>
      <w:jc w:val="center"/>
    </w:pPr>
  </w:style>
  <w:style w:type="character" w:customStyle="1" w:styleId="scinsertblue">
    <w:name w:val="sc_insert_blue"/>
    <w:uiPriority w:val="1"/>
    <w:qFormat/>
    <w:rsid w:val="002A1C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A1CC7"/>
    <w:rPr>
      <w:caps w:val="0"/>
      <w:smallCaps w:val="0"/>
      <w:strike w:val="0"/>
      <w:dstrike w:val="0"/>
      <w:vanish w:val="0"/>
      <w:color w:val="0070C0"/>
      <w:u w:val="none"/>
      <w:vertAlign w:val="baseline"/>
    </w:rPr>
  </w:style>
  <w:style w:type="character" w:customStyle="1" w:styleId="scinsert">
    <w:name w:val="sc_insert"/>
    <w:uiPriority w:val="1"/>
    <w:qFormat/>
    <w:rsid w:val="002A1CC7"/>
    <w:rPr>
      <w:caps w:val="0"/>
      <w:smallCaps w:val="0"/>
      <w:strike w:val="0"/>
      <w:dstrike w:val="0"/>
      <w:vanish w:val="0"/>
      <w:u w:val="single"/>
      <w:vertAlign w:val="baseline"/>
    </w:rPr>
  </w:style>
  <w:style w:type="character" w:customStyle="1" w:styleId="scinsertred">
    <w:name w:val="sc_insert_red"/>
    <w:uiPriority w:val="1"/>
    <w:qFormat/>
    <w:rsid w:val="002A1C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A1CC7"/>
    <w:rPr>
      <w:caps w:val="0"/>
      <w:smallCaps w:val="0"/>
      <w:strike w:val="0"/>
      <w:dstrike w:val="0"/>
      <w:vanish w:val="0"/>
      <w:color w:val="FF0000"/>
      <w:u w:val="none"/>
      <w:vertAlign w:val="baseline"/>
    </w:rPr>
  </w:style>
  <w:style w:type="character" w:customStyle="1" w:styleId="scamendhouse">
    <w:name w:val="sc_amend_house"/>
    <w:uiPriority w:val="1"/>
    <w:qFormat/>
    <w:rsid w:val="002A1CC7"/>
    <w:rPr>
      <w:bdr w:val="none" w:sz="0" w:space="0" w:color="auto"/>
      <w:shd w:val="clear" w:color="auto" w:fill="FDE9D9" w:themeFill="accent6" w:themeFillTint="33"/>
    </w:rPr>
  </w:style>
  <w:style w:type="character" w:customStyle="1" w:styleId="scamendsenate">
    <w:name w:val="sc_amend_senate"/>
    <w:uiPriority w:val="1"/>
    <w:qFormat/>
    <w:rsid w:val="002A1CC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A1CC7"/>
    <w:pPr>
      <w:spacing w:after="0" w:line="240" w:lineRule="auto"/>
    </w:pPr>
    <w:rPr>
      <w:i/>
    </w:rPr>
  </w:style>
  <w:style w:type="paragraph" w:customStyle="1" w:styleId="sccoversheetsenate">
    <w:name w:val="sc_coversheet_senate"/>
    <w:qFormat/>
    <w:rsid w:val="002A1CC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6&amp;session=126&amp;summary=B" TargetMode="External" Id="R6e5e965768784e93" /><Relationship Type="http://schemas.openxmlformats.org/officeDocument/2006/relationships/hyperlink" Target="https://www.scstatehouse.gov/sess126_2025-2026/prever/3726_20250115.docx" TargetMode="External" Id="R8c28e27c42d24d1a" /><Relationship Type="http://schemas.openxmlformats.org/officeDocument/2006/relationships/hyperlink" Target="h:\hj\20250115.docx" TargetMode="External" Id="R67c1152dfa1f41c2" /><Relationship Type="http://schemas.openxmlformats.org/officeDocument/2006/relationships/hyperlink" Target="h:\sj\20250116.docx" TargetMode="External" Id="R2892c5037c9749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977ED"/>
    <w:rsid w:val="00436448"/>
    <w:rsid w:val="00591B1E"/>
    <w:rsid w:val="0070758B"/>
    <w:rsid w:val="00767F3F"/>
    <w:rsid w:val="008679A5"/>
    <w:rsid w:val="008A0DC7"/>
    <w:rsid w:val="008B6DEB"/>
    <w:rsid w:val="00923B72"/>
    <w:rsid w:val="00933812"/>
    <w:rsid w:val="00983571"/>
    <w:rsid w:val="00A17AE2"/>
    <w:rsid w:val="00AD5948"/>
    <w:rsid w:val="00B32D1D"/>
    <w:rsid w:val="00B961CE"/>
    <w:rsid w:val="00C87589"/>
    <w:rsid w:val="00D10D3F"/>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2d4fcaad-2ada-4ed7-827f-51856f0a126a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D_SENATEINTRODATE>2025-01-16</T_BILL_D_SENATEINTRODATE>
  <T_BILL_N_INTERNALVERSIONNUMBER>1</T_BILL_N_INTERNALVERSIONNUMBER>
  <T_BILL_N_SESSION>126</T_BILL_N_SESSION>
  <T_BILL_N_VERSIONNUMBER>1</T_BILL_N_VERSIONNUMBER>
  <T_BILL_N_YEAR>2025</T_BILL_N_YEAR>
  <T_BILL_REQUEST_REQUEST>c01494b6-5942-4fae-a898-696c8945bf70</T_BILL_REQUEST_REQUEST>
  <T_BILL_R_ORIGINALDRAFT>9c76f21a-bab7-4b2a-a147-10765a945935</T_BILL_R_ORIGINALDRAFT>
  <T_BILL_SPONSOR_SPONSOR>7b204e55-2b33-427b-9c6b-35f78e003996</T_BILL_SPONSOR_SPONSOR>
  <T_BILL_T_BILLNAME>[3726]</T_BILL_T_BILLNAME>
  <T_BILL_T_BILLNUMBER>3726</T_BILL_T_BILLNUMBER>
  <T_BILL_T_BILLTITLE>TO CONGRATULATE THE T.L. HANNA HIGH SCHOOL BOYS GOLF TEAM AND COACHES ON THEIR IMPRESSIVE WIN OF THE 2024 CLASS AAAAA STATE CHAMPIONSHIP TITLE AND TO SALUTE THEM ON A FABULOUS SEASON.</T_BILL_T_BILLTITLE>
  <T_BILL_T_CHAMBER>house</T_BILL_T_CHAMBER>
  <T_BILL_T_FILENAME> </T_BILL_T_FILENAME>
  <T_BILL_T_LEGTYPE>concurrent_resolution</T_BILL_T_LEGTYPE>
  <T_BILL_T_RATNUMBERSTRING>HNone</T_BILL_T_RATNUMBERSTRING>
  <T_BILL_T_SUBJECT>T.L. Hanna HS boys golf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6BE26-45A2-4A1D-8242-DCCA4222605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1810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2024-12-09T14:50:00Z</cp:lastPrinted>
  <dcterms:created xsi:type="dcterms:W3CDTF">2024-12-09T14:51:00Z</dcterms:created>
  <dcterms:modified xsi:type="dcterms:W3CDTF">2024-12-09T14:51:00Z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