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3782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Bannister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LC-0108AHB-AHB25.docx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28,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Good Friday and Easter Monday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1/28/2025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8c1c8abe5eba4f9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74f972cbd9f455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a4b9cbb27824ed2">
        <w:r>
          <w:rPr>
            <w:rStyle w:val="Hyperlink"/>
            <w:u w:val="single"/>
          </w:rPr>
          <w:t>01/28/2025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D56C99" w:rsidRDefault="002F4473" w14:paraId="48DB32C7" w14:textId="7B03016D">
      <w:pPr>
        <w:pStyle w:val="scemptylineheader"/>
      </w:pPr>
      <w:bookmarkStart w:name="open_doc_here" w:id="0"/>
    </w:p>
    <w:bookmarkEnd w:id="0"/>
    <w:p w:rsidR="002F4473" w:rsidP="00D56C99" w:rsidRDefault="002F4473" w14:paraId="48DB32C8" w14:textId="3D5ABEF0">
      <w:pPr>
        <w:pStyle w:val="scemptylineheader"/>
      </w:pPr>
    </w:p>
    <w:p w:rsidRPr="00040E43" w:rsidR="00136B38" w:rsidP="00D56C99" w:rsidRDefault="00136B38" w14:paraId="1312B896" w14:textId="5D5BDF44">
      <w:pPr>
        <w:pStyle w:val="scemptylineheader"/>
      </w:pPr>
    </w:p>
    <w:p w:rsidRPr="00040E43" w:rsidR="002F4473" w:rsidP="00D56C99" w:rsidRDefault="002F4473" w14:paraId="48DB32C9" w14:textId="28912AFE">
      <w:pPr>
        <w:pStyle w:val="scemptylineheader"/>
      </w:pPr>
    </w:p>
    <w:p w:rsidRPr="00040E43" w:rsidR="002F4473" w:rsidP="00D56C99" w:rsidRDefault="002F4473" w14:paraId="48DB32CA" w14:textId="642B0C57">
      <w:pPr>
        <w:pStyle w:val="scemptylineheader"/>
      </w:pPr>
    </w:p>
    <w:p w:rsidRPr="00040E43" w:rsidR="002F4473" w:rsidP="00D56C99" w:rsidRDefault="002F4473" w14:paraId="48DB32CB" w14:textId="62855D0A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B7603C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317D0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C206B" w14:paraId="48DB32D0" w14:textId="23EC7FB9">
          <w:pPr>
            <w:pStyle w:val="scresolutiontitle"/>
          </w:pPr>
          <w:r>
            <w:t xml:space="preserve">to provide that the staff serving the members of the house of representatives is not required to work on good friday, </w:t>
          </w:r>
          <w:r w:rsidR="00E878C2">
            <w:t>April 18</w:t>
          </w:r>
          <w:r>
            <w:t>, 202</w:t>
          </w:r>
          <w:r w:rsidR="00E878C2">
            <w:t>5</w:t>
          </w:r>
          <w:r>
            <w:t xml:space="preserve">, and easter monday, april </w:t>
          </w:r>
          <w:r w:rsidR="00E878C2">
            <w:t>21</w:t>
          </w:r>
          <w:r>
            <w:t>, 202</w:t>
          </w:r>
          <w:r w:rsidR="00E878C2">
            <w:t>5</w:t>
          </w:r>
          <w:r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4F2808" w:rsidP="004F2808" w:rsidRDefault="004F2808" w14:paraId="3AF5CC06" w14:textId="77777777">
      <w:pPr>
        <w:pStyle w:val="scresolutionbody"/>
      </w:pPr>
      <w:bookmarkStart w:name="up_b26eaeecb" w:id="1"/>
      <w:r>
        <w:t>B</w:t>
      </w:r>
      <w:bookmarkEnd w:id="1"/>
      <w:r>
        <w:t>e it resolved by the House of Representatives:</w:t>
      </w:r>
    </w:p>
    <w:p w:rsidR="004F2808" w:rsidP="004F2808" w:rsidRDefault="004F2808" w14:paraId="02A0CF23" w14:textId="77777777">
      <w:pPr>
        <w:pStyle w:val="scresolutionbody"/>
      </w:pPr>
    </w:p>
    <w:p w:rsidR="004F2808" w:rsidP="004F2808" w:rsidRDefault="004F2808" w14:paraId="6E3713BB" w14:textId="2EBB101C">
      <w:pPr>
        <w:pStyle w:val="scresolutionbody"/>
        <w:rPr>
          <w:color w:val="000000" w:themeColor="text1"/>
          <w:u w:color="000000" w:themeColor="text1"/>
        </w:rPr>
      </w:pPr>
      <w:bookmarkStart w:name="up_869f4cd93" w:id="2"/>
      <w:r>
        <w:t>T</w:t>
      </w:r>
      <w:bookmarkEnd w:id="2"/>
      <w:r>
        <w:t xml:space="preserve">hat </w:t>
      </w:r>
      <w:r w:rsidRPr="007B31B7">
        <w:rPr>
          <w:color w:val="000000" w:themeColor="text1"/>
          <w:u w:color="000000" w:themeColor="text1"/>
        </w:rPr>
        <w:t>the staff serving the members of the House of Representatives is not required to work</w:t>
      </w:r>
      <w:r>
        <w:rPr>
          <w:color w:val="000000" w:themeColor="text1"/>
          <w:u w:color="000000" w:themeColor="text1"/>
        </w:rPr>
        <w:t xml:space="preserve"> on Good Friday, </w:t>
      </w:r>
      <w:r w:rsidR="00E878C2">
        <w:rPr>
          <w:color w:val="000000" w:themeColor="text1"/>
          <w:u w:color="000000" w:themeColor="text1"/>
        </w:rPr>
        <w:t>April 18</w:t>
      </w:r>
      <w:r>
        <w:rPr>
          <w:color w:val="000000" w:themeColor="text1"/>
          <w:u w:color="000000" w:themeColor="text1"/>
        </w:rPr>
        <w:t>, 202</w:t>
      </w:r>
      <w:r w:rsidR="00E878C2">
        <w:rPr>
          <w:color w:val="000000" w:themeColor="text1"/>
          <w:u w:color="000000" w:themeColor="text1"/>
        </w:rPr>
        <w:t>5</w:t>
      </w:r>
      <w:r>
        <w:rPr>
          <w:color w:val="000000" w:themeColor="text1"/>
          <w:u w:color="000000" w:themeColor="text1"/>
        </w:rPr>
        <w:t xml:space="preserve">, and Easter Monday, April </w:t>
      </w:r>
      <w:r w:rsidR="00E878C2">
        <w:rPr>
          <w:color w:val="000000" w:themeColor="text1"/>
          <w:u w:color="000000" w:themeColor="text1"/>
        </w:rPr>
        <w:t>21</w:t>
      </w:r>
      <w:r>
        <w:rPr>
          <w:color w:val="000000" w:themeColor="text1"/>
          <w:u w:color="000000" w:themeColor="text1"/>
        </w:rPr>
        <w:t>, 202</w:t>
      </w:r>
      <w:r w:rsidR="00E878C2">
        <w:rPr>
          <w:color w:val="000000" w:themeColor="text1"/>
          <w:u w:color="000000" w:themeColor="text1"/>
        </w:rPr>
        <w:t>5</w:t>
      </w:r>
      <w:r>
        <w:rPr>
          <w:color w:val="000000" w:themeColor="text1"/>
          <w:u w:color="000000" w:themeColor="text1"/>
        </w:rPr>
        <w:t>.</w:t>
      </w:r>
    </w:p>
    <w:p w:rsidRPr="00232851" w:rsidR="00232851" w:rsidP="00FD7912" w:rsidRDefault="00405DBA" w14:paraId="4531B0A2" w14:textId="1C23C803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232851" w:rsidR="00232851" w:rsidSect="009320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3BCEBD0" w:rsidR="007003E1" w:rsidRDefault="0060541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33234B">
              <w:t>[3782]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3234B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77E5"/>
    <w:rsid w:val="0008202C"/>
    <w:rsid w:val="00082692"/>
    <w:rsid w:val="000843D7"/>
    <w:rsid w:val="00084D53"/>
    <w:rsid w:val="00091FD9"/>
    <w:rsid w:val="0009711F"/>
    <w:rsid w:val="00097234"/>
    <w:rsid w:val="00097C23"/>
    <w:rsid w:val="000B36AA"/>
    <w:rsid w:val="000C5BE4"/>
    <w:rsid w:val="000D7E0B"/>
    <w:rsid w:val="000E0100"/>
    <w:rsid w:val="000E1785"/>
    <w:rsid w:val="000E464A"/>
    <w:rsid w:val="000E546A"/>
    <w:rsid w:val="000F1901"/>
    <w:rsid w:val="000F2E49"/>
    <w:rsid w:val="000F40FA"/>
    <w:rsid w:val="001035F1"/>
    <w:rsid w:val="0010649E"/>
    <w:rsid w:val="0010776B"/>
    <w:rsid w:val="00133E66"/>
    <w:rsid w:val="00133E9C"/>
    <w:rsid w:val="001347EE"/>
    <w:rsid w:val="00136B38"/>
    <w:rsid w:val="001373F6"/>
    <w:rsid w:val="00142116"/>
    <w:rsid w:val="001435A3"/>
    <w:rsid w:val="00146ED3"/>
    <w:rsid w:val="00151044"/>
    <w:rsid w:val="0016617E"/>
    <w:rsid w:val="00167695"/>
    <w:rsid w:val="001761F7"/>
    <w:rsid w:val="00187057"/>
    <w:rsid w:val="001A022F"/>
    <w:rsid w:val="001A2C0B"/>
    <w:rsid w:val="001A72A6"/>
    <w:rsid w:val="001C46FE"/>
    <w:rsid w:val="001C4F58"/>
    <w:rsid w:val="001C5224"/>
    <w:rsid w:val="001D08F2"/>
    <w:rsid w:val="001D2A16"/>
    <w:rsid w:val="001D3A58"/>
    <w:rsid w:val="001D525B"/>
    <w:rsid w:val="001D68D8"/>
    <w:rsid w:val="001D7F4F"/>
    <w:rsid w:val="001E5172"/>
    <w:rsid w:val="001E616F"/>
    <w:rsid w:val="001F4CD2"/>
    <w:rsid w:val="001F75F9"/>
    <w:rsid w:val="002017E6"/>
    <w:rsid w:val="00205238"/>
    <w:rsid w:val="00211B4F"/>
    <w:rsid w:val="002321B6"/>
    <w:rsid w:val="00232851"/>
    <w:rsid w:val="00232912"/>
    <w:rsid w:val="00236FB7"/>
    <w:rsid w:val="0025001F"/>
    <w:rsid w:val="00250967"/>
    <w:rsid w:val="002543C8"/>
    <w:rsid w:val="0025541D"/>
    <w:rsid w:val="002635C9"/>
    <w:rsid w:val="002668A4"/>
    <w:rsid w:val="002776A1"/>
    <w:rsid w:val="00284AAE"/>
    <w:rsid w:val="0029483C"/>
    <w:rsid w:val="002A36AA"/>
    <w:rsid w:val="002A621D"/>
    <w:rsid w:val="002B451A"/>
    <w:rsid w:val="002C7812"/>
    <w:rsid w:val="002D55D2"/>
    <w:rsid w:val="002E0A6C"/>
    <w:rsid w:val="002E5912"/>
    <w:rsid w:val="002F4473"/>
    <w:rsid w:val="00301B21"/>
    <w:rsid w:val="00314498"/>
    <w:rsid w:val="003175E7"/>
    <w:rsid w:val="00325348"/>
    <w:rsid w:val="0032732C"/>
    <w:rsid w:val="003321E4"/>
    <w:rsid w:val="0033234B"/>
    <w:rsid w:val="00336AD0"/>
    <w:rsid w:val="00351571"/>
    <w:rsid w:val="00354CE8"/>
    <w:rsid w:val="0036008C"/>
    <w:rsid w:val="0037079A"/>
    <w:rsid w:val="003A4798"/>
    <w:rsid w:val="003A4F41"/>
    <w:rsid w:val="003B015B"/>
    <w:rsid w:val="003B6344"/>
    <w:rsid w:val="003C4DAB"/>
    <w:rsid w:val="003D01E8"/>
    <w:rsid w:val="003D0BC2"/>
    <w:rsid w:val="003E5288"/>
    <w:rsid w:val="003F6D79"/>
    <w:rsid w:val="003F6E8C"/>
    <w:rsid w:val="00405DBA"/>
    <w:rsid w:val="00413BD9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4F2808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4168"/>
    <w:rsid w:val="005A62FE"/>
    <w:rsid w:val="005C2FE2"/>
    <w:rsid w:val="005C726C"/>
    <w:rsid w:val="005E2BC9"/>
    <w:rsid w:val="00605102"/>
    <w:rsid w:val="006053F5"/>
    <w:rsid w:val="0060541C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1134"/>
    <w:rsid w:val="00706DBB"/>
    <w:rsid w:val="007070AD"/>
    <w:rsid w:val="007103FD"/>
    <w:rsid w:val="00733210"/>
    <w:rsid w:val="00734F00"/>
    <w:rsid w:val="007352A5"/>
    <w:rsid w:val="0073631E"/>
    <w:rsid w:val="00736959"/>
    <w:rsid w:val="0074375C"/>
    <w:rsid w:val="00746A58"/>
    <w:rsid w:val="007720AC"/>
    <w:rsid w:val="00775961"/>
    <w:rsid w:val="00781DF8"/>
    <w:rsid w:val="007836CC"/>
    <w:rsid w:val="0078607B"/>
    <w:rsid w:val="00787728"/>
    <w:rsid w:val="007917CE"/>
    <w:rsid w:val="007959D3"/>
    <w:rsid w:val="007A70AE"/>
    <w:rsid w:val="007A7947"/>
    <w:rsid w:val="007C0EE1"/>
    <w:rsid w:val="007D68DF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724BD"/>
    <w:rsid w:val="008905D2"/>
    <w:rsid w:val="00890EF8"/>
    <w:rsid w:val="008A1768"/>
    <w:rsid w:val="008A2BB5"/>
    <w:rsid w:val="008A489F"/>
    <w:rsid w:val="008A4CEE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3208A"/>
    <w:rsid w:val="0094021A"/>
    <w:rsid w:val="009406C2"/>
    <w:rsid w:val="00953783"/>
    <w:rsid w:val="0096528D"/>
    <w:rsid w:val="00965B3F"/>
    <w:rsid w:val="00995D76"/>
    <w:rsid w:val="009974C5"/>
    <w:rsid w:val="009B44AF"/>
    <w:rsid w:val="009C6A0B"/>
    <w:rsid w:val="009C7F19"/>
    <w:rsid w:val="009E2BE4"/>
    <w:rsid w:val="009F0C77"/>
    <w:rsid w:val="009F4DD1"/>
    <w:rsid w:val="009F7B81"/>
    <w:rsid w:val="00A02543"/>
    <w:rsid w:val="00A14557"/>
    <w:rsid w:val="00A30172"/>
    <w:rsid w:val="00A41684"/>
    <w:rsid w:val="00A64E80"/>
    <w:rsid w:val="00A66C6B"/>
    <w:rsid w:val="00A67AD1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C772F"/>
    <w:rsid w:val="00AD1C9A"/>
    <w:rsid w:val="00AD4B17"/>
    <w:rsid w:val="00AE0CD5"/>
    <w:rsid w:val="00AE13B0"/>
    <w:rsid w:val="00AF0102"/>
    <w:rsid w:val="00AF06A9"/>
    <w:rsid w:val="00AF1A81"/>
    <w:rsid w:val="00AF69EE"/>
    <w:rsid w:val="00B00C4F"/>
    <w:rsid w:val="00B128F5"/>
    <w:rsid w:val="00B317D0"/>
    <w:rsid w:val="00B3602C"/>
    <w:rsid w:val="00B412D4"/>
    <w:rsid w:val="00B519D6"/>
    <w:rsid w:val="00B6480F"/>
    <w:rsid w:val="00B64FFF"/>
    <w:rsid w:val="00B67EFD"/>
    <w:rsid w:val="00B703CB"/>
    <w:rsid w:val="00B7267F"/>
    <w:rsid w:val="00B73955"/>
    <w:rsid w:val="00B81BDA"/>
    <w:rsid w:val="00B879A5"/>
    <w:rsid w:val="00B9052D"/>
    <w:rsid w:val="00B9105E"/>
    <w:rsid w:val="00BC1E62"/>
    <w:rsid w:val="00BC695A"/>
    <w:rsid w:val="00BD086A"/>
    <w:rsid w:val="00BD0E4E"/>
    <w:rsid w:val="00BD4498"/>
    <w:rsid w:val="00BE3C22"/>
    <w:rsid w:val="00BE46CD"/>
    <w:rsid w:val="00C02C1B"/>
    <w:rsid w:val="00C0345E"/>
    <w:rsid w:val="00C12B34"/>
    <w:rsid w:val="00C21775"/>
    <w:rsid w:val="00C21ABE"/>
    <w:rsid w:val="00C31C95"/>
    <w:rsid w:val="00C3483A"/>
    <w:rsid w:val="00C41EB9"/>
    <w:rsid w:val="00C433D3"/>
    <w:rsid w:val="00C664FC"/>
    <w:rsid w:val="00C704BA"/>
    <w:rsid w:val="00C7322B"/>
    <w:rsid w:val="00C73AFC"/>
    <w:rsid w:val="00C74E9D"/>
    <w:rsid w:val="00C826DD"/>
    <w:rsid w:val="00C82FD3"/>
    <w:rsid w:val="00C92819"/>
    <w:rsid w:val="00C93498"/>
    <w:rsid w:val="00C93C2C"/>
    <w:rsid w:val="00CA3BCF"/>
    <w:rsid w:val="00CB5E0F"/>
    <w:rsid w:val="00CC6B7B"/>
    <w:rsid w:val="00CD2089"/>
    <w:rsid w:val="00CE4EE6"/>
    <w:rsid w:val="00CF44FA"/>
    <w:rsid w:val="00D0237F"/>
    <w:rsid w:val="00D125B3"/>
    <w:rsid w:val="00D1567E"/>
    <w:rsid w:val="00D31310"/>
    <w:rsid w:val="00D37AF8"/>
    <w:rsid w:val="00D517EC"/>
    <w:rsid w:val="00D55053"/>
    <w:rsid w:val="00D56C99"/>
    <w:rsid w:val="00D64C62"/>
    <w:rsid w:val="00D66B80"/>
    <w:rsid w:val="00D73A67"/>
    <w:rsid w:val="00D8028D"/>
    <w:rsid w:val="00D970A9"/>
    <w:rsid w:val="00DB1F5E"/>
    <w:rsid w:val="00DC47B1"/>
    <w:rsid w:val="00DD6AD3"/>
    <w:rsid w:val="00DF3845"/>
    <w:rsid w:val="00DF3AE7"/>
    <w:rsid w:val="00E071A0"/>
    <w:rsid w:val="00E32D96"/>
    <w:rsid w:val="00E348A4"/>
    <w:rsid w:val="00E41911"/>
    <w:rsid w:val="00E44B57"/>
    <w:rsid w:val="00E658FD"/>
    <w:rsid w:val="00E878C2"/>
    <w:rsid w:val="00E92EEF"/>
    <w:rsid w:val="00E97AB4"/>
    <w:rsid w:val="00EA150E"/>
    <w:rsid w:val="00EC206B"/>
    <w:rsid w:val="00EF2368"/>
    <w:rsid w:val="00EF5F4D"/>
    <w:rsid w:val="00EF6127"/>
    <w:rsid w:val="00EF6E33"/>
    <w:rsid w:val="00F02C5C"/>
    <w:rsid w:val="00F07B84"/>
    <w:rsid w:val="00F10F81"/>
    <w:rsid w:val="00F1783F"/>
    <w:rsid w:val="00F2365F"/>
    <w:rsid w:val="00F24442"/>
    <w:rsid w:val="00F335EE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B74A9"/>
    <w:rsid w:val="00FC39D8"/>
    <w:rsid w:val="00FC3CFA"/>
    <w:rsid w:val="00FD7912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127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127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EF612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F6127"/>
  </w:style>
  <w:style w:type="character" w:customStyle="1" w:styleId="Heading1Char">
    <w:name w:val="Heading 1 Char"/>
    <w:basedOn w:val="DefaultParagraphFont"/>
    <w:link w:val="Heading1"/>
    <w:uiPriority w:val="9"/>
    <w:rsid w:val="00EF6127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61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12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F61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127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F6127"/>
  </w:style>
  <w:style w:type="character" w:styleId="LineNumber">
    <w:name w:val="line number"/>
    <w:basedOn w:val="DefaultParagraphFont"/>
    <w:uiPriority w:val="99"/>
    <w:semiHidden/>
    <w:unhideWhenUsed/>
    <w:rsid w:val="00EF6127"/>
  </w:style>
  <w:style w:type="paragraph" w:customStyle="1" w:styleId="BillDots">
    <w:name w:val="Bill Dots"/>
    <w:basedOn w:val="Normal"/>
    <w:qFormat/>
    <w:rsid w:val="00EF612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EF6127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1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12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6127"/>
    <w:pPr>
      <w:ind w:left="720"/>
      <w:contextualSpacing/>
    </w:pPr>
  </w:style>
  <w:style w:type="paragraph" w:customStyle="1" w:styleId="scbillheader">
    <w:name w:val="sc_bill_header"/>
    <w:qFormat/>
    <w:rsid w:val="00EF612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EF6127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F612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F612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F612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F612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F612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F612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F612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F612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EF612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EF6127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EF6127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F612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F6127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F6127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EF6127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F6127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F6127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EF6127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F6127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EF612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EF6127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EF6127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EF6127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F612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F612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F612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F6127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F6127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F612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F612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F612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F6127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EF6127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EF612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F612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F612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EF61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EF612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F612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EF61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F6127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EF6127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F612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F6127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EF6127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EF6127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EF612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F612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F6127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F6127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EF6127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EF6127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EF612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F6127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F612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EF6127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EF6127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EF6127"/>
    <w:rPr>
      <w:color w:val="808080"/>
    </w:rPr>
  </w:style>
  <w:style w:type="paragraph" w:customStyle="1" w:styleId="sctablecodifiedsection">
    <w:name w:val="sc_table_codified_section"/>
    <w:qFormat/>
    <w:rsid w:val="00EF6127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F6127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F6127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EF612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EF6127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EF6127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EF6127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F612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F612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F612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F612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F612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EF6127"/>
    <w:rPr>
      <w:strike/>
      <w:dstrike w:val="0"/>
    </w:rPr>
  </w:style>
  <w:style w:type="character" w:customStyle="1" w:styleId="scstrikeblue">
    <w:name w:val="sc_strike_blue"/>
    <w:uiPriority w:val="1"/>
    <w:qFormat/>
    <w:rsid w:val="00EF6127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F6127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F612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F6127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EF612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F612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EF6127"/>
  </w:style>
  <w:style w:type="paragraph" w:customStyle="1" w:styleId="scbillendxx">
    <w:name w:val="sc_bill_end_xx"/>
    <w:qFormat/>
    <w:rsid w:val="00EF6127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EF6127"/>
  </w:style>
  <w:style w:type="character" w:customStyle="1" w:styleId="scresolutionbody1">
    <w:name w:val="sc_resolution_body1"/>
    <w:uiPriority w:val="1"/>
    <w:qFormat/>
    <w:rsid w:val="00EF6127"/>
  </w:style>
  <w:style w:type="character" w:styleId="Strong">
    <w:name w:val="Strong"/>
    <w:basedOn w:val="DefaultParagraphFont"/>
    <w:uiPriority w:val="22"/>
    <w:qFormat/>
    <w:rsid w:val="00EF6127"/>
    <w:rPr>
      <w:b/>
      <w:bCs/>
    </w:rPr>
  </w:style>
  <w:style w:type="character" w:customStyle="1" w:styleId="scamendhouse">
    <w:name w:val="sc_amend_house"/>
    <w:uiPriority w:val="1"/>
    <w:qFormat/>
    <w:rsid w:val="00EF6127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F6127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EF6127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0EF8"/>
    <w:rPr>
      <w:color w:val="800080" w:themeColor="followedHyperlink"/>
      <w:u w:val="single"/>
    </w:rPr>
  </w:style>
  <w:style w:type="paragraph" w:customStyle="1" w:styleId="sccoversheetitalics">
    <w:name w:val="sc_coversheet_italics"/>
    <w:qFormat/>
    <w:rsid w:val="00EF6127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EF6127"/>
    <w:pPr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782&amp;session=126&amp;summary=B" TargetMode="External" Id="R474f972cbd9f455d" /><Relationship Type="http://schemas.openxmlformats.org/officeDocument/2006/relationships/hyperlink" Target="https://www.scstatehouse.gov/sess126_2025-2026/prever/3782_20250128.docx" TargetMode="External" Id="Rfa4b9cbb27824ed2" /><Relationship Type="http://schemas.openxmlformats.org/officeDocument/2006/relationships/hyperlink" Target="h:\hj\20250128.docx" TargetMode="External" Id="R8c1c8abe5eba4f9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1E5172"/>
    <w:rsid w:val="00212BEF"/>
    <w:rsid w:val="002A3D45"/>
    <w:rsid w:val="00362988"/>
    <w:rsid w:val="00460640"/>
    <w:rsid w:val="00573513"/>
    <w:rsid w:val="0072205F"/>
    <w:rsid w:val="008228BC"/>
    <w:rsid w:val="009406C2"/>
    <w:rsid w:val="00A22407"/>
    <w:rsid w:val="00A30172"/>
    <w:rsid w:val="00AA6F82"/>
    <w:rsid w:val="00BE097C"/>
    <w:rsid w:val="00D64C62"/>
    <w:rsid w:val="00DD6AD3"/>
    <w:rsid w:val="00E216F6"/>
    <w:rsid w:val="00E348A4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925c14d0-7e4f-4afd-b634-a8689cabe8d2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2025-01-28T00:00:00-05:00</T_BILL_DT_VERSION>
  <T_BILL_D_HOUSEINTRODATE>2025-01-28</T_BILL_D_HOUSEINTRODATE>
  <T_BILL_D_INTRODATE>2025-01-28</T_BILL_D_INTRODATE>
  <T_BILL_N_INTERNALVERSIONNUMBER>1</T_BILL_N_INTERNALVERSIONNUMBER>
  <T_BILL_N_SESSION>126</T_BILL_N_SESSION>
  <T_BILL_N_VERSIONNUMBER>1</T_BILL_N_VERSIONNUMBER>
  <T_BILL_N_YEAR>2025</T_BILL_N_YEAR>
  <T_BILL_REQUEST_REQUEST>0cbad3e0-9500-4684-833b-8a94c6688755</T_BILL_REQUEST_REQUEST>
  <T_BILL_R_ORIGINALDRAFT>b3b61f94-cbba-4c34-91bf-6e93214ebee2</T_BILL_R_ORIGINALDRAFT>
  <T_BILL_SPONSOR_SPONSOR>829e370f-20c7-459f-bc4e-035b5dd3aa44</T_BILL_SPONSOR_SPONSOR>
  <T_BILL_T_BILLNAME>[3782]</T_BILL_T_BILLNAME>
  <T_BILL_T_BILLNUMBER>3782</T_BILL_T_BILLNUMBER>
  <T_BILL_T_BILLTITLE>to provide that the staff serving the members of the house of representatives is not required to work on good friday, April 18, 2025, and easter monday, april 21, 2025.</T_BILL_T_BILLTITLE>
  <T_BILL_T_CHAMBER>house</T_BILL_T_CHAMBER>
  <T_BILL_T_FILENAME> </T_BILL_T_FILENAME>
  <T_BILL_T_LEGTYPE>resolution</T_BILL_T_LEGTYPE>
  <T_BILL_T_RATNUMBERSTRING>HNone</T_BILL_T_RATNUMBERSTRING>
  <T_BILL_T_SUBJECT>Good Friday and Easter Monday</T_BILL_T_SUBJECT>
  <T_BILL_UR_DRAFTER>ashleyharwellbeach@scstatehouse.gov</T_BILL_UR_DRAFTER>
  <T_BILL_UR_DRAFTINGASSISTANT>julienewboult@scstatehouse.gov</T_BILL_UR_DRAFTINGASSISTANT>
  <T_BILL_UR_RESOLUTIONWRITER>ashleyharwellbeach@scstatehouse.gov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347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Alison Ward</cp:lastModifiedBy>
  <cp:revision>4</cp:revision>
  <cp:lastPrinted>2025-01-28T14:15:00Z</cp:lastPrinted>
  <dcterms:created xsi:type="dcterms:W3CDTF">2025-01-28T19:10:00Z</dcterms:created>
  <dcterms:modified xsi:type="dcterms:W3CDTF">2025-01-28T19:10:00Z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Inventorysheet">
    <vt:lpwstr>0</vt:lpwstr>
  </property>
  <property fmtid="{D5CDD505-2E9C-101B-9397-08002B2CF9AE}" pid="6" name="lcf76f155ced4ddcb4097134ff3c332f">
    <vt:lpwstr/>
  </property>
</Properties>
</file>