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SR-0206KM25.docx</w:t>
      </w:r>
    </w:p>
    <w:p>
      <w:pPr>
        <w:widowControl w:val="false"/>
        <w:spacing w:after="0"/>
        <w:jc w:val="left"/>
      </w:pPr>
    </w:p>
    <w:p>
      <w:pPr>
        <w:widowControl w:val="false"/>
        <w:spacing w:after="0"/>
        <w:jc w:val="left"/>
      </w:pPr>
      <w:r>
        <w:rPr>
          <w:rFonts w:ascii="Times New Roman"/>
          <w:sz w:val="22"/>
        </w:rPr>
        <w:t xml:space="preserve">Introduced in the Senate on February 25, 2025</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Payday Loans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Senate</w:t>
      </w:r>
      <w:r>
        <w:tab/>
        <w:t xml:space="preserve">Introduced and read first time</w:t>
      </w:r>
      <w:r>
        <w:t xml:space="preserve"> (</w:t>
      </w:r>
      <w:hyperlink w:history="true" r:id="Rf12507314d36479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Referred to Committee on</w:t>
      </w:r>
      <w:r>
        <w:rPr>
          <w:b/>
        </w:rPr>
        <w:t xml:space="preserve"> Banking and Insurance</w:t>
      </w:r>
      <w:r>
        <w:t xml:space="preserve"> (</w:t>
      </w:r>
      <w:hyperlink w:history="true" r:id="Rbf15f52627f74ab5">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b94f3b71024488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37e1d6c75254db4">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D7749" w14:paraId="40FEFADA" w14:textId="66A7CEE3">
          <w:pPr>
            <w:pStyle w:val="scbilltitle"/>
          </w:pPr>
          <w:r>
            <w:t>TO PROHIBIT NEW DEFERRED PRESENTMENT LICENSES FROM BEING ISSUED; TO PROVIDE THAT NEW DEFERRED PRESENTMENT LOANS AND LOAN RENEWALS MAY NOT BE MADE AFTER JUNE 30, 2025; TO PROVIDE THAT OUTSTANDING LOANS AFTER JUNE 30, 2025 MAY BE SERVICED UNDER A PAYMENT PLAN; TO PROVIDE THAT EXISTING DEFERRED‑PRESENTMENT LICENSEES MAY TRANSITION WITHIN THE NATIONWIDE MULTISTATE LICENSING SYSTEM WITHOUT COST FROM BEING LICENSED AS A DEFERRED PRESENTMENT PROVIDER TO BEING LICENSED AS A SUPERVISED LENDER FOR THE REMAINDER OF THE EXISTING LICENSING PERIOD; AND TO REPEAL CHAPTER 39 OF TITLE 34.</w:t>
          </w:r>
        </w:p>
      </w:sdtContent>
    </w:sdt>
    <w:bookmarkStart w:name="at_053f1d77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1dcd75b0" w:id="1"/>
      <w:r w:rsidRPr="0094541D">
        <w:t>B</w:t>
      </w:r>
      <w:bookmarkEnd w:id="1"/>
      <w:r w:rsidRPr="0094541D">
        <w:t>e it enacted by the General Assembly of the State of South Carolina:</w:t>
      </w:r>
    </w:p>
    <w:p w:rsidR="005165A7" w:rsidP="005165A7" w:rsidRDefault="005165A7" w14:paraId="5A6F662E" w14:textId="77777777">
      <w:pPr>
        <w:pStyle w:val="scemptyline"/>
      </w:pPr>
    </w:p>
    <w:p w:rsidR="005165A7" w:rsidP="00035DEE" w:rsidRDefault="005165A7" w14:paraId="3D859E03" w14:textId="4ED4E805">
      <w:pPr>
        <w:pStyle w:val="scnoncodifiedsection"/>
      </w:pPr>
      <w:bookmarkStart w:name="bs_num_1_3fc786039" w:id="2"/>
      <w:r>
        <w:t>S</w:t>
      </w:r>
      <w:bookmarkEnd w:id="2"/>
      <w:r>
        <w:t>ECTION 1.</w:t>
      </w:r>
      <w:r>
        <w:tab/>
      </w:r>
      <w:r w:rsidR="00F92B54">
        <w:t>Notwithstanding provisions contained in Chapter 39, Title 34 to the contrary:</w:t>
      </w:r>
    </w:p>
    <w:p w:rsidR="00F92B54" w:rsidP="00035DEE" w:rsidRDefault="00F92B54" w14:paraId="2791310F" w14:textId="506FEF37">
      <w:pPr>
        <w:pStyle w:val="scnoncodifiedsection"/>
      </w:pPr>
      <w:r>
        <w:tab/>
      </w:r>
      <w:bookmarkStart w:name="up_0f2b19496" w:id="3"/>
      <w:r>
        <w:t>(</w:t>
      </w:r>
      <w:bookmarkEnd w:id="3"/>
      <w:r>
        <w:t>a) The Board of Financial Institutions may not issue new deferred presentment licenses or renew expiring deferred presentment licenses as of the effective date of this act.</w:t>
      </w:r>
    </w:p>
    <w:p w:rsidR="00F92B54" w:rsidP="00035DEE" w:rsidRDefault="00F92B54" w14:paraId="332F34A4" w14:textId="3EEA1D7F">
      <w:pPr>
        <w:pStyle w:val="scnoncodifiedsection"/>
      </w:pPr>
      <w:r>
        <w:tab/>
      </w:r>
      <w:bookmarkStart w:name="up_d2864f7b5" w:id="4"/>
      <w:r>
        <w:t>(</w:t>
      </w:r>
      <w:bookmarkEnd w:id="4"/>
      <w:r>
        <w:t>b) A licensee may not make any new deferred presentment loans</w:t>
      </w:r>
      <w:r w:rsidR="002B64DA">
        <w:t xml:space="preserve"> or renew</w:t>
      </w:r>
      <w:r w:rsidR="009B7177">
        <w:t xml:space="preserve"> or otherwise extend</w:t>
      </w:r>
      <w:r w:rsidR="002B64DA">
        <w:t xml:space="preserve"> existing deferred presentment loans</w:t>
      </w:r>
      <w:r>
        <w:t xml:space="preserve"> after June 30, 2025.</w:t>
      </w:r>
    </w:p>
    <w:p w:rsidR="00F92B54" w:rsidP="00035DEE" w:rsidRDefault="00F92B54" w14:paraId="0263F53A" w14:textId="7C13167C">
      <w:pPr>
        <w:pStyle w:val="scnoncodifiedsection"/>
      </w:pPr>
      <w:r>
        <w:tab/>
      </w:r>
      <w:bookmarkStart w:name="up_32e3cb7dc" w:id="5"/>
      <w:r>
        <w:t>(</w:t>
      </w:r>
      <w:bookmarkEnd w:id="5"/>
      <w:r>
        <w:t xml:space="preserve">c) </w:t>
      </w:r>
      <w:r w:rsidRPr="00C86418" w:rsidR="00C86418">
        <w:t>For any deferred presentment loan that remains uncollected after June 30, 2025</w:t>
      </w:r>
      <w:r w:rsidR="009C3DC4">
        <w:t>,</w:t>
      </w:r>
      <w:r w:rsidRPr="00C86418" w:rsidR="00C86418">
        <w:t xml:space="preserve"> the licensee must allow the customer to </w:t>
      </w:r>
      <w:proofErr w:type="gramStart"/>
      <w:r w:rsidRPr="00C86418" w:rsidR="00C86418">
        <w:t>enter into</w:t>
      </w:r>
      <w:proofErr w:type="gramEnd"/>
      <w:r w:rsidRPr="00C86418" w:rsidR="00C86418">
        <w:t xml:space="preserve"> an extended payment plan</w:t>
      </w:r>
      <w:r w:rsidR="00C86418">
        <w:t xml:space="preserve"> of at least four substantially equal installments</w:t>
      </w:r>
      <w:r w:rsidRPr="00C86418" w:rsidR="00C86418">
        <w:t xml:space="preserve">, at no additional cost, to repay the outstanding deferred presentment transaction including any fee due. Each plan installment must be due on or after a date on which the customer receives regular income. The customer may prepay an extended payment plan in full at any time without penalty. The licensee must not charge the customer any interest or additional fees during the term of the extended payment plan. The licensee may, with each payment under the plan by a customer, provide for the return of the customer's prior held check and require a new check for the remaining balance under the plan. Alternatively, the licensee may require the customer at the time the customer </w:t>
      </w:r>
      <w:proofErr w:type="gramStart"/>
      <w:r w:rsidRPr="00C86418" w:rsidR="00C86418">
        <w:t>enters into</w:t>
      </w:r>
      <w:proofErr w:type="gramEnd"/>
      <w:r w:rsidRPr="00C86418" w:rsidR="00C86418">
        <w:t xml:space="preserve"> the extended payment plan to provide multiple checks, one for each of the scheduled payments in the amount of those payments. If the customer fails to pay any extended payment plan installment when due, </w:t>
      </w:r>
      <w:r w:rsidR="009C3DC4">
        <w:t xml:space="preserve">then </w:t>
      </w:r>
      <w:r w:rsidRPr="00C86418" w:rsidR="00C86418">
        <w:t>the customer shall be in default of the payment plan and the licensee immediately may accelerate payment on the remaining balance. Upon default, the licensee may take action to collect all amounts due.</w:t>
      </w:r>
    </w:p>
    <w:p w:rsidR="0083554A" w:rsidP="0083554A" w:rsidRDefault="0083554A" w14:paraId="53772751" w14:textId="77777777">
      <w:pPr>
        <w:pStyle w:val="scemptyline"/>
      </w:pPr>
    </w:p>
    <w:p w:rsidR="0083554A" w:rsidP="00EA71E1" w:rsidRDefault="0083554A" w14:paraId="426206C1" w14:textId="6E61469B">
      <w:pPr>
        <w:pStyle w:val="scnoncodifiedsection"/>
      </w:pPr>
      <w:bookmarkStart w:name="bs_num_2_1d1985163" w:id="6"/>
      <w:r>
        <w:lastRenderedPageBreak/>
        <w:t>S</w:t>
      </w:r>
      <w:bookmarkEnd w:id="6"/>
      <w:r>
        <w:t>ECTION 2.</w:t>
      </w:r>
      <w:r>
        <w:tab/>
      </w:r>
      <w:r w:rsidR="009B7177">
        <w:t>Until December 31, 2025, e</w:t>
      </w:r>
      <w:r w:rsidRPr="00D24114" w:rsidR="00D24114">
        <w:t xml:space="preserve">xisting deferred‑presentment licensees may transition within the Nationwide Multistate Licensing System without cost from being licensed as a deferred presentment provider to being licensed as a supervised lender for the remainder of the </w:t>
      </w:r>
      <w:r w:rsidR="00B030EC">
        <w:t xml:space="preserve">licensees’ </w:t>
      </w:r>
      <w:r w:rsidRPr="00D24114" w:rsidR="00D24114">
        <w:t>existing licensing period.</w:t>
      </w:r>
    </w:p>
    <w:p w:rsidR="009A7437" w:rsidP="009A7437" w:rsidRDefault="009A7437" w14:paraId="45777A04" w14:textId="77777777">
      <w:pPr>
        <w:pStyle w:val="scemptyline"/>
      </w:pPr>
    </w:p>
    <w:p w:rsidR="009A7437" w:rsidP="00CC7C03" w:rsidRDefault="009A7437" w14:paraId="3651E45F" w14:textId="6F9A796D">
      <w:pPr>
        <w:pStyle w:val="scnoncodifiedsection"/>
      </w:pPr>
      <w:bookmarkStart w:name="bs_num_3_de3e4d1a9" w:id="7"/>
      <w:r>
        <w:t>S</w:t>
      </w:r>
      <w:bookmarkEnd w:id="7"/>
      <w:r>
        <w:t>ECTION 3.</w:t>
      </w:r>
      <w:r>
        <w:tab/>
      </w:r>
      <w:r w:rsidR="00CF5DBB">
        <w:t xml:space="preserve">On December 31, </w:t>
      </w:r>
      <w:r w:rsidR="00C86418">
        <w:t>2025,</w:t>
      </w:r>
      <w:r w:rsidR="00CF5DBB">
        <w:t xml:space="preserve"> all deferred presentment licenses are revoked.</w:t>
      </w:r>
    </w:p>
    <w:p w:rsidR="00757EF8" w:rsidP="00757EF8" w:rsidRDefault="00757EF8" w14:paraId="62108D83" w14:textId="1390D541">
      <w:pPr>
        <w:pStyle w:val="scemptyline"/>
      </w:pPr>
    </w:p>
    <w:p w:rsidR="00757EF8" w:rsidP="00883E63" w:rsidRDefault="00757EF8" w14:paraId="364023B9" w14:textId="263034F4">
      <w:pPr>
        <w:pStyle w:val="scnoncodifiedsection"/>
      </w:pPr>
      <w:bookmarkStart w:name="bs_num_4_2b5faaa7f" w:id="8"/>
      <w:r>
        <w:t>S</w:t>
      </w:r>
      <w:bookmarkEnd w:id="8"/>
      <w:r>
        <w:t>ECTION 4.</w:t>
      </w:r>
      <w:r>
        <w:tab/>
      </w:r>
      <w:r w:rsidR="005165A7">
        <w:t>On January 1, 2026, Chapter 39, Title 34 of the S.C. Code, related to deferred presentment services, is repealed</w:t>
      </w:r>
      <w:r w:rsidR="002B64DA">
        <w:t xml:space="preserve"> along with all regulations promulgated pursuant to Chapter 39, Title 34</w:t>
      </w:r>
      <w:r w:rsidR="005165A7">
        <w:t>.</w:t>
      </w:r>
    </w:p>
    <w:p w:rsidRPr="00DF3B44" w:rsidR="007E06BB" w:rsidP="00787433" w:rsidRDefault="007E06BB" w14:paraId="3D8F1FED" w14:textId="3011CF08">
      <w:pPr>
        <w:pStyle w:val="scemptyline"/>
      </w:pPr>
    </w:p>
    <w:p w:rsidRPr="00DF3B44" w:rsidR="007A10F1" w:rsidP="007A10F1" w:rsidRDefault="00E27805" w14:paraId="0E9393B4" w14:textId="3A662836">
      <w:pPr>
        <w:pStyle w:val="scnoncodifiedsection"/>
      </w:pPr>
      <w:bookmarkStart w:name="bs_num_5_lastsection" w:id="9"/>
      <w:bookmarkStart w:name="eff_date_section" w:id="10"/>
      <w:bookmarkStart w:name="open_doc_here" w:id="11"/>
      <w:r w:rsidRPr="00DF3B44">
        <w:t>S</w:t>
      </w:r>
      <w:bookmarkEnd w:id="9"/>
      <w:r w:rsidRPr="00DF3B44">
        <w:t>ECTION 5.</w:t>
      </w:r>
      <w:r w:rsidRPr="00DF3B44" w:rsidR="005D3013">
        <w:tab/>
      </w:r>
      <w:r w:rsidRPr="00DF3B44" w:rsidR="007A10F1">
        <w:t>This act takes effect upon approval by the Governor.</w:t>
      </w:r>
      <w:bookmarkEnd w:id="10"/>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62E59">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E1242C7" w:rsidR="00685035" w:rsidRPr="007B4AF7" w:rsidRDefault="005A38B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01163">
              <w:t>[0379]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01163">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255"/>
    <w:rsid w:val="00011182"/>
    <w:rsid w:val="00012912"/>
    <w:rsid w:val="00017FB0"/>
    <w:rsid w:val="00020B5D"/>
    <w:rsid w:val="00026130"/>
    <w:rsid w:val="00026421"/>
    <w:rsid w:val="00030409"/>
    <w:rsid w:val="00035DEE"/>
    <w:rsid w:val="00037F04"/>
    <w:rsid w:val="000404BF"/>
    <w:rsid w:val="00044B84"/>
    <w:rsid w:val="000479D0"/>
    <w:rsid w:val="00047C3E"/>
    <w:rsid w:val="0006464F"/>
    <w:rsid w:val="00066B54"/>
    <w:rsid w:val="00072FCD"/>
    <w:rsid w:val="00074A4F"/>
    <w:rsid w:val="00077B65"/>
    <w:rsid w:val="000944F9"/>
    <w:rsid w:val="000A3C25"/>
    <w:rsid w:val="000A736E"/>
    <w:rsid w:val="000B4C02"/>
    <w:rsid w:val="000B5B4A"/>
    <w:rsid w:val="000B7FE1"/>
    <w:rsid w:val="000C3E88"/>
    <w:rsid w:val="000C46B9"/>
    <w:rsid w:val="000C58E4"/>
    <w:rsid w:val="000C6F9A"/>
    <w:rsid w:val="000C7461"/>
    <w:rsid w:val="000D2F44"/>
    <w:rsid w:val="000D33E4"/>
    <w:rsid w:val="000E4707"/>
    <w:rsid w:val="000E578A"/>
    <w:rsid w:val="000F2250"/>
    <w:rsid w:val="0010329A"/>
    <w:rsid w:val="00105756"/>
    <w:rsid w:val="001136CF"/>
    <w:rsid w:val="00114A12"/>
    <w:rsid w:val="001164F9"/>
    <w:rsid w:val="0011719C"/>
    <w:rsid w:val="00140049"/>
    <w:rsid w:val="00153BE4"/>
    <w:rsid w:val="00171601"/>
    <w:rsid w:val="001730EB"/>
    <w:rsid w:val="00173276"/>
    <w:rsid w:val="00173D79"/>
    <w:rsid w:val="00176122"/>
    <w:rsid w:val="0019025B"/>
    <w:rsid w:val="00192AF7"/>
    <w:rsid w:val="00197366"/>
    <w:rsid w:val="001A0BC6"/>
    <w:rsid w:val="001A136C"/>
    <w:rsid w:val="001A1A70"/>
    <w:rsid w:val="001A5249"/>
    <w:rsid w:val="001B6DA2"/>
    <w:rsid w:val="001C071D"/>
    <w:rsid w:val="001C25EC"/>
    <w:rsid w:val="001F2A41"/>
    <w:rsid w:val="001F313F"/>
    <w:rsid w:val="001F331D"/>
    <w:rsid w:val="001F394C"/>
    <w:rsid w:val="00201163"/>
    <w:rsid w:val="002038AA"/>
    <w:rsid w:val="002114C8"/>
    <w:rsid w:val="0021166F"/>
    <w:rsid w:val="002162DF"/>
    <w:rsid w:val="00230038"/>
    <w:rsid w:val="00233975"/>
    <w:rsid w:val="00236D73"/>
    <w:rsid w:val="00246535"/>
    <w:rsid w:val="0025099E"/>
    <w:rsid w:val="00257F60"/>
    <w:rsid w:val="002625EA"/>
    <w:rsid w:val="00262AC5"/>
    <w:rsid w:val="00264AE9"/>
    <w:rsid w:val="00265780"/>
    <w:rsid w:val="00275AE6"/>
    <w:rsid w:val="002836D8"/>
    <w:rsid w:val="00284BE2"/>
    <w:rsid w:val="002924BF"/>
    <w:rsid w:val="00294174"/>
    <w:rsid w:val="002A7989"/>
    <w:rsid w:val="002A7C34"/>
    <w:rsid w:val="002B02F3"/>
    <w:rsid w:val="002B64DA"/>
    <w:rsid w:val="002C3463"/>
    <w:rsid w:val="002D266D"/>
    <w:rsid w:val="002D5B3D"/>
    <w:rsid w:val="002D7447"/>
    <w:rsid w:val="002E315A"/>
    <w:rsid w:val="002E4F8C"/>
    <w:rsid w:val="002F560C"/>
    <w:rsid w:val="002F5847"/>
    <w:rsid w:val="0030425A"/>
    <w:rsid w:val="0032217A"/>
    <w:rsid w:val="003421F1"/>
    <w:rsid w:val="0034279C"/>
    <w:rsid w:val="00351A42"/>
    <w:rsid w:val="00354F64"/>
    <w:rsid w:val="003559A1"/>
    <w:rsid w:val="00361563"/>
    <w:rsid w:val="00371D36"/>
    <w:rsid w:val="00373E17"/>
    <w:rsid w:val="003775E6"/>
    <w:rsid w:val="00381998"/>
    <w:rsid w:val="003A5F1C"/>
    <w:rsid w:val="003C12BD"/>
    <w:rsid w:val="003C3E2E"/>
    <w:rsid w:val="003D4A3C"/>
    <w:rsid w:val="003D55B2"/>
    <w:rsid w:val="003E0033"/>
    <w:rsid w:val="003E1A92"/>
    <w:rsid w:val="003E5452"/>
    <w:rsid w:val="003E7165"/>
    <w:rsid w:val="003E7FF6"/>
    <w:rsid w:val="003F1183"/>
    <w:rsid w:val="003F54ED"/>
    <w:rsid w:val="004046B5"/>
    <w:rsid w:val="00406F27"/>
    <w:rsid w:val="00410538"/>
    <w:rsid w:val="004141B8"/>
    <w:rsid w:val="004203B9"/>
    <w:rsid w:val="00432135"/>
    <w:rsid w:val="00446987"/>
    <w:rsid w:val="00446D28"/>
    <w:rsid w:val="00466CD0"/>
    <w:rsid w:val="00473583"/>
    <w:rsid w:val="00474CC6"/>
    <w:rsid w:val="00477F32"/>
    <w:rsid w:val="00481850"/>
    <w:rsid w:val="004851A0"/>
    <w:rsid w:val="0048627F"/>
    <w:rsid w:val="004932AB"/>
    <w:rsid w:val="00494BEF"/>
    <w:rsid w:val="004A37BF"/>
    <w:rsid w:val="004A5512"/>
    <w:rsid w:val="004A6BE5"/>
    <w:rsid w:val="004B0C18"/>
    <w:rsid w:val="004C1A04"/>
    <w:rsid w:val="004C20BC"/>
    <w:rsid w:val="004C5C9A"/>
    <w:rsid w:val="004D1442"/>
    <w:rsid w:val="004D1DC0"/>
    <w:rsid w:val="004D3DCB"/>
    <w:rsid w:val="004E1946"/>
    <w:rsid w:val="004E66E9"/>
    <w:rsid w:val="004E7DDE"/>
    <w:rsid w:val="004F0090"/>
    <w:rsid w:val="004F07A8"/>
    <w:rsid w:val="004F172C"/>
    <w:rsid w:val="005002ED"/>
    <w:rsid w:val="00500DBC"/>
    <w:rsid w:val="00504C48"/>
    <w:rsid w:val="005102BE"/>
    <w:rsid w:val="005121EC"/>
    <w:rsid w:val="00513ABB"/>
    <w:rsid w:val="005165A7"/>
    <w:rsid w:val="00523F7F"/>
    <w:rsid w:val="00524D54"/>
    <w:rsid w:val="0054531B"/>
    <w:rsid w:val="00546C24"/>
    <w:rsid w:val="005476FF"/>
    <w:rsid w:val="005516F6"/>
    <w:rsid w:val="00552842"/>
    <w:rsid w:val="00554E89"/>
    <w:rsid w:val="005566C7"/>
    <w:rsid w:val="00560E8D"/>
    <w:rsid w:val="00564B58"/>
    <w:rsid w:val="00572281"/>
    <w:rsid w:val="005801DD"/>
    <w:rsid w:val="00583CB1"/>
    <w:rsid w:val="00592A40"/>
    <w:rsid w:val="005A28BC"/>
    <w:rsid w:val="005A38B1"/>
    <w:rsid w:val="005A5377"/>
    <w:rsid w:val="005B7817"/>
    <w:rsid w:val="005C06C8"/>
    <w:rsid w:val="005C23D7"/>
    <w:rsid w:val="005C40EB"/>
    <w:rsid w:val="005D02B4"/>
    <w:rsid w:val="005D3013"/>
    <w:rsid w:val="005E1E50"/>
    <w:rsid w:val="005E2B9C"/>
    <w:rsid w:val="005E3332"/>
    <w:rsid w:val="005F0274"/>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1E19"/>
    <w:rsid w:val="00683986"/>
    <w:rsid w:val="00685035"/>
    <w:rsid w:val="00685770"/>
    <w:rsid w:val="00690DBA"/>
    <w:rsid w:val="006964F9"/>
    <w:rsid w:val="006A1C48"/>
    <w:rsid w:val="006A395F"/>
    <w:rsid w:val="006A65E2"/>
    <w:rsid w:val="006A6848"/>
    <w:rsid w:val="006B37BD"/>
    <w:rsid w:val="006C092D"/>
    <w:rsid w:val="006C099D"/>
    <w:rsid w:val="006C0EFF"/>
    <w:rsid w:val="006C18F0"/>
    <w:rsid w:val="006C7E01"/>
    <w:rsid w:val="006D64A5"/>
    <w:rsid w:val="006E0935"/>
    <w:rsid w:val="006E353F"/>
    <w:rsid w:val="006E35AB"/>
    <w:rsid w:val="006E4D58"/>
    <w:rsid w:val="006F4F35"/>
    <w:rsid w:val="00711AA9"/>
    <w:rsid w:val="00722155"/>
    <w:rsid w:val="00723D56"/>
    <w:rsid w:val="00737F19"/>
    <w:rsid w:val="00755FC9"/>
    <w:rsid w:val="007571F1"/>
    <w:rsid w:val="00757EF8"/>
    <w:rsid w:val="0076568C"/>
    <w:rsid w:val="00771E0A"/>
    <w:rsid w:val="00772912"/>
    <w:rsid w:val="00782BF8"/>
    <w:rsid w:val="00783C75"/>
    <w:rsid w:val="007849D9"/>
    <w:rsid w:val="00787433"/>
    <w:rsid w:val="007A10F1"/>
    <w:rsid w:val="007A3D50"/>
    <w:rsid w:val="007B2D29"/>
    <w:rsid w:val="007B412F"/>
    <w:rsid w:val="007B4AF7"/>
    <w:rsid w:val="007B4DBF"/>
    <w:rsid w:val="007C5458"/>
    <w:rsid w:val="007D2C67"/>
    <w:rsid w:val="007E06BB"/>
    <w:rsid w:val="007E2A01"/>
    <w:rsid w:val="007F486F"/>
    <w:rsid w:val="007F50D1"/>
    <w:rsid w:val="00816D52"/>
    <w:rsid w:val="00831048"/>
    <w:rsid w:val="00834272"/>
    <w:rsid w:val="0083554A"/>
    <w:rsid w:val="008625C1"/>
    <w:rsid w:val="0087671D"/>
    <w:rsid w:val="008806F9"/>
    <w:rsid w:val="00883E63"/>
    <w:rsid w:val="00887957"/>
    <w:rsid w:val="008A3D70"/>
    <w:rsid w:val="008A57E3"/>
    <w:rsid w:val="008B5BF4"/>
    <w:rsid w:val="008C0CEE"/>
    <w:rsid w:val="008C1B18"/>
    <w:rsid w:val="008D46EC"/>
    <w:rsid w:val="008E0E25"/>
    <w:rsid w:val="008E61A1"/>
    <w:rsid w:val="009031EF"/>
    <w:rsid w:val="009036DC"/>
    <w:rsid w:val="00910D6B"/>
    <w:rsid w:val="00917EA3"/>
    <w:rsid w:val="00917EE0"/>
    <w:rsid w:val="00921C89"/>
    <w:rsid w:val="00923C10"/>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7A18"/>
    <w:rsid w:val="009A0DCE"/>
    <w:rsid w:val="009A22CD"/>
    <w:rsid w:val="009A3E4B"/>
    <w:rsid w:val="009A7437"/>
    <w:rsid w:val="009B35FD"/>
    <w:rsid w:val="009B6815"/>
    <w:rsid w:val="009B7177"/>
    <w:rsid w:val="009C3DC4"/>
    <w:rsid w:val="009D2967"/>
    <w:rsid w:val="009D3C2B"/>
    <w:rsid w:val="009E4191"/>
    <w:rsid w:val="009F2AB1"/>
    <w:rsid w:val="009F4FAF"/>
    <w:rsid w:val="009F68F1"/>
    <w:rsid w:val="00A04529"/>
    <w:rsid w:val="00A0584B"/>
    <w:rsid w:val="00A0756B"/>
    <w:rsid w:val="00A17135"/>
    <w:rsid w:val="00A21A6F"/>
    <w:rsid w:val="00A24E56"/>
    <w:rsid w:val="00A26A62"/>
    <w:rsid w:val="00A35A9B"/>
    <w:rsid w:val="00A4070E"/>
    <w:rsid w:val="00A40CA0"/>
    <w:rsid w:val="00A504A7"/>
    <w:rsid w:val="00A53677"/>
    <w:rsid w:val="00A53BF2"/>
    <w:rsid w:val="00A60D68"/>
    <w:rsid w:val="00A62505"/>
    <w:rsid w:val="00A62E59"/>
    <w:rsid w:val="00A73EFA"/>
    <w:rsid w:val="00A77A3B"/>
    <w:rsid w:val="00A92F6F"/>
    <w:rsid w:val="00A97523"/>
    <w:rsid w:val="00AA1FF9"/>
    <w:rsid w:val="00AA7824"/>
    <w:rsid w:val="00AB0FA3"/>
    <w:rsid w:val="00AB3ECC"/>
    <w:rsid w:val="00AB647E"/>
    <w:rsid w:val="00AB73BF"/>
    <w:rsid w:val="00AC13EE"/>
    <w:rsid w:val="00AC335C"/>
    <w:rsid w:val="00AC463E"/>
    <w:rsid w:val="00AD3BE2"/>
    <w:rsid w:val="00AD3E3D"/>
    <w:rsid w:val="00AE1EE4"/>
    <w:rsid w:val="00AE36EC"/>
    <w:rsid w:val="00AE7406"/>
    <w:rsid w:val="00AF1688"/>
    <w:rsid w:val="00AF3C9C"/>
    <w:rsid w:val="00AF46E6"/>
    <w:rsid w:val="00AF5139"/>
    <w:rsid w:val="00B030EC"/>
    <w:rsid w:val="00B06EDA"/>
    <w:rsid w:val="00B1161F"/>
    <w:rsid w:val="00B11661"/>
    <w:rsid w:val="00B32B4D"/>
    <w:rsid w:val="00B4137E"/>
    <w:rsid w:val="00B54DF7"/>
    <w:rsid w:val="00B5531B"/>
    <w:rsid w:val="00B56223"/>
    <w:rsid w:val="00B56E79"/>
    <w:rsid w:val="00B57AA7"/>
    <w:rsid w:val="00B637AA"/>
    <w:rsid w:val="00B63BE2"/>
    <w:rsid w:val="00B7592C"/>
    <w:rsid w:val="00B769CB"/>
    <w:rsid w:val="00B809D3"/>
    <w:rsid w:val="00B84B66"/>
    <w:rsid w:val="00B85475"/>
    <w:rsid w:val="00B9090A"/>
    <w:rsid w:val="00B92196"/>
    <w:rsid w:val="00B9228D"/>
    <w:rsid w:val="00B929EC"/>
    <w:rsid w:val="00BB0725"/>
    <w:rsid w:val="00BB137B"/>
    <w:rsid w:val="00BC408A"/>
    <w:rsid w:val="00BC5023"/>
    <w:rsid w:val="00BC556C"/>
    <w:rsid w:val="00BD42DA"/>
    <w:rsid w:val="00BD4684"/>
    <w:rsid w:val="00BD4981"/>
    <w:rsid w:val="00BE08A7"/>
    <w:rsid w:val="00BE2E19"/>
    <w:rsid w:val="00BE4391"/>
    <w:rsid w:val="00BE57CB"/>
    <w:rsid w:val="00BF3E48"/>
    <w:rsid w:val="00BF519B"/>
    <w:rsid w:val="00BF7AE8"/>
    <w:rsid w:val="00C11B05"/>
    <w:rsid w:val="00C15F1B"/>
    <w:rsid w:val="00C16288"/>
    <w:rsid w:val="00C17D1D"/>
    <w:rsid w:val="00C43332"/>
    <w:rsid w:val="00C45923"/>
    <w:rsid w:val="00C543E7"/>
    <w:rsid w:val="00C63AD3"/>
    <w:rsid w:val="00C70225"/>
    <w:rsid w:val="00C72198"/>
    <w:rsid w:val="00C73C7D"/>
    <w:rsid w:val="00C75005"/>
    <w:rsid w:val="00C86418"/>
    <w:rsid w:val="00C970DF"/>
    <w:rsid w:val="00CA7E71"/>
    <w:rsid w:val="00CB2673"/>
    <w:rsid w:val="00CB701D"/>
    <w:rsid w:val="00CC3F0E"/>
    <w:rsid w:val="00CC7C03"/>
    <w:rsid w:val="00CD08C9"/>
    <w:rsid w:val="00CD1FE8"/>
    <w:rsid w:val="00CD38CD"/>
    <w:rsid w:val="00CD3E0C"/>
    <w:rsid w:val="00CD5565"/>
    <w:rsid w:val="00CD616C"/>
    <w:rsid w:val="00CE180F"/>
    <w:rsid w:val="00CE6282"/>
    <w:rsid w:val="00CF5DBB"/>
    <w:rsid w:val="00CF68D6"/>
    <w:rsid w:val="00CF7B4A"/>
    <w:rsid w:val="00D009F8"/>
    <w:rsid w:val="00D05EA8"/>
    <w:rsid w:val="00D078DA"/>
    <w:rsid w:val="00D14995"/>
    <w:rsid w:val="00D204F2"/>
    <w:rsid w:val="00D24114"/>
    <w:rsid w:val="00D2455C"/>
    <w:rsid w:val="00D25023"/>
    <w:rsid w:val="00D27F8C"/>
    <w:rsid w:val="00D33843"/>
    <w:rsid w:val="00D54A6F"/>
    <w:rsid w:val="00D57D57"/>
    <w:rsid w:val="00D62E42"/>
    <w:rsid w:val="00D732A9"/>
    <w:rsid w:val="00D772FB"/>
    <w:rsid w:val="00DA1AA0"/>
    <w:rsid w:val="00DA512B"/>
    <w:rsid w:val="00DC44A8"/>
    <w:rsid w:val="00DE4BEE"/>
    <w:rsid w:val="00DE5B3D"/>
    <w:rsid w:val="00DE70DB"/>
    <w:rsid w:val="00DE7112"/>
    <w:rsid w:val="00DF19BE"/>
    <w:rsid w:val="00DF3B44"/>
    <w:rsid w:val="00E1372E"/>
    <w:rsid w:val="00E1500F"/>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A71E1"/>
    <w:rsid w:val="00EB120E"/>
    <w:rsid w:val="00EB34C8"/>
    <w:rsid w:val="00EB46E2"/>
    <w:rsid w:val="00EC0045"/>
    <w:rsid w:val="00EC7536"/>
    <w:rsid w:val="00ED452E"/>
    <w:rsid w:val="00EE3CDA"/>
    <w:rsid w:val="00EE769C"/>
    <w:rsid w:val="00EF37A8"/>
    <w:rsid w:val="00EF531F"/>
    <w:rsid w:val="00F006BC"/>
    <w:rsid w:val="00F0455F"/>
    <w:rsid w:val="00F05FE8"/>
    <w:rsid w:val="00F06D86"/>
    <w:rsid w:val="00F13D87"/>
    <w:rsid w:val="00F149E5"/>
    <w:rsid w:val="00F15E33"/>
    <w:rsid w:val="00F17DA2"/>
    <w:rsid w:val="00F22EC0"/>
    <w:rsid w:val="00F25C47"/>
    <w:rsid w:val="00F27D7B"/>
    <w:rsid w:val="00F31D34"/>
    <w:rsid w:val="00F32B85"/>
    <w:rsid w:val="00F342A1"/>
    <w:rsid w:val="00F354E9"/>
    <w:rsid w:val="00F36FBA"/>
    <w:rsid w:val="00F44D36"/>
    <w:rsid w:val="00F46262"/>
    <w:rsid w:val="00F4795D"/>
    <w:rsid w:val="00F50A61"/>
    <w:rsid w:val="00F525CD"/>
    <w:rsid w:val="00F5286C"/>
    <w:rsid w:val="00F52E12"/>
    <w:rsid w:val="00F638CA"/>
    <w:rsid w:val="00F657C5"/>
    <w:rsid w:val="00F80413"/>
    <w:rsid w:val="00F900B4"/>
    <w:rsid w:val="00F92B54"/>
    <w:rsid w:val="00FA0F2E"/>
    <w:rsid w:val="00FA4DB1"/>
    <w:rsid w:val="00FB3F2A"/>
    <w:rsid w:val="00FC1989"/>
    <w:rsid w:val="00FC3593"/>
    <w:rsid w:val="00FD117D"/>
    <w:rsid w:val="00FD2203"/>
    <w:rsid w:val="00FD72E3"/>
    <w:rsid w:val="00FD7749"/>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1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01163"/>
    <w:rPr>
      <w:rFonts w:ascii="Times New Roman" w:hAnsi="Times New Roman"/>
      <w:b w:val="0"/>
      <w:i w:val="0"/>
      <w:sz w:val="22"/>
    </w:rPr>
  </w:style>
  <w:style w:type="paragraph" w:styleId="NoSpacing">
    <w:name w:val="No Spacing"/>
    <w:uiPriority w:val="1"/>
    <w:qFormat/>
    <w:rsid w:val="00201163"/>
    <w:pPr>
      <w:spacing w:after="0" w:line="240" w:lineRule="auto"/>
    </w:pPr>
  </w:style>
  <w:style w:type="paragraph" w:customStyle="1" w:styleId="scemptylineheader">
    <w:name w:val="sc_emptyline_header"/>
    <w:qFormat/>
    <w:rsid w:val="0020116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0116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0116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0116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011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01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01163"/>
    <w:rPr>
      <w:color w:val="808080"/>
    </w:rPr>
  </w:style>
  <w:style w:type="paragraph" w:customStyle="1" w:styleId="scdirectionallanguage">
    <w:name w:val="sc_directional_language"/>
    <w:qFormat/>
    <w:rsid w:val="002011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01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0116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0116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0116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0116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011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0116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0116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011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011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0116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0116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011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0116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0116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0116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01163"/>
    <w:rPr>
      <w:rFonts w:ascii="Times New Roman" w:hAnsi="Times New Roman"/>
      <w:color w:val="auto"/>
      <w:sz w:val="22"/>
    </w:rPr>
  </w:style>
  <w:style w:type="paragraph" w:customStyle="1" w:styleId="scclippagebillheader">
    <w:name w:val="sc_clip_page_bill_header"/>
    <w:qFormat/>
    <w:rsid w:val="002011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0116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0116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01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163"/>
    <w:rPr>
      <w:lang w:val="en-US"/>
    </w:rPr>
  </w:style>
  <w:style w:type="paragraph" w:styleId="Footer">
    <w:name w:val="footer"/>
    <w:basedOn w:val="Normal"/>
    <w:link w:val="FooterChar"/>
    <w:uiPriority w:val="99"/>
    <w:unhideWhenUsed/>
    <w:rsid w:val="00201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163"/>
    <w:rPr>
      <w:lang w:val="en-US"/>
    </w:rPr>
  </w:style>
  <w:style w:type="paragraph" w:styleId="ListParagraph">
    <w:name w:val="List Paragraph"/>
    <w:basedOn w:val="Normal"/>
    <w:uiPriority w:val="34"/>
    <w:qFormat/>
    <w:rsid w:val="00201163"/>
    <w:pPr>
      <w:ind w:left="720"/>
      <w:contextualSpacing/>
    </w:pPr>
  </w:style>
  <w:style w:type="paragraph" w:customStyle="1" w:styleId="scbillfooter">
    <w:name w:val="sc_bill_footer"/>
    <w:qFormat/>
    <w:rsid w:val="0020116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01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0116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0116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01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01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01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01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01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0116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01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0116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01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01163"/>
    <w:pPr>
      <w:widowControl w:val="0"/>
      <w:suppressAutoHyphens/>
      <w:spacing w:after="0" w:line="360" w:lineRule="auto"/>
    </w:pPr>
    <w:rPr>
      <w:rFonts w:ascii="Times New Roman" w:hAnsi="Times New Roman"/>
      <w:lang w:val="en-US"/>
    </w:rPr>
  </w:style>
  <w:style w:type="paragraph" w:customStyle="1" w:styleId="sctableln">
    <w:name w:val="sc_table_ln"/>
    <w:qFormat/>
    <w:rsid w:val="0020116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0116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01163"/>
    <w:rPr>
      <w:strike/>
      <w:dstrike w:val="0"/>
    </w:rPr>
  </w:style>
  <w:style w:type="character" w:customStyle="1" w:styleId="scinsert">
    <w:name w:val="sc_insert"/>
    <w:uiPriority w:val="1"/>
    <w:qFormat/>
    <w:rsid w:val="00201163"/>
    <w:rPr>
      <w:caps w:val="0"/>
      <w:smallCaps w:val="0"/>
      <w:strike w:val="0"/>
      <w:dstrike w:val="0"/>
      <w:vanish w:val="0"/>
      <w:u w:val="single"/>
      <w:vertAlign w:val="baseline"/>
    </w:rPr>
  </w:style>
  <w:style w:type="character" w:customStyle="1" w:styleId="scinsertred">
    <w:name w:val="sc_insert_red"/>
    <w:uiPriority w:val="1"/>
    <w:qFormat/>
    <w:rsid w:val="00201163"/>
    <w:rPr>
      <w:caps w:val="0"/>
      <w:smallCaps w:val="0"/>
      <w:strike w:val="0"/>
      <w:dstrike w:val="0"/>
      <w:vanish w:val="0"/>
      <w:color w:val="FF0000"/>
      <w:u w:val="single"/>
      <w:vertAlign w:val="baseline"/>
    </w:rPr>
  </w:style>
  <w:style w:type="character" w:customStyle="1" w:styleId="scinsertblue">
    <w:name w:val="sc_insert_blue"/>
    <w:uiPriority w:val="1"/>
    <w:qFormat/>
    <w:rsid w:val="00201163"/>
    <w:rPr>
      <w:caps w:val="0"/>
      <w:smallCaps w:val="0"/>
      <w:strike w:val="0"/>
      <w:dstrike w:val="0"/>
      <w:vanish w:val="0"/>
      <w:color w:val="0070C0"/>
      <w:u w:val="single"/>
      <w:vertAlign w:val="baseline"/>
    </w:rPr>
  </w:style>
  <w:style w:type="character" w:customStyle="1" w:styleId="scstrikered">
    <w:name w:val="sc_strike_red"/>
    <w:uiPriority w:val="1"/>
    <w:qFormat/>
    <w:rsid w:val="00201163"/>
    <w:rPr>
      <w:strike/>
      <w:dstrike w:val="0"/>
      <w:color w:val="FF0000"/>
    </w:rPr>
  </w:style>
  <w:style w:type="character" w:customStyle="1" w:styleId="scstrikeblue">
    <w:name w:val="sc_strike_blue"/>
    <w:uiPriority w:val="1"/>
    <w:qFormat/>
    <w:rsid w:val="00201163"/>
    <w:rPr>
      <w:strike/>
      <w:dstrike w:val="0"/>
      <w:color w:val="0070C0"/>
    </w:rPr>
  </w:style>
  <w:style w:type="character" w:customStyle="1" w:styleId="scinsertbluenounderline">
    <w:name w:val="sc_insert_blue_no_underline"/>
    <w:uiPriority w:val="1"/>
    <w:qFormat/>
    <w:rsid w:val="0020116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0116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01163"/>
    <w:rPr>
      <w:strike/>
      <w:dstrike w:val="0"/>
      <w:color w:val="0070C0"/>
      <w:lang w:val="en-US"/>
    </w:rPr>
  </w:style>
  <w:style w:type="character" w:customStyle="1" w:styleId="scstrikerednoncodified">
    <w:name w:val="sc_strike_red_non_codified"/>
    <w:uiPriority w:val="1"/>
    <w:qFormat/>
    <w:rsid w:val="00201163"/>
    <w:rPr>
      <w:strike/>
      <w:dstrike w:val="0"/>
      <w:color w:val="FF0000"/>
    </w:rPr>
  </w:style>
  <w:style w:type="paragraph" w:customStyle="1" w:styleId="scbillsiglines">
    <w:name w:val="sc_bill_sig_lines"/>
    <w:qFormat/>
    <w:rsid w:val="0020116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01163"/>
    <w:rPr>
      <w:bdr w:val="none" w:sz="0" w:space="0" w:color="auto"/>
      <w:shd w:val="clear" w:color="auto" w:fill="FEC6C6"/>
    </w:rPr>
  </w:style>
  <w:style w:type="character" w:customStyle="1" w:styleId="screstoreblue">
    <w:name w:val="sc_restore_blue"/>
    <w:uiPriority w:val="1"/>
    <w:qFormat/>
    <w:rsid w:val="00201163"/>
    <w:rPr>
      <w:color w:val="4472C4" w:themeColor="accent1"/>
      <w:bdr w:val="none" w:sz="0" w:space="0" w:color="auto"/>
      <w:shd w:val="clear" w:color="auto" w:fill="auto"/>
    </w:rPr>
  </w:style>
  <w:style w:type="character" w:customStyle="1" w:styleId="screstorered">
    <w:name w:val="sc_restore_red"/>
    <w:uiPriority w:val="1"/>
    <w:qFormat/>
    <w:rsid w:val="00201163"/>
    <w:rPr>
      <w:color w:val="FF0000"/>
      <w:bdr w:val="none" w:sz="0" w:space="0" w:color="auto"/>
      <w:shd w:val="clear" w:color="auto" w:fill="auto"/>
    </w:rPr>
  </w:style>
  <w:style w:type="character" w:customStyle="1" w:styleId="scstrikenewblue">
    <w:name w:val="sc_strike_new_blue"/>
    <w:uiPriority w:val="1"/>
    <w:qFormat/>
    <w:rsid w:val="00201163"/>
    <w:rPr>
      <w:strike w:val="0"/>
      <w:dstrike/>
      <w:color w:val="0070C0"/>
      <w:u w:val="none"/>
    </w:rPr>
  </w:style>
  <w:style w:type="character" w:customStyle="1" w:styleId="scstrikenewred">
    <w:name w:val="sc_strike_new_red"/>
    <w:uiPriority w:val="1"/>
    <w:qFormat/>
    <w:rsid w:val="00201163"/>
    <w:rPr>
      <w:strike w:val="0"/>
      <w:dstrike/>
      <w:color w:val="FF0000"/>
      <w:u w:val="none"/>
    </w:rPr>
  </w:style>
  <w:style w:type="character" w:customStyle="1" w:styleId="scamendsenate">
    <w:name w:val="sc_amend_senate"/>
    <w:uiPriority w:val="1"/>
    <w:qFormat/>
    <w:rsid w:val="00201163"/>
    <w:rPr>
      <w:bdr w:val="none" w:sz="0" w:space="0" w:color="auto"/>
      <w:shd w:val="clear" w:color="auto" w:fill="FFF2CC" w:themeFill="accent4" w:themeFillTint="33"/>
    </w:rPr>
  </w:style>
  <w:style w:type="character" w:customStyle="1" w:styleId="scamendhouse">
    <w:name w:val="sc_amend_house"/>
    <w:uiPriority w:val="1"/>
    <w:qFormat/>
    <w:rsid w:val="00201163"/>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560E8D"/>
    <w:rPr>
      <w:sz w:val="16"/>
      <w:szCs w:val="16"/>
    </w:rPr>
  </w:style>
  <w:style w:type="paragraph" w:styleId="CommentText">
    <w:name w:val="annotation text"/>
    <w:basedOn w:val="Normal"/>
    <w:link w:val="CommentTextChar"/>
    <w:uiPriority w:val="99"/>
    <w:unhideWhenUsed/>
    <w:rsid w:val="00560E8D"/>
    <w:pPr>
      <w:spacing w:line="240" w:lineRule="auto"/>
    </w:pPr>
    <w:rPr>
      <w:sz w:val="20"/>
      <w:szCs w:val="20"/>
    </w:rPr>
  </w:style>
  <w:style w:type="character" w:customStyle="1" w:styleId="CommentTextChar">
    <w:name w:val="Comment Text Char"/>
    <w:basedOn w:val="DefaultParagraphFont"/>
    <w:link w:val="CommentText"/>
    <w:uiPriority w:val="99"/>
    <w:rsid w:val="00560E8D"/>
    <w:rPr>
      <w:sz w:val="20"/>
      <w:szCs w:val="20"/>
      <w:lang w:val="en-US"/>
    </w:rPr>
  </w:style>
  <w:style w:type="paragraph" w:styleId="CommentSubject">
    <w:name w:val="annotation subject"/>
    <w:basedOn w:val="CommentText"/>
    <w:next w:val="CommentText"/>
    <w:link w:val="CommentSubjectChar"/>
    <w:uiPriority w:val="99"/>
    <w:semiHidden/>
    <w:unhideWhenUsed/>
    <w:rsid w:val="00560E8D"/>
    <w:rPr>
      <w:b/>
      <w:bCs/>
    </w:rPr>
  </w:style>
  <w:style w:type="character" w:customStyle="1" w:styleId="CommentSubjectChar">
    <w:name w:val="Comment Subject Char"/>
    <w:basedOn w:val="CommentTextChar"/>
    <w:link w:val="CommentSubject"/>
    <w:uiPriority w:val="99"/>
    <w:semiHidden/>
    <w:rsid w:val="00560E8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79&amp;session=126&amp;summary=B" TargetMode="External" Id="R2b94f3b710244883" /><Relationship Type="http://schemas.openxmlformats.org/officeDocument/2006/relationships/hyperlink" Target="https://www.scstatehouse.gov/sess126_2025-2026/prever/379_20250225.docx" TargetMode="External" Id="R237e1d6c75254db4" /><Relationship Type="http://schemas.openxmlformats.org/officeDocument/2006/relationships/hyperlink" Target="h:\sj\20250225.docx" TargetMode="External" Id="Rf12507314d364798" /><Relationship Type="http://schemas.openxmlformats.org/officeDocument/2006/relationships/hyperlink" Target="h:\sj\20250225.docx" TargetMode="External" Id="Rbf15f52627f74a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44F9"/>
    <w:rsid w:val="000C5BC7"/>
    <w:rsid w:val="000F401F"/>
    <w:rsid w:val="00140B15"/>
    <w:rsid w:val="001B20DA"/>
    <w:rsid w:val="001C48FD"/>
    <w:rsid w:val="002A7C34"/>
    <w:rsid w:val="002A7C8A"/>
    <w:rsid w:val="002D4365"/>
    <w:rsid w:val="003E4FBC"/>
    <w:rsid w:val="003F4940"/>
    <w:rsid w:val="00410538"/>
    <w:rsid w:val="004E2BB5"/>
    <w:rsid w:val="004F07A8"/>
    <w:rsid w:val="00580C56"/>
    <w:rsid w:val="006B363F"/>
    <w:rsid w:val="006F4F35"/>
    <w:rsid w:val="007070D2"/>
    <w:rsid w:val="00776F2C"/>
    <w:rsid w:val="008F7723"/>
    <w:rsid w:val="009031EF"/>
    <w:rsid w:val="00912A5F"/>
    <w:rsid w:val="00940EED"/>
    <w:rsid w:val="00985255"/>
    <w:rsid w:val="009C3651"/>
    <w:rsid w:val="00A51DBA"/>
    <w:rsid w:val="00AC13EE"/>
    <w:rsid w:val="00B20DA6"/>
    <w:rsid w:val="00B457AF"/>
    <w:rsid w:val="00BB137B"/>
    <w:rsid w:val="00C818FB"/>
    <w:rsid w:val="00CC0451"/>
    <w:rsid w:val="00D6665C"/>
    <w:rsid w:val="00D900BD"/>
    <w:rsid w:val="00E76813"/>
    <w:rsid w:val="00F804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1fad8421-5d3a-4fb5-9962-60243052fade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INTRODATE>2025-02-25</T_BILL_D_INTRODATE>
  <T_BILL_D_SENATEINTRODATE>2025-02-25</T_BILL_D_SENATEINTRODATE>
  <T_BILL_N_INTERNALVERSIONNUMBER>1</T_BILL_N_INTERNALVERSIONNUMBER>
  <T_BILL_N_SESSION>126</T_BILL_N_SESSION>
  <T_BILL_N_VERSIONNUMBER>1</T_BILL_N_VERSIONNUMBER>
  <T_BILL_N_YEAR>2025</T_BILL_N_YEAR>
  <T_BILL_REQUEST_REQUEST>88083097-ec30-4ed2-b0ba-aa11029aa007</T_BILL_REQUEST_REQUEST>
  <T_BILL_R_ORIGINALDRAFT>86ac359d-e1ce-458f-943c-12411104c338</T_BILL_R_ORIGINALDRAFT>
  <T_BILL_SPONSOR_SPONSOR>cc4180c0-3ee1-4116-aff2-53590ccd77ca</T_BILL_SPONSOR_SPONSOR>
  <T_BILL_T_BILLNAME>[0379]</T_BILL_T_BILLNAME>
  <T_BILL_T_BILLNUMBER>379</T_BILL_T_BILLNUMBER>
  <T_BILL_T_BILLTITLE>TO PROHIBIT NEW DEFERRED PRESENTMENT LICENSES FROM BEING ISSUED; TO PROVIDE THAT NEW DEFERRED PRESENTMENT LOANS AND LOAN RENEWALS MAY NOT BE MADE AFTER JUNE 30, 2025; TO PROVIDE THAT OUTSTANDING LOANS AFTER JUNE 30, 2025 MAY BE SERVICED UNDER A PAYMENT PLAN; TO PROVIDE THAT EXISTING DEFERRED‑PRESENTMENT LICENSEES MAY TRANSITION WITHIN THE NATIONWIDE MULTISTATE LICENSING SYSTEM WITHOUT COST FROM BEING LICENSED AS A DEFERRED PRESENTMENT PROVIDER TO BEING LICENSED AS A SUPERVISED LENDER FOR THE REMAINDER OF THE EXISTING LICENSING PERIOD; AND TO REPEAL CHAPTER 39 OF TITLE 34.</T_BILL_T_BILLTITLE>
  <T_BILL_T_CHAMBER>senate</T_BILL_T_CHAMBER>
  <T_BILL_T_FILENAME> </T_BILL_T_FILENAME>
  <T_BILL_T_LEGTYPE>bill_statewide</T_BILL_T_LEGTYPE>
  <T_BILL_T_RATNUMBERSTRING>SNone</T_BILL_T_RATNUMBERSTRING>
  <T_BILL_T_SECTIONS>[{"SectionUUID":"14a312e3-d996-4e89-95cf-b6af5f4a343a","SectionName":"New Blank SECTION","SectionNumber":1,"SectionType":"new","CodeSections":[],"TitleText":"so as to prohibit new deferred presentment licenses from being issued, to provide that new deferred presentment loans and loan renewals may not be made after june 30, 2025, to provide that outstanding loans as of July 1, 2025 may be serviced until December 31, 2025","DisableControls":false,"Deleted":false,"RepealItems":[],"SectionBookmarkName":"bs_num_1_3fc786039"},{"SectionUUID":"1917ba6a-4917-4e25-83a1-2a4960ff8023","SectionName":"New Blank SECTION","SectionNumber":2,"SectionType":"new","CodeSections":[],"TitleText":"to provide that existing deferred-presentment licensees may transition within the Nationwide Multistate Licensing System without cost from being licensed as a deferred presentment provider to being licensed as a supervised lender for the remainder of the existing licensing period","DisableControls":false,"Deleted":false,"RepealItems":[],"SectionBookmarkName":"bs_num_2_1d1985163"},{"SectionUUID":"814a330d-604e-470c-888e-430274bac334","SectionName":"New Blank SECTION","SectionNumber":3,"SectionType":"new","CodeSections":[],"TitleText":"","DisableControls":false,"Deleted":false,"RepealItems":[],"SectionBookmarkName":"bs_num_3_de3e4d1a9"},{"SectionUUID":"f53a228d-a520-45c3-bf26-b2819016a0eb","SectionName":"New Blank SECTION","SectionNumber":4,"SectionType":"new","CodeSections":[],"TitleText":"to repeal chapter 39 of title 34","DisableControls":false,"Deleted":false,"RepealItems":[],"SectionBookmarkName":"bs_num_4_2b5faaa7f"},{"SectionUUID":"8f03ca95-8faa-4d43-a9c2-8afc498075bd","SectionName":"standard_eff_date_section","SectionNumber":5,"SectionType":"drafting_clause","CodeSections":[],"TitleText":"","DisableControls":false,"Deleted":false,"RepealItems":[],"SectionBookmarkName":"bs_num_5_lastsection"}]</T_BILL_T_SECTIONS>
  <T_BILL_T_SUBJECT>Payday Loans</T_BILL_T_SUBJECT>
  <T_BILL_UR_DRAFTER>kenmoffitt@scsenate.gov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2575</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2025-02-25T21:32:00Z</dcterms:created>
  <dcterms:modified xsi:type="dcterms:W3CDTF">2025-02-25T21:32:00Z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