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Huff, Cromer, Gilreath and Oremus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LC-0209SA25.docx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ff7818419e44d2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e892aba1536e46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1cd1de57b664a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32669c710b3423d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16DE5" w14:paraId="40FEFADA" w14:textId="1AEE0BB8">
          <w:pPr>
            <w:pStyle w:val="scbilltitle"/>
          </w:pPr>
          <w:r>
            <w:t>TO AMEND THE SOUTH CAROLINA CODE OF LAWS BY AMENDING SECTION 12-36-2120, RELATING TO SALES TAX EXEMPTIONS</w:t>
          </w:r>
          <w:r w:rsidR="00A0574D">
            <w:t>,</w:t>
          </w:r>
          <w:r>
            <w:t xml:space="preserve"> SO AS TO EXEMPT SMALL ARMS AND SMALL ARMS AMMUNITION.</w:t>
          </w:r>
        </w:p>
      </w:sdtContent>
    </w:sdt>
    <w:bookmarkStart w:name="at_1d138ed7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aeb4357b" w:id="2"/>
      <w:r w:rsidRPr="0094541D">
        <w:t>B</w:t>
      </w:r>
      <w:bookmarkEnd w:id="2"/>
      <w:r w:rsidRPr="0094541D">
        <w:t>e it enacted by the General Assembly of the State of South Carolina:</w:t>
      </w:r>
    </w:p>
    <w:p w:rsidR="00C320E7" w:rsidP="00C320E7" w:rsidRDefault="00C320E7" w14:paraId="68D929B4" w14:textId="77777777">
      <w:pPr>
        <w:pStyle w:val="scemptyline"/>
      </w:pPr>
    </w:p>
    <w:p w:rsidR="000D312C" w:rsidP="000D312C" w:rsidRDefault="00C320E7" w14:paraId="0D62BB75" w14:textId="77777777">
      <w:pPr>
        <w:pStyle w:val="scdirectionallanguage"/>
      </w:pPr>
      <w:bookmarkStart w:name="bs_num_1_b891127b3" w:id="3"/>
      <w:r>
        <w:t>S</w:t>
      </w:r>
      <w:bookmarkEnd w:id="3"/>
      <w:r>
        <w:t>ECTION 1.</w:t>
      </w:r>
      <w:r>
        <w:tab/>
      </w:r>
      <w:bookmarkStart w:name="dl_c94f7f55e" w:id="4"/>
      <w:r w:rsidR="000D312C">
        <w:t>S</w:t>
      </w:r>
      <w:bookmarkEnd w:id="4"/>
      <w:r w:rsidR="000D312C">
        <w:t>ection 12-36-2120 of the S.C. Code is amended by adding:</w:t>
      </w:r>
    </w:p>
    <w:p w:rsidR="000D312C" w:rsidP="000D312C" w:rsidRDefault="000D312C" w14:paraId="5D1955A4" w14:textId="77777777">
      <w:pPr>
        <w:pStyle w:val="scnewcodesection"/>
      </w:pPr>
    </w:p>
    <w:p w:rsidR="00C16DE5" w:rsidP="00C16DE5" w:rsidRDefault="000D312C" w14:paraId="24D3595D" w14:textId="77777777">
      <w:pPr>
        <w:pStyle w:val="scnewcodesection"/>
      </w:pPr>
      <w:bookmarkStart w:name="ns_T12C36N2120_d12b712de" w:id="5"/>
      <w:r>
        <w:tab/>
      </w:r>
      <w:bookmarkStart w:name="ss_T12C36N2120S85_lv1_2b61c0a8f" w:id="6"/>
      <w:bookmarkEnd w:id="5"/>
      <w:r>
        <w:t>(</w:t>
      </w:r>
      <w:bookmarkEnd w:id="6"/>
      <w:r>
        <w:t xml:space="preserve">85) </w:t>
      </w:r>
      <w:r w:rsidR="00C16DE5">
        <w:t>small arms and small arms ammunition. As used in this item:</w:t>
      </w:r>
    </w:p>
    <w:p w:rsidR="00C16DE5" w:rsidP="00C16DE5" w:rsidRDefault="00C16DE5" w14:paraId="5B1816E8" w14:textId="77777777">
      <w:pPr>
        <w:pStyle w:val="scnewcodesection"/>
      </w:pPr>
      <w:r>
        <w:tab/>
      </w:r>
      <w:r>
        <w:tab/>
      </w:r>
      <w:bookmarkStart w:name="ss_T12C36N2120Sa_lv2_d5bad669c" w:id="7"/>
      <w:r>
        <w:t>(</w:t>
      </w:r>
      <w:bookmarkEnd w:id="7"/>
      <w:r>
        <w:t xml:space="preserve">a) “Small arms” means any portable firearm, designed to be carried and operated by a single person including, but not limited to, rifles, shotguns, pistols, and revolvers, with no barrel greater than an internal diameter of .50 caliber or a shotgun of ten gauge or smaller. </w:t>
      </w:r>
    </w:p>
    <w:p w:rsidR="00C320E7" w:rsidP="00C16DE5" w:rsidRDefault="00C16DE5" w14:paraId="248D7D15" w14:textId="46339F1E">
      <w:pPr>
        <w:pStyle w:val="scnewcodesection"/>
      </w:pPr>
      <w:r>
        <w:tab/>
      </w:r>
      <w:r>
        <w:tab/>
      </w:r>
      <w:bookmarkStart w:name="ss_T12C36N2120Sb_lv2_bf79e02a4" w:id="8"/>
      <w:r>
        <w:t>(</w:t>
      </w:r>
      <w:bookmarkEnd w:id="8"/>
      <w:r>
        <w:t>b) “Small arms ammunition” means firearm ammunition designed for use in small arms.</w:t>
      </w:r>
    </w:p>
    <w:p w:rsidRPr="00DF3B44" w:rsidR="007E06BB" w:rsidP="00787433" w:rsidRDefault="007E06BB" w14:paraId="3D8F1FED" w14:textId="6E21DFA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72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DA0E052" w:rsidR="00685035" w:rsidRPr="007B4AF7" w:rsidRDefault="004D3F2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E614B">
              <w:t>[3855]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E614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6EAE"/>
    <w:rsid w:val="00030409"/>
    <w:rsid w:val="00037F04"/>
    <w:rsid w:val="000404BF"/>
    <w:rsid w:val="00044B84"/>
    <w:rsid w:val="000479D0"/>
    <w:rsid w:val="000575F0"/>
    <w:rsid w:val="00057E59"/>
    <w:rsid w:val="0006301C"/>
    <w:rsid w:val="0006464F"/>
    <w:rsid w:val="00066B54"/>
    <w:rsid w:val="00072FCD"/>
    <w:rsid w:val="00074A4F"/>
    <w:rsid w:val="00077B65"/>
    <w:rsid w:val="00086B5E"/>
    <w:rsid w:val="000A0022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12C"/>
    <w:rsid w:val="000D33E4"/>
    <w:rsid w:val="000E578A"/>
    <w:rsid w:val="000F171F"/>
    <w:rsid w:val="000F2250"/>
    <w:rsid w:val="0010329A"/>
    <w:rsid w:val="00105756"/>
    <w:rsid w:val="00111951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A32F2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327"/>
    <w:rsid w:val="00233975"/>
    <w:rsid w:val="00236D73"/>
    <w:rsid w:val="00246535"/>
    <w:rsid w:val="00257F60"/>
    <w:rsid w:val="00261607"/>
    <w:rsid w:val="002625EA"/>
    <w:rsid w:val="00262AC5"/>
    <w:rsid w:val="00264A40"/>
    <w:rsid w:val="00264AE9"/>
    <w:rsid w:val="002664A5"/>
    <w:rsid w:val="00275AE6"/>
    <w:rsid w:val="002775F1"/>
    <w:rsid w:val="002836D8"/>
    <w:rsid w:val="002A7989"/>
    <w:rsid w:val="002B02F3"/>
    <w:rsid w:val="002C08A1"/>
    <w:rsid w:val="002C3463"/>
    <w:rsid w:val="002C5277"/>
    <w:rsid w:val="002D266D"/>
    <w:rsid w:val="002D5B3D"/>
    <w:rsid w:val="002D7447"/>
    <w:rsid w:val="002E315A"/>
    <w:rsid w:val="002E4F8C"/>
    <w:rsid w:val="002F560C"/>
    <w:rsid w:val="002F5847"/>
    <w:rsid w:val="002F62E3"/>
    <w:rsid w:val="0030425A"/>
    <w:rsid w:val="003421F1"/>
    <w:rsid w:val="0034279C"/>
    <w:rsid w:val="00344AD4"/>
    <w:rsid w:val="00354F64"/>
    <w:rsid w:val="003559A1"/>
    <w:rsid w:val="00361563"/>
    <w:rsid w:val="00366DD0"/>
    <w:rsid w:val="00371D36"/>
    <w:rsid w:val="00373E17"/>
    <w:rsid w:val="003775E6"/>
    <w:rsid w:val="00381998"/>
    <w:rsid w:val="003A5F1C"/>
    <w:rsid w:val="003C3941"/>
    <w:rsid w:val="003C3E2E"/>
    <w:rsid w:val="003D4A3C"/>
    <w:rsid w:val="003D55B2"/>
    <w:rsid w:val="003E0033"/>
    <w:rsid w:val="003E5452"/>
    <w:rsid w:val="003E7165"/>
    <w:rsid w:val="003E7FF6"/>
    <w:rsid w:val="003F1458"/>
    <w:rsid w:val="003F643A"/>
    <w:rsid w:val="004046B5"/>
    <w:rsid w:val="00406F27"/>
    <w:rsid w:val="004141B8"/>
    <w:rsid w:val="00415338"/>
    <w:rsid w:val="004203B9"/>
    <w:rsid w:val="00421397"/>
    <w:rsid w:val="00432135"/>
    <w:rsid w:val="00446987"/>
    <w:rsid w:val="00446D28"/>
    <w:rsid w:val="00466CD0"/>
    <w:rsid w:val="00473583"/>
    <w:rsid w:val="00477F32"/>
    <w:rsid w:val="00481850"/>
    <w:rsid w:val="00483A6B"/>
    <w:rsid w:val="004851A0"/>
    <w:rsid w:val="0048627F"/>
    <w:rsid w:val="004932AB"/>
    <w:rsid w:val="00494BEF"/>
    <w:rsid w:val="004A4639"/>
    <w:rsid w:val="004A5512"/>
    <w:rsid w:val="004A6BE5"/>
    <w:rsid w:val="004B0C18"/>
    <w:rsid w:val="004C1A04"/>
    <w:rsid w:val="004C20BC"/>
    <w:rsid w:val="004C5C9A"/>
    <w:rsid w:val="004D0678"/>
    <w:rsid w:val="004D1442"/>
    <w:rsid w:val="004D3DCB"/>
    <w:rsid w:val="004D3F2D"/>
    <w:rsid w:val="004E1946"/>
    <w:rsid w:val="004E364A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67766"/>
    <w:rsid w:val="00572281"/>
    <w:rsid w:val="005801DD"/>
    <w:rsid w:val="0059233B"/>
    <w:rsid w:val="00592A40"/>
    <w:rsid w:val="005A28BC"/>
    <w:rsid w:val="005A5377"/>
    <w:rsid w:val="005A79BA"/>
    <w:rsid w:val="005B4884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0DB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6BF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5AB7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7052"/>
    <w:rsid w:val="00831048"/>
    <w:rsid w:val="00834272"/>
    <w:rsid w:val="008625C1"/>
    <w:rsid w:val="00874C59"/>
    <w:rsid w:val="0087671D"/>
    <w:rsid w:val="008806F9"/>
    <w:rsid w:val="008827DD"/>
    <w:rsid w:val="00887957"/>
    <w:rsid w:val="008A084A"/>
    <w:rsid w:val="008A57E3"/>
    <w:rsid w:val="008B5BF4"/>
    <w:rsid w:val="008B6245"/>
    <w:rsid w:val="008C0CEE"/>
    <w:rsid w:val="008C1B18"/>
    <w:rsid w:val="008C6B94"/>
    <w:rsid w:val="008D46EC"/>
    <w:rsid w:val="008E0E25"/>
    <w:rsid w:val="008E614B"/>
    <w:rsid w:val="008E61A1"/>
    <w:rsid w:val="008F4C64"/>
    <w:rsid w:val="009031EF"/>
    <w:rsid w:val="00913F85"/>
    <w:rsid w:val="0091678F"/>
    <w:rsid w:val="00917EA3"/>
    <w:rsid w:val="00917EE0"/>
    <w:rsid w:val="00921C89"/>
    <w:rsid w:val="00926966"/>
    <w:rsid w:val="00926D03"/>
    <w:rsid w:val="00933C2B"/>
    <w:rsid w:val="00934036"/>
    <w:rsid w:val="00934889"/>
    <w:rsid w:val="0094541D"/>
    <w:rsid w:val="009473EA"/>
    <w:rsid w:val="009537BE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17A3"/>
    <w:rsid w:val="009B35FD"/>
    <w:rsid w:val="009B4955"/>
    <w:rsid w:val="009B6815"/>
    <w:rsid w:val="009D2967"/>
    <w:rsid w:val="009D3C2B"/>
    <w:rsid w:val="009E4191"/>
    <w:rsid w:val="009F2AB1"/>
    <w:rsid w:val="009F4FAF"/>
    <w:rsid w:val="009F68F1"/>
    <w:rsid w:val="00A04529"/>
    <w:rsid w:val="00A0574D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C05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162B"/>
    <w:rsid w:val="00AD3BE2"/>
    <w:rsid w:val="00AD3E3D"/>
    <w:rsid w:val="00AE1EE4"/>
    <w:rsid w:val="00AE36EC"/>
    <w:rsid w:val="00AE7406"/>
    <w:rsid w:val="00AF1688"/>
    <w:rsid w:val="00AF45CB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1763"/>
    <w:rsid w:val="00B7592C"/>
    <w:rsid w:val="00B809D3"/>
    <w:rsid w:val="00B84B66"/>
    <w:rsid w:val="00B85475"/>
    <w:rsid w:val="00B873F8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36E8"/>
    <w:rsid w:val="00C15F1B"/>
    <w:rsid w:val="00C16288"/>
    <w:rsid w:val="00C16DE5"/>
    <w:rsid w:val="00C17D1D"/>
    <w:rsid w:val="00C320E7"/>
    <w:rsid w:val="00C45923"/>
    <w:rsid w:val="00C543E7"/>
    <w:rsid w:val="00C652E6"/>
    <w:rsid w:val="00C70225"/>
    <w:rsid w:val="00C72198"/>
    <w:rsid w:val="00C73605"/>
    <w:rsid w:val="00C73C7D"/>
    <w:rsid w:val="00C75005"/>
    <w:rsid w:val="00C84C0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6181"/>
    <w:rsid w:val="00CF68D6"/>
    <w:rsid w:val="00CF7B4A"/>
    <w:rsid w:val="00D009F8"/>
    <w:rsid w:val="00D078DA"/>
    <w:rsid w:val="00D14995"/>
    <w:rsid w:val="00D1746A"/>
    <w:rsid w:val="00D204F2"/>
    <w:rsid w:val="00D2455C"/>
    <w:rsid w:val="00D25023"/>
    <w:rsid w:val="00D27F8C"/>
    <w:rsid w:val="00D33843"/>
    <w:rsid w:val="00D54A6F"/>
    <w:rsid w:val="00D57D57"/>
    <w:rsid w:val="00D62E42"/>
    <w:rsid w:val="00D72426"/>
    <w:rsid w:val="00D772FB"/>
    <w:rsid w:val="00DA11F8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670"/>
    <w:rsid w:val="00E43F26"/>
    <w:rsid w:val="00E52A36"/>
    <w:rsid w:val="00E6378B"/>
    <w:rsid w:val="00E63EC3"/>
    <w:rsid w:val="00E653DA"/>
    <w:rsid w:val="00E65958"/>
    <w:rsid w:val="00E82C57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279C"/>
    <w:rsid w:val="00F13D87"/>
    <w:rsid w:val="00F149E5"/>
    <w:rsid w:val="00F15E33"/>
    <w:rsid w:val="00F17DA2"/>
    <w:rsid w:val="00F21E4C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C522D"/>
    <w:rsid w:val="00FD00AA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E614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E614B"/>
    <w:pPr>
      <w:spacing w:after="0" w:line="240" w:lineRule="auto"/>
    </w:pPr>
  </w:style>
  <w:style w:type="paragraph" w:customStyle="1" w:styleId="scemptylineheader">
    <w:name w:val="sc_emptyline_header"/>
    <w:qFormat/>
    <w:rsid w:val="008E614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E614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E614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E614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E614B"/>
    <w:rPr>
      <w:color w:val="808080"/>
    </w:rPr>
  </w:style>
  <w:style w:type="paragraph" w:customStyle="1" w:styleId="scdirectionallanguage">
    <w:name w:val="sc_directional_language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E614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E61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E614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E61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61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E614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E61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E61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E61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E61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E61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E614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E614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E61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E61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E614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E61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E614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E614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1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14B"/>
    <w:rPr>
      <w:lang w:val="en-US"/>
    </w:rPr>
  </w:style>
  <w:style w:type="paragraph" w:styleId="ListParagraph">
    <w:name w:val="List Paragraph"/>
    <w:basedOn w:val="Normal"/>
    <w:uiPriority w:val="34"/>
    <w:qFormat/>
    <w:rsid w:val="008E614B"/>
    <w:pPr>
      <w:ind w:left="720"/>
      <w:contextualSpacing/>
    </w:pPr>
  </w:style>
  <w:style w:type="paragraph" w:customStyle="1" w:styleId="scbillfooter">
    <w:name w:val="sc_bill_footer"/>
    <w:qFormat/>
    <w:rsid w:val="008E614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E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61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E614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E614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614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E61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E614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E614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E614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E614B"/>
    <w:rPr>
      <w:strike/>
      <w:dstrike w:val="0"/>
    </w:rPr>
  </w:style>
  <w:style w:type="character" w:customStyle="1" w:styleId="scinsert">
    <w:name w:val="sc_insert"/>
    <w:uiPriority w:val="1"/>
    <w:qFormat/>
    <w:rsid w:val="008E614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E614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E614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E614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E614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E614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E614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E614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E614B"/>
    <w:rPr>
      <w:strike/>
      <w:dstrike w:val="0"/>
      <w:color w:val="FF0000"/>
    </w:rPr>
  </w:style>
  <w:style w:type="paragraph" w:customStyle="1" w:styleId="scbillsiglines">
    <w:name w:val="sc_bill_sig_lines"/>
    <w:qFormat/>
    <w:rsid w:val="008E614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E614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E614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E614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E614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E614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E614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E614B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855&amp;session=126&amp;summary=B" TargetMode="External" Id="Re1cd1de57b664aa5" /><Relationship Type="http://schemas.openxmlformats.org/officeDocument/2006/relationships/hyperlink" Target="https://www.scstatehouse.gov/sess126_2025-2026/prever/3855_20250130.docx" TargetMode="External" Id="Rd32669c710b3423d" /><Relationship Type="http://schemas.openxmlformats.org/officeDocument/2006/relationships/hyperlink" Target="h:\hj\20250130.docx" TargetMode="External" Id="R6ff7818419e44d28" /><Relationship Type="http://schemas.openxmlformats.org/officeDocument/2006/relationships/hyperlink" Target="h:\hj\20250130.docx" TargetMode="External" Id="Re892aba1536e460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775F1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74C59"/>
    <w:rsid w:val="008F7723"/>
    <w:rsid w:val="009031EF"/>
    <w:rsid w:val="00912A5F"/>
    <w:rsid w:val="00913F85"/>
    <w:rsid w:val="00940EED"/>
    <w:rsid w:val="00985255"/>
    <w:rsid w:val="009B4955"/>
    <w:rsid w:val="009C3651"/>
    <w:rsid w:val="00A51DBA"/>
    <w:rsid w:val="00B20DA6"/>
    <w:rsid w:val="00B457AF"/>
    <w:rsid w:val="00C818FB"/>
    <w:rsid w:val="00CC0451"/>
    <w:rsid w:val="00D1746A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be9dc8f0-247d-4180-88a6-7d634c0b7479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HOUSEINTRODATE>2025-01-30</T_BILL_D_HOUSEINTRODATE>
  <T_BILL_D_INTRODATE>2025-01-30</T_BILL_D_INTRODATE>
  <T_BILL_N_INTERNALVERSIONNUMBER>1</T_BILL_N_INTERNALVERSIONNUMBER>
  <T_BILL_N_SESSION>126</T_BILL_N_SESSION>
  <T_BILL_N_VERSIONNUMBER>1</T_BILL_N_VERSIONNUMBER>
  <T_BILL_N_YEAR>2025</T_BILL_N_YEAR>
  <T_BILL_REQUEST_REQUEST>69dc3936-b9d5-4f70-a8b8-b89caadb0a28</T_BILL_REQUEST_REQUEST>
  <T_BILL_R_ORIGINALDRAFT>76c66bef-7e3f-4d41-b874-bc0635bc82fc</T_BILL_R_ORIGINALDRAFT>
  <T_BILL_SPONSOR_SPONSOR>e8b91aa9-d565-40ba-9792-f93adeda7179</T_BILL_SPONSOR_SPONSOR>
  <T_BILL_T_BILLNAME>[3855]</T_BILL_T_BILLNAME>
  <T_BILL_T_BILLNUMBER>3855</T_BILL_T_BILLNUMBER>
  <T_BILL_T_BILLTITLE>TO AMEND THE SOUTH CAROLINA CODE OF LAWS BY AMENDING SECTION 12-36-2120, RELATING TO SALES TAX EXEMPTIONS, SO AS TO EXEMPT SMALL ARMS AND SMALL ARMS AMMUNITION.</T_BILL_T_BILLTITLE>
  <T_BILL_T_CHAMBER>house</T_BILL_T_CHAMBER>
  <T_BILL_T_FILENAME> </T_BILL_T_FILENAME>
  <T_BILL_T_LEGTYPE>bill_statewide</T_BILL_T_LEGTYPE>
  <T_BILL_T_RATNUMBERSTRING>HNone</T_BILL_T_RATNUMBERSTRING>
  <T_BILL_T_SECTIONS>[{"SectionUUID":"f630d9a4-2bec-49e1-9fb1-a26e9c228f9f","SectionName":"code_section","SectionNumber":1,"SectionType":"code_section","CodeSections":[{"CodeSectionBookmarkName":"ns_T12C36N2120_d12b712de","IsConstitutionSection":false,"Identity":"12-36-2120","IsNew":true,"SubSections":[{"Level":1,"Identity":"T12C36N2120S85","SubSectionBookmarkName":"ss_T12C36N2120S85_lv1_2b61c0a8f","IsNewSubSection":true,"SubSectionReplacement":""},{"Level":2,"Identity":"T12C36N2120Sa","SubSectionBookmarkName":"ss_T12C36N2120Sa_lv2_d5bad669c","IsNewSubSection":false,"SubSectionReplacement":""},{"Level":2,"Identity":"T12C36N2120Sb","SubSectionBookmarkName":"ss_T12C36N2120Sb_lv2_bf79e02a4","IsNewSubSection":false,"SubSectionReplacement":""}],"TitleRelatedTo":"SALES TAX EXEMPTIONS","TitleSoAsTo":"EXEMPT SMALL ARMS AND SMALL ARMS AMMUNITION","Deleted":false}],"TitleText":"","DisableControls":false,"Deleted":false,"RepealItems":[],"SectionBookmarkName":"bs_num_1_b891127b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687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2025-01-28T18:14:00Z</cp:lastPrinted>
  <dcterms:created xsi:type="dcterms:W3CDTF">2025-01-30T18:34:00Z</dcterms:created>
  <dcterms:modified xsi:type="dcterms:W3CDTF">2025-01-30T18:34:00Z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