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Hewitt, Oremus, Bailey, Hardee, McGinnis, Hayes, Cobb-Hunter, Kirby, Ligon, Wetmore and Rutherford</w:t>
      </w:r>
    </w:p>
    <w:p>
      <w:pPr>
        <w:widowControl w:val="false"/>
        <w:spacing w:after="0"/>
        <w:jc w:val="left"/>
      </w:pPr>
      <w:r>
        <w:rPr>
          <w:rFonts w:ascii="Times New Roman"/>
          <w:sz w:val="22"/>
        </w:rPr>
        <w:t xml:space="preserve">Document Path: LC-0222WAB25.docx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Rental property management licensure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8ecbb4721ec9490e">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Labor, Commerce and Industry</w:t>
      </w:r>
      <w:r>
        <w:t xml:space="preserve"> (</w:t>
      </w:r>
      <w:hyperlink w:history="true" r:id="R3cdc7555e31e4ecf">
        <w:r w:rsidRPr="00770434">
          <w:rPr>
            <w:rStyle w:val="Hyperlink"/>
          </w:rPr>
          <w:t>House Journal</w:t>
        </w:r>
        <w:r w:rsidRPr="00770434">
          <w:rPr>
            <w:rStyle w:val="Hyperlink"/>
          </w:rPr>
          <w:noBreakHyphen/>
          <w:t>page 45</w:t>
        </w:r>
      </w:hyperlink>
      <w:r>
        <w:t>)</w:t>
      </w:r>
    </w:p>
    <w:p>
      <w:pPr>
        <w:widowControl w:val="false"/>
        <w:spacing w:after="0"/>
        <w:jc w:val="left"/>
      </w:pPr>
    </w:p>
    <w:p>
      <w:pPr>
        <w:widowControl w:val="false"/>
        <w:spacing w:after="0"/>
        <w:jc w:val="left"/>
      </w:pPr>
      <w:r>
        <w:rPr>
          <w:rFonts w:ascii="Times New Roman"/>
          <w:sz w:val="22"/>
        </w:rPr>
        <w:t xml:space="preserve">View the latest </w:t>
      </w:r>
      <w:hyperlink r:id="R94effe6357cc4cc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a66ce846a414096">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85FB9" w:rsidRDefault="00432135" w14:paraId="47642A99" w14:textId="717E2F2C">
      <w:pPr>
        <w:pStyle w:val="scemptylineheader"/>
      </w:pPr>
      <w:bookmarkStart w:name="open_doc_here" w:id="0"/>
      <w:bookmarkEnd w:id="0"/>
    </w:p>
    <w:p w:rsidRPr="00BB0725" w:rsidR="00A73EFA" w:rsidP="00F85FB9" w:rsidRDefault="00A73EFA" w14:paraId="7B72410E" w14:textId="10E4ACEA">
      <w:pPr>
        <w:pStyle w:val="scemptylineheader"/>
      </w:pPr>
    </w:p>
    <w:p w:rsidRPr="00BB0725" w:rsidR="00A73EFA" w:rsidP="00F85FB9" w:rsidRDefault="00A73EFA" w14:paraId="6AD935C9" w14:textId="2FCA3F49">
      <w:pPr>
        <w:pStyle w:val="scemptylineheader"/>
      </w:pPr>
    </w:p>
    <w:p w:rsidRPr="00DF3B44" w:rsidR="00A73EFA" w:rsidP="00F85FB9" w:rsidRDefault="00A73EFA" w14:paraId="51A98227" w14:textId="7CEAA8C9">
      <w:pPr>
        <w:pStyle w:val="scemptylineheader"/>
      </w:pPr>
    </w:p>
    <w:p w:rsidRPr="00DF3B44" w:rsidR="00A73EFA" w:rsidP="00F85FB9" w:rsidRDefault="00A73EFA" w14:paraId="3858851A" w14:textId="515A1BFB">
      <w:pPr>
        <w:pStyle w:val="scemptylineheader"/>
      </w:pPr>
    </w:p>
    <w:p w:rsidRPr="00DF3B44" w:rsidR="00A73EFA" w:rsidP="00F85FB9" w:rsidRDefault="00A73EFA" w14:paraId="4E3DDE20" w14:textId="08F05AD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77EBA" w14:paraId="40FEFADA" w14:textId="390CAAD6">
          <w:pPr>
            <w:pStyle w:val="scbilltitle"/>
          </w:pPr>
          <w:r>
            <w:t>TO AMEND THE SOUTH CAROLINA CODE OF LAWS BY AMENDING SECTION 40‑57‑20, RELATING TO LICENSURE REQUIREMENTS FOR REAL ESTATE BROKERS, SALESPERSONS, AND PROPERTY MANAGERS, SO AS TO REQUIRE LICENSURE FOR INDIVIDUALS RESPONSIBLE FOR THE RENTAL OR MANAGEMENT OF THREE OR MORE PROPERTIES; AND BY AMENDING SECTION 40‑57‑240, RELATING TO APPLICABILITY OF THE CHAPTER REGULATING REAL ESTATE BROKERS, BROKERS‑IN‑CHARGE, ASSOCIATES, AND PROPERTY MANAGERS, SO AS TO MAKE CONFORMING CHANGES.</w:t>
          </w:r>
        </w:p>
      </w:sdtContent>
    </w:sdt>
    <w:bookmarkStart w:name="at_8c5ef047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02f12b8a" w:id="2"/>
      <w:r w:rsidRPr="0094541D">
        <w:t>B</w:t>
      </w:r>
      <w:bookmarkEnd w:id="2"/>
      <w:r w:rsidRPr="0094541D">
        <w:t>e it enacted by the General Assembly of the State of South Carolina:</w:t>
      </w:r>
    </w:p>
    <w:p w:rsidR="006D3B6A" w:rsidP="006D3B6A" w:rsidRDefault="006D3B6A" w14:paraId="5959331A" w14:textId="77777777">
      <w:pPr>
        <w:pStyle w:val="scemptyline"/>
      </w:pPr>
    </w:p>
    <w:p w:rsidR="006D3B6A" w:rsidP="006D3B6A" w:rsidRDefault="006D3B6A" w14:paraId="3C08FA9F" w14:textId="77777777">
      <w:pPr>
        <w:pStyle w:val="scdirectionallanguage"/>
      </w:pPr>
      <w:bookmarkStart w:name="bs_num_1_e5050d14c" w:id="3"/>
      <w:r>
        <w:t>S</w:t>
      </w:r>
      <w:bookmarkEnd w:id="3"/>
      <w:r>
        <w:t>ECTION 1.</w:t>
      </w:r>
      <w:r>
        <w:tab/>
      </w:r>
      <w:bookmarkStart w:name="dl_aa18c2c7e" w:id="4"/>
      <w:r>
        <w:t>S</w:t>
      </w:r>
      <w:bookmarkEnd w:id="4"/>
      <w:r>
        <w:t>ection 40‑57‑20 of the S.C. Code is amended to read:</w:t>
      </w:r>
    </w:p>
    <w:p w:rsidR="006D3B6A" w:rsidP="006D3B6A" w:rsidRDefault="006D3B6A" w14:paraId="33B75DA0" w14:textId="77777777">
      <w:pPr>
        <w:pStyle w:val="sccodifiedsection"/>
      </w:pPr>
    </w:p>
    <w:p w:rsidR="00006137" w:rsidP="006D3B6A" w:rsidRDefault="006D3B6A" w14:paraId="5F731116" w14:textId="77777777">
      <w:pPr>
        <w:pStyle w:val="sccodifiedsection"/>
      </w:pPr>
      <w:r>
        <w:tab/>
      </w:r>
      <w:bookmarkStart w:name="cs_T40C57N20_e4a751ac6" w:id="5"/>
      <w:r>
        <w:t>S</w:t>
      </w:r>
      <w:bookmarkEnd w:id="5"/>
      <w:r>
        <w:t>ection 40‑57‑20.</w:t>
      </w:r>
      <w:r>
        <w:tab/>
      </w:r>
      <w:bookmarkStart w:name="up_185f87073" w:id="6"/>
      <w:r>
        <w:t>I</w:t>
      </w:r>
      <w:bookmarkEnd w:id="6"/>
      <w:r>
        <w:t>t is unlawful for an individual</w:t>
      </w:r>
      <w:r w:rsidR="00006137">
        <w:rPr>
          <w:rStyle w:val="scinsert"/>
        </w:rPr>
        <w:t>:</w:t>
      </w:r>
    </w:p>
    <w:p w:rsidR="006D3B6A" w:rsidP="006D3B6A" w:rsidRDefault="00006137" w14:paraId="7C84A130" w14:textId="5B77111D">
      <w:pPr>
        <w:pStyle w:val="sccodifiedsection"/>
      </w:pPr>
      <w:r>
        <w:rPr>
          <w:rStyle w:val="scinsert"/>
        </w:rPr>
        <w:tab/>
      </w:r>
      <w:r>
        <w:rPr>
          <w:rStyle w:val="scinsert"/>
        </w:rPr>
        <w:tab/>
      </w:r>
      <w:bookmarkStart w:name="ss_T40C57N20S1_lv1_1466ff3ad" w:id="7"/>
      <w:r>
        <w:rPr>
          <w:rStyle w:val="scinsert"/>
        </w:rPr>
        <w:t>(</w:t>
      </w:r>
      <w:bookmarkEnd w:id="7"/>
      <w:r>
        <w:rPr>
          <w:rStyle w:val="scinsert"/>
        </w:rPr>
        <w:t>1)</w:t>
      </w:r>
      <w:r w:rsidR="006D3B6A">
        <w:t xml:space="preserve"> to act as a real estate broker, real estate associate, or real estate property manager or to advertise or provide services as such without an active, valid license issued by the commission</w:t>
      </w:r>
      <w:r w:rsidR="006D3B6A">
        <w:rPr>
          <w:rStyle w:val="scstrike"/>
        </w:rPr>
        <w:t>.</w:t>
      </w:r>
      <w:r>
        <w:rPr>
          <w:rStyle w:val="scinsert"/>
        </w:rPr>
        <w:t>; or</w:t>
      </w:r>
    </w:p>
    <w:p w:rsidR="00006137" w:rsidP="006D3B6A" w:rsidRDefault="00006137" w14:paraId="67287C43" w14:textId="4FBAC2E2">
      <w:pPr>
        <w:pStyle w:val="sccodifiedsection"/>
      </w:pPr>
      <w:r>
        <w:rPr>
          <w:rStyle w:val="scinsert"/>
        </w:rPr>
        <w:tab/>
      </w:r>
      <w:r>
        <w:rPr>
          <w:rStyle w:val="scinsert"/>
        </w:rPr>
        <w:tab/>
      </w:r>
      <w:bookmarkStart w:name="ss_T40C57N20S2_lv1_f5102af5e" w:id="8"/>
      <w:r>
        <w:rPr>
          <w:rStyle w:val="scinsert"/>
        </w:rPr>
        <w:t>(</w:t>
      </w:r>
      <w:bookmarkEnd w:id="8"/>
      <w:r>
        <w:rPr>
          <w:rStyle w:val="scinsert"/>
        </w:rPr>
        <w:t xml:space="preserve">2) to </w:t>
      </w:r>
      <w:r w:rsidR="00991707">
        <w:rPr>
          <w:rStyle w:val="scinsert"/>
        </w:rPr>
        <w:t xml:space="preserve">directly or indirectly </w:t>
      </w:r>
      <w:r>
        <w:rPr>
          <w:rStyle w:val="scinsert"/>
        </w:rPr>
        <w:t>manage or operate</w:t>
      </w:r>
      <w:r w:rsidR="00991707">
        <w:rPr>
          <w:rStyle w:val="scinsert"/>
        </w:rPr>
        <w:t xml:space="preserve"> </w:t>
      </w:r>
      <w:r>
        <w:rPr>
          <w:rStyle w:val="scinsert"/>
        </w:rPr>
        <w:t xml:space="preserve">three or more rental properties that </w:t>
      </w:r>
      <w:r w:rsidR="00991707">
        <w:rPr>
          <w:rStyle w:val="scinsert"/>
        </w:rPr>
        <w:t>he</w:t>
      </w:r>
      <w:r>
        <w:rPr>
          <w:rStyle w:val="scinsert"/>
        </w:rPr>
        <w:t xml:space="preserve"> directly or indirectly owns in whole or in part in this State without:</w:t>
      </w:r>
    </w:p>
    <w:p w:rsidR="00006137" w:rsidP="006D3B6A" w:rsidRDefault="00006137" w14:paraId="3899C5B9" w14:textId="4666A3F5">
      <w:pPr>
        <w:pStyle w:val="sccodifiedsection"/>
      </w:pPr>
      <w:r>
        <w:rPr>
          <w:rStyle w:val="scinsert"/>
        </w:rPr>
        <w:tab/>
      </w:r>
      <w:r>
        <w:rPr>
          <w:rStyle w:val="scinsert"/>
        </w:rPr>
        <w:tab/>
      </w:r>
      <w:r>
        <w:rPr>
          <w:rStyle w:val="scinsert"/>
        </w:rPr>
        <w:tab/>
      </w:r>
      <w:bookmarkStart w:name="ss_T40C57N20Sa_lv2_1645fb352" w:id="9"/>
      <w:r>
        <w:rPr>
          <w:rStyle w:val="scinsert"/>
        </w:rPr>
        <w:t>(</w:t>
      </w:r>
      <w:bookmarkEnd w:id="9"/>
      <w:r>
        <w:rPr>
          <w:rStyle w:val="scinsert"/>
        </w:rPr>
        <w:t>a) a valid, active real estate brokerage license or property manager license in this State, or</w:t>
      </w:r>
    </w:p>
    <w:p w:rsidR="00006137" w:rsidP="006D3B6A" w:rsidRDefault="00006137" w14:paraId="6BB94D59" w14:textId="7493F59D">
      <w:pPr>
        <w:pStyle w:val="sccodifiedsection"/>
      </w:pPr>
      <w:r>
        <w:rPr>
          <w:rStyle w:val="scinsert"/>
        </w:rPr>
        <w:tab/>
      </w:r>
      <w:r>
        <w:rPr>
          <w:rStyle w:val="scinsert"/>
        </w:rPr>
        <w:tab/>
      </w:r>
      <w:r>
        <w:rPr>
          <w:rStyle w:val="scinsert"/>
        </w:rPr>
        <w:tab/>
      </w:r>
      <w:bookmarkStart w:name="ss_T40C57N20Sb_lv2_5fab40f6d" w:id="10"/>
      <w:r>
        <w:rPr>
          <w:rStyle w:val="scinsert"/>
        </w:rPr>
        <w:t>(</w:t>
      </w:r>
      <w:bookmarkEnd w:id="10"/>
      <w:r>
        <w:rPr>
          <w:rStyle w:val="scinsert"/>
        </w:rPr>
        <w:t>b) contracting with the holder of a valid, active real estate brokerage license or property manager license in this State.</w:t>
      </w:r>
    </w:p>
    <w:p w:rsidR="00EA52DD" w:rsidP="00EA52DD" w:rsidRDefault="00EA52DD" w14:paraId="037C5122" w14:textId="77777777">
      <w:pPr>
        <w:pStyle w:val="scemptyline"/>
      </w:pPr>
    </w:p>
    <w:p w:rsidR="00EA52DD" w:rsidP="00EA52DD" w:rsidRDefault="00EA52DD" w14:paraId="17D2AE08" w14:textId="77777777">
      <w:pPr>
        <w:pStyle w:val="scdirectionallanguage"/>
      </w:pPr>
      <w:bookmarkStart w:name="bs_num_2_6b867f14f" w:id="11"/>
      <w:r>
        <w:t>S</w:t>
      </w:r>
      <w:bookmarkEnd w:id="11"/>
      <w:r>
        <w:t>ECTION 2.</w:t>
      </w:r>
      <w:r>
        <w:tab/>
      </w:r>
      <w:bookmarkStart w:name="dl_a903d7a1c" w:id="12"/>
      <w:r>
        <w:t>S</w:t>
      </w:r>
      <w:bookmarkEnd w:id="12"/>
      <w:r>
        <w:t>ection 40‑57‑240(1) of the S.C. Code is amended to read:</w:t>
      </w:r>
    </w:p>
    <w:p w:rsidR="00EA52DD" w:rsidP="00EA52DD" w:rsidRDefault="00EA52DD" w14:paraId="0EF35B60" w14:textId="77777777">
      <w:pPr>
        <w:pStyle w:val="sccodifiedsection"/>
      </w:pPr>
    </w:p>
    <w:p w:rsidR="00EA52DD" w:rsidP="00EA52DD" w:rsidRDefault="00EA52DD" w14:paraId="08870AAF" w14:textId="5D6BD303">
      <w:pPr>
        <w:pStyle w:val="sccodifiedsection"/>
      </w:pPr>
      <w:bookmarkStart w:name="cs_T40C57N240_24972817f" w:id="13"/>
      <w:r>
        <w:tab/>
      </w:r>
      <w:bookmarkStart w:name="ss_T40C57N240S1_lv1_f001c5282" w:id="14"/>
      <w:bookmarkEnd w:id="13"/>
      <w:r>
        <w:t>(</w:t>
      </w:r>
      <w:bookmarkEnd w:id="14"/>
      <w:r>
        <w:t xml:space="preserve">1) the sale, lease, or rental of real estate by an unlicensed owner of real estate who </w:t>
      </w:r>
      <w:r w:rsidR="00991707">
        <w:rPr>
          <w:rStyle w:val="scinsert"/>
        </w:rPr>
        <w:t xml:space="preserve">directly or indirectly </w:t>
      </w:r>
      <w:r>
        <w:t>owns any interest in the real estate if the interest being sold, leased, or rented is identical to the owner</w:t>
      </w:r>
      <w:r w:rsidR="009A3188">
        <w:t>’</w:t>
      </w:r>
      <w:r>
        <w:t>s legal interest</w:t>
      </w:r>
      <w:r w:rsidR="00991707">
        <w:rPr>
          <w:rStyle w:val="scinsert"/>
        </w:rPr>
        <w:t>, except as provided for an individual responsible for the rental or management of three or more rental properties pursuant to Section 40‑57‑20(2</w:t>
      </w:r>
      <w:proofErr w:type="gramStart"/>
      <w:r w:rsidR="00991707">
        <w:rPr>
          <w:rStyle w:val="scinsert"/>
        </w:rPr>
        <w:t>)</w:t>
      </w:r>
      <w:r>
        <w:t>;</w:t>
      </w:r>
      <w:proofErr w:type="gramEnd"/>
    </w:p>
    <w:p w:rsidRPr="00DF3B44" w:rsidR="007E06BB" w:rsidP="00787433" w:rsidRDefault="007E06BB" w14:paraId="3D8F1FED" w14:textId="53413B26">
      <w:pPr>
        <w:pStyle w:val="scemptyline"/>
      </w:pPr>
    </w:p>
    <w:p w:rsidRPr="00DF3B44" w:rsidR="007A10F1" w:rsidP="007A10F1" w:rsidRDefault="00E27805" w14:paraId="0E9393B4" w14:textId="3A662836">
      <w:pPr>
        <w:pStyle w:val="scnoncodifiedsection"/>
      </w:pPr>
      <w:bookmarkStart w:name="bs_num_3_lastsection" w:id="15"/>
      <w:bookmarkStart w:name="eff_date_section" w:id="16"/>
      <w:r w:rsidRPr="00DF3B44">
        <w:t>S</w:t>
      </w:r>
      <w:bookmarkEnd w:id="15"/>
      <w:r w:rsidRPr="00DF3B44">
        <w:t>ECTION 3.</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10D2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5DCB281" w:rsidR="00685035" w:rsidRPr="007B4AF7" w:rsidRDefault="000543D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56F32">
              <w:t>[3864]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56F3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A62"/>
    <w:rsid w:val="00002E0E"/>
    <w:rsid w:val="00004C8C"/>
    <w:rsid w:val="00006137"/>
    <w:rsid w:val="00007F7F"/>
    <w:rsid w:val="00011182"/>
    <w:rsid w:val="00012912"/>
    <w:rsid w:val="00017FB0"/>
    <w:rsid w:val="00020B5D"/>
    <w:rsid w:val="00026421"/>
    <w:rsid w:val="00030409"/>
    <w:rsid w:val="00037F04"/>
    <w:rsid w:val="000404BF"/>
    <w:rsid w:val="00044B84"/>
    <w:rsid w:val="000479D0"/>
    <w:rsid w:val="000543D6"/>
    <w:rsid w:val="00054698"/>
    <w:rsid w:val="0006464F"/>
    <w:rsid w:val="00064728"/>
    <w:rsid w:val="00066B54"/>
    <w:rsid w:val="0007126F"/>
    <w:rsid w:val="00072FCD"/>
    <w:rsid w:val="00074A4F"/>
    <w:rsid w:val="00077B65"/>
    <w:rsid w:val="00081A55"/>
    <w:rsid w:val="00081CBB"/>
    <w:rsid w:val="00093487"/>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3FFC"/>
    <w:rsid w:val="00140049"/>
    <w:rsid w:val="00157F74"/>
    <w:rsid w:val="00171601"/>
    <w:rsid w:val="001730EB"/>
    <w:rsid w:val="00173276"/>
    <w:rsid w:val="00176122"/>
    <w:rsid w:val="00177EBA"/>
    <w:rsid w:val="0019025B"/>
    <w:rsid w:val="00192AF7"/>
    <w:rsid w:val="00196B10"/>
    <w:rsid w:val="00197366"/>
    <w:rsid w:val="001A136C"/>
    <w:rsid w:val="001B6B55"/>
    <w:rsid w:val="001B6DA2"/>
    <w:rsid w:val="001C25EC"/>
    <w:rsid w:val="001F2A41"/>
    <w:rsid w:val="001F2FD4"/>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2CFB"/>
    <w:rsid w:val="00275AE6"/>
    <w:rsid w:val="0028307F"/>
    <w:rsid w:val="002836D8"/>
    <w:rsid w:val="002A7989"/>
    <w:rsid w:val="002B02F3"/>
    <w:rsid w:val="002C2E46"/>
    <w:rsid w:val="002C3463"/>
    <w:rsid w:val="002C4306"/>
    <w:rsid w:val="002D266D"/>
    <w:rsid w:val="002D5B3D"/>
    <w:rsid w:val="002D7447"/>
    <w:rsid w:val="002E05D0"/>
    <w:rsid w:val="002E1269"/>
    <w:rsid w:val="002E315A"/>
    <w:rsid w:val="002E4F8C"/>
    <w:rsid w:val="002F3B7C"/>
    <w:rsid w:val="002F560C"/>
    <w:rsid w:val="002F5847"/>
    <w:rsid w:val="0030425A"/>
    <w:rsid w:val="00312FB6"/>
    <w:rsid w:val="0032339E"/>
    <w:rsid w:val="00325B44"/>
    <w:rsid w:val="003421F1"/>
    <w:rsid w:val="0034279C"/>
    <w:rsid w:val="00354F64"/>
    <w:rsid w:val="003559A1"/>
    <w:rsid w:val="00361563"/>
    <w:rsid w:val="00362DC1"/>
    <w:rsid w:val="00371D36"/>
    <w:rsid w:val="00373E17"/>
    <w:rsid w:val="003775E6"/>
    <w:rsid w:val="00381998"/>
    <w:rsid w:val="003A5F1C"/>
    <w:rsid w:val="003B45E3"/>
    <w:rsid w:val="003C3E2E"/>
    <w:rsid w:val="003D4A3C"/>
    <w:rsid w:val="003D55B2"/>
    <w:rsid w:val="003D56AB"/>
    <w:rsid w:val="003E0033"/>
    <w:rsid w:val="003E5452"/>
    <w:rsid w:val="003E7165"/>
    <w:rsid w:val="003E7FF6"/>
    <w:rsid w:val="004046B5"/>
    <w:rsid w:val="00406F27"/>
    <w:rsid w:val="0041032C"/>
    <w:rsid w:val="004141B8"/>
    <w:rsid w:val="004203B9"/>
    <w:rsid w:val="0042720B"/>
    <w:rsid w:val="00432135"/>
    <w:rsid w:val="00446987"/>
    <w:rsid w:val="00446D28"/>
    <w:rsid w:val="00466CD0"/>
    <w:rsid w:val="00473583"/>
    <w:rsid w:val="00473D5C"/>
    <w:rsid w:val="00477F32"/>
    <w:rsid w:val="00481850"/>
    <w:rsid w:val="004851A0"/>
    <w:rsid w:val="0048627F"/>
    <w:rsid w:val="004932AB"/>
    <w:rsid w:val="00494BEF"/>
    <w:rsid w:val="004A3279"/>
    <w:rsid w:val="004A5512"/>
    <w:rsid w:val="004A6BE5"/>
    <w:rsid w:val="004A7352"/>
    <w:rsid w:val="004B0C18"/>
    <w:rsid w:val="004B3D93"/>
    <w:rsid w:val="004C1A04"/>
    <w:rsid w:val="004C20BC"/>
    <w:rsid w:val="004C5C9A"/>
    <w:rsid w:val="004D1442"/>
    <w:rsid w:val="004D309D"/>
    <w:rsid w:val="004D3DCB"/>
    <w:rsid w:val="004D6848"/>
    <w:rsid w:val="004E1946"/>
    <w:rsid w:val="004E66E9"/>
    <w:rsid w:val="004E7DDE"/>
    <w:rsid w:val="004F0090"/>
    <w:rsid w:val="004F172C"/>
    <w:rsid w:val="005002ED"/>
    <w:rsid w:val="00500DBC"/>
    <w:rsid w:val="005102BE"/>
    <w:rsid w:val="00515D51"/>
    <w:rsid w:val="00523F7F"/>
    <w:rsid w:val="00524D54"/>
    <w:rsid w:val="00527029"/>
    <w:rsid w:val="0054531B"/>
    <w:rsid w:val="00546C24"/>
    <w:rsid w:val="005476FF"/>
    <w:rsid w:val="005516F6"/>
    <w:rsid w:val="00552842"/>
    <w:rsid w:val="00554E89"/>
    <w:rsid w:val="00564ADB"/>
    <w:rsid w:val="00564B58"/>
    <w:rsid w:val="00570F9F"/>
    <w:rsid w:val="00572281"/>
    <w:rsid w:val="005733A5"/>
    <w:rsid w:val="005801DD"/>
    <w:rsid w:val="00592A40"/>
    <w:rsid w:val="005A28BC"/>
    <w:rsid w:val="005A2D0F"/>
    <w:rsid w:val="005A5377"/>
    <w:rsid w:val="005B7817"/>
    <w:rsid w:val="005C06C8"/>
    <w:rsid w:val="005C18DB"/>
    <w:rsid w:val="005C23D7"/>
    <w:rsid w:val="005C40EB"/>
    <w:rsid w:val="005C4FD2"/>
    <w:rsid w:val="005D02B4"/>
    <w:rsid w:val="005D3013"/>
    <w:rsid w:val="005E1E50"/>
    <w:rsid w:val="005E2B9C"/>
    <w:rsid w:val="005E3332"/>
    <w:rsid w:val="005F76B0"/>
    <w:rsid w:val="00602314"/>
    <w:rsid w:val="00604429"/>
    <w:rsid w:val="006067B0"/>
    <w:rsid w:val="00606A8B"/>
    <w:rsid w:val="00611EBA"/>
    <w:rsid w:val="006213A8"/>
    <w:rsid w:val="00623BEA"/>
    <w:rsid w:val="006347E9"/>
    <w:rsid w:val="00640C87"/>
    <w:rsid w:val="006454BB"/>
    <w:rsid w:val="006526A7"/>
    <w:rsid w:val="00657CF4"/>
    <w:rsid w:val="00661463"/>
    <w:rsid w:val="00663B8D"/>
    <w:rsid w:val="00663C3F"/>
    <w:rsid w:val="00663E00"/>
    <w:rsid w:val="00664F48"/>
    <w:rsid w:val="00664FAD"/>
    <w:rsid w:val="0067345B"/>
    <w:rsid w:val="00683986"/>
    <w:rsid w:val="00683CC7"/>
    <w:rsid w:val="00685035"/>
    <w:rsid w:val="00685770"/>
    <w:rsid w:val="00690DBA"/>
    <w:rsid w:val="006964F9"/>
    <w:rsid w:val="006A395F"/>
    <w:rsid w:val="006A65E2"/>
    <w:rsid w:val="006B3054"/>
    <w:rsid w:val="006B37BD"/>
    <w:rsid w:val="006C05B6"/>
    <w:rsid w:val="006C092D"/>
    <w:rsid w:val="006C099D"/>
    <w:rsid w:val="006C18F0"/>
    <w:rsid w:val="006C7E01"/>
    <w:rsid w:val="006D1CA6"/>
    <w:rsid w:val="006D3B6A"/>
    <w:rsid w:val="006D64A5"/>
    <w:rsid w:val="006D65A8"/>
    <w:rsid w:val="006E0935"/>
    <w:rsid w:val="006E353F"/>
    <w:rsid w:val="006E35AB"/>
    <w:rsid w:val="006F3947"/>
    <w:rsid w:val="00703557"/>
    <w:rsid w:val="007052DD"/>
    <w:rsid w:val="00706EB6"/>
    <w:rsid w:val="00711AA9"/>
    <w:rsid w:val="007178C8"/>
    <w:rsid w:val="00722155"/>
    <w:rsid w:val="00737F19"/>
    <w:rsid w:val="00782BF8"/>
    <w:rsid w:val="00783C75"/>
    <w:rsid w:val="007849D9"/>
    <w:rsid w:val="00787433"/>
    <w:rsid w:val="007A10F1"/>
    <w:rsid w:val="007A3D50"/>
    <w:rsid w:val="007B2D29"/>
    <w:rsid w:val="007B3FA3"/>
    <w:rsid w:val="007B412F"/>
    <w:rsid w:val="007B4AF7"/>
    <w:rsid w:val="007B4DBF"/>
    <w:rsid w:val="007C5458"/>
    <w:rsid w:val="007D1296"/>
    <w:rsid w:val="007D2C67"/>
    <w:rsid w:val="007E06BB"/>
    <w:rsid w:val="007F2397"/>
    <w:rsid w:val="007F4439"/>
    <w:rsid w:val="007F50D1"/>
    <w:rsid w:val="007F7CA9"/>
    <w:rsid w:val="00816D52"/>
    <w:rsid w:val="00822825"/>
    <w:rsid w:val="008234D1"/>
    <w:rsid w:val="00831048"/>
    <w:rsid w:val="00834272"/>
    <w:rsid w:val="00836C39"/>
    <w:rsid w:val="00840137"/>
    <w:rsid w:val="00851A89"/>
    <w:rsid w:val="008610BF"/>
    <w:rsid w:val="008625C1"/>
    <w:rsid w:val="00865FD1"/>
    <w:rsid w:val="00874C59"/>
    <w:rsid w:val="0087671D"/>
    <w:rsid w:val="00880434"/>
    <w:rsid w:val="008806F9"/>
    <w:rsid w:val="00887957"/>
    <w:rsid w:val="008A57E3"/>
    <w:rsid w:val="008B5BF4"/>
    <w:rsid w:val="008C0CEE"/>
    <w:rsid w:val="008C1B18"/>
    <w:rsid w:val="008C395C"/>
    <w:rsid w:val="008D46EC"/>
    <w:rsid w:val="008E0E25"/>
    <w:rsid w:val="008E61A1"/>
    <w:rsid w:val="008E68EE"/>
    <w:rsid w:val="009031EF"/>
    <w:rsid w:val="00903CE8"/>
    <w:rsid w:val="0091401F"/>
    <w:rsid w:val="00917EA3"/>
    <w:rsid w:val="00917EE0"/>
    <w:rsid w:val="00921C89"/>
    <w:rsid w:val="00926966"/>
    <w:rsid w:val="00926D03"/>
    <w:rsid w:val="00930F7B"/>
    <w:rsid w:val="00934036"/>
    <w:rsid w:val="00934889"/>
    <w:rsid w:val="00942925"/>
    <w:rsid w:val="0094541D"/>
    <w:rsid w:val="009473EA"/>
    <w:rsid w:val="00954E7E"/>
    <w:rsid w:val="009554D9"/>
    <w:rsid w:val="009572F9"/>
    <w:rsid w:val="00960D0F"/>
    <w:rsid w:val="00977426"/>
    <w:rsid w:val="0098366F"/>
    <w:rsid w:val="00983A03"/>
    <w:rsid w:val="00986063"/>
    <w:rsid w:val="00991707"/>
    <w:rsid w:val="00991F67"/>
    <w:rsid w:val="00992876"/>
    <w:rsid w:val="009A0DCE"/>
    <w:rsid w:val="009A22CD"/>
    <w:rsid w:val="009A3188"/>
    <w:rsid w:val="009A3E4B"/>
    <w:rsid w:val="009B35FD"/>
    <w:rsid w:val="009B644B"/>
    <w:rsid w:val="009B6815"/>
    <w:rsid w:val="009D2967"/>
    <w:rsid w:val="009D3C2B"/>
    <w:rsid w:val="009E4191"/>
    <w:rsid w:val="009F2AB1"/>
    <w:rsid w:val="009F4363"/>
    <w:rsid w:val="009F4FAF"/>
    <w:rsid w:val="009F68F1"/>
    <w:rsid w:val="00A04529"/>
    <w:rsid w:val="00A04780"/>
    <w:rsid w:val="00A0584B"/>
    <w:rsid w:val="00A15589"/>
    <w:rsid w:val="00A17135"/>
    <w:rsid w:val="00A21A6F"/>
    <w:rsid w:val="00A24E56"/>
    <w:rsid w:val="00A26A62"/>
    <w:rsid w:val="00A34CE6"/>
    <w:rsid w:val="00A35A9B"/>
    <w:rsid w:val="00A4070E"/>
    <w:rsid w:val="00A40CA0"/>
    <w:rsid w:val="00A504A7"/>
    <w:rsid w:val="00A53677"/>
    <w:rsid w:val="00A53BF2"/>
    <w:rsid w:val="00A60D68"/>
    <w:rsid w:val="00A73EFA"/>
    <w:rsid w:val="00A77A3B"/>
    <w:rsid w:val="00A87A46"/>
    <w:rsid w:val="00A90882"/>
    <w:rsid w:val="00A92F6F"/>
    <w:rsid w:val="00A97523"/>
    <w:rsid w:val="00AA7824"/>
    <w:rsid w:val="00AB0FA3"/>
    <w:rsid w:val="00AB73BF"/>
    <w:rsid w:val="00AC335C"/>
    <w:rsid w:val="00AC463E"/>
    <w:rsid w:val="00AD3BE2"/>
    <w:rsid w:val="00AD3E3D"/>
    <w:rsid w:val="00AD5BA0"/>
    <w:rsid w:val="00AE1EE4"/>
    <w:rsid w:val="00AE36EC"/>
    <w:rsid w:val="00AE7406"/>
    <w:rsid w:val="00AF1688"/>
    <w:rsid w:val="00AF46E6"/>
    <w:rsid w:val="00AF5139"/>
    <w:rsid w:val="00B05199"/>
    <w:rsid w:val="00B06EDA"/>
    <w:rsid w:val="00B1161F"/>
    <w:rsid w:val="00B11661"/>
    <w:rsid w:val="00B32B4D"/>
    <w:rsid w:val="00B4137E"/>
    <w:rsid w:val="00B47A51"/>
    <w:rsid w:val="00B54DF7"/>
    <w:rsid w:val="00B556C4"/>
    <w:rsid w:val="00B56223"/>
    <w:rsid w:val="00B56E79"/>
    <w:rsid w:val="00B57AA7"/>
    <w:rsid w:val="00B637AA"/>
    <w:rsid w:val="00B63BE2"/>
    <w:rsid w:val="00B70750"/>
    <w:rsid w:val="00B7592C"/>
    <w:rsid w:val="00B809D3"/>
    <w:rsid w:val="00B84B20"/>
    <w:rsid w:val="00B84B66"/>
    <w:rsid w:val="00B85475"/>
    <w:rsid w:val="00B9090A"/>
    <w:rsid w:val="00B92196"/>
    <w:rsid w:val="00B9228D"/>
    <w:rsid w:val="00B929EC"/>
    <w:rsid w:val="00BB0725"/>
    <w:rsid w:val="00BC0813"/>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8718A"/>
    <w:rsid w:val="00C970DF"/>
    <w:rsid w:val="00CA7E71"/>
    <w:rsid w:val="00CB2673"/>
    <w:rsid w:val="00CB701D"/>
    <w:rsid w:val="00CC3F0E"/>
    <w:rsid w:val="00CD08C9"/>
    <w:rsid w:val="00CD1FE8"/>
    <w:rsid w:val="00CD38CD"/>
    <w:rsid w:val="00CD3E0C"/>
    <w:rsid w:val="00CD4CAC"/>
    <w:rsid w:val="00CD5565"/>
    <w:rsid w:val="00CD616C"/>
    <w:rsid w:val="00CF68D6"/>
    <w:rsid w:val="00CF7B4A"/>
    <w:rsid w:val="00CF7F66"/>
    <w:rsid w:val="00D009F8"/>
    <w:rsid w:val="00D078DA"/>
    <w:rsid w:val="00D14995"/>
    <w:rsid w:val="00D204F2"/>
    <w:rsid w:val="00D2455C"/>
    <w:rsid w:val="00D25023"/>
    <w:rsid w:val="00D26E48"/>
    <w:rsid w:val="00D27F8C"/>
    <w:rsid w:val="00D33843"/>
    <w:rsid w:val="00D54A6F"/>
    <w:rsid w:val="00D57D57"/>
    <w:rsid w:val="00D61CF4"/>
    <w:rsid w:val="00D62E42"/>
    <w:rsid w:val="00D771F8"/>
    <w:rsid w:val="00D772FB"/>
    <w:rsid w:val="00D819AF"/>
    <w:rsid w:val="00D907A8"/>
    <w:rsid w:val="00DA1AA0"/>
    <w:rsid w:val="00DA512B"/>
    <w:rsid w:val="00DB302A"/>
    <w:rsid w:val="00DC44A8"/>
    <w:rsid w:val="00DE4BEE"/>
    <w:rsid w:val="00DE5B3D"/>
    <w:rsid w:val="00DE7112"/>
    <w:rsid w:val="00DF19BE"/>
    <w:rsid w:val="00DF3B44"/>
    <w:rsid w:val="00E019C3"/>
    <w:rsid w:val="00E079A8"/>
    <w:rsid w:val="00E10D2E"/>
    <w:rsid w:val="00E1372E"/>
    <w:rsid w:val="00E21D30"/>
    <w:rsid w:val="00E21F74"/>
    <w:rsid w:val="00E24D9A"/>
    <w:rsid w:val="00E27805"/>
    <w:rsid w:val="00E27A11"/>
    <w:rsid w:val="00E30497"/>
    <w:rsid w:val="00E3166A"/>
    <w:rsid w:val="00E358A2"/>
    <w:rsid w:val="00E35C9A"/>
    <w:rsid w:val="00E3771B"/>
    <w:rsid w:val="00E40979"/>
    <w:rsid w:val="00E419AC"/>
    <w:rsid w:val="00E43F26"/>
    <w:rsid w:val="00E52A36"/>
    <w:rsid w:val="00E6378B"/>
    <w:rsid w:val="00E63EC3"/>
    <w:rsid w:val="00E653DA"/>
    <w:rsid w:val="00E65958"/>
    <w:rsid w:val="00E67148"/>
    <w:rsid w:val="00E84FE5"/>
    <w:rsid w:val="00E879A5"/>
    <w:rsid w:val="00E879FC"/>
    <w:rsid w:val="00E9018C"/>
    <w:rsid w:val="00E9542B"/>
    <w:rsid w:val="00EA2574"/>
    <w:rsid w:val="00EA2F1F"/>
    <w:rsid w:val="00EA3224"/>
    <w:rsid w:val="00EA3F2E"/>
    <w:rsid w:val="00EA52DD"/>
    <w:rsid w:val="00EA57EC"/>
    <w:rsid w:val="00EA6208"/>
    <w:rsid w:val="00EB120E"/>
    <w:rsid w:val="00EB288E"/>
    <w:rsid w:val="00EB34C8"/>
    <w:rsid w:val="00EB46E2"/>
    <w:rsid w:val="00EC0045"/>
    <w:rsid w:val="00ED452E"/>
    <w:rsid w:val="00ED6313"/>
    <w:rsid w:val="00EE3CDA"/>
    <w:rsid w:val="00EF37A8"/>
    <w:rsid w:val="00EF531F"/>
    <w:rsid w:val="00F019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6F32"/>
    <w:rsid w:val="00F574BE"/>
    <w:rsid w:val="00F638CA"/>
    <w:rsid w:val="00F64A8E"/>
    <w:rsid w:val="00F657C5"/>
    <w:rsid w:val="00F85FB9"/>
    <w:rsid w:val="00F900B4"/>
    <w:rsid w:val="00FA07CE"/>
    <w:rsid w:val="00FA0F2E"/>
    <w:rsid w:val="00FA4DB1"/>
    <w:rsid w:val="00FB2A4B"/>
    <w:rsid w:val="00FB3F2A"/>
    <w:rsid w:val="00FC3593"/>
    <w:rsid w:val="00FC51DE"/>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F3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56F32"/>
    <w:rPr>
      <w:rFonts w:ascii="Times New Roman" w:hAnsi="Times New Roman"/>
      <w:b w:val="0"/>
      <w:i w:val="0"/>
      <w:sz w:val="22"/>
    </w:rPr>
  </w:style>
  <w:style w:type="paragraph" w:styleId="NoSpacing">
    <w:name w:val="No Spacing"/>
    <w:uiPriority w:val="1"/>
    <w:qFormat/>
    <w:rsid w:val="00F56F32"/>
    <w:pPr>
      <w:spacing w:after="0" w:line="240" w:lineRule="auto"/>
    </w:pPr>
  </w:style>
  <w:style w:type="paragraph" w:customStyle="1" w:styleId="scemptylineheader">
    <w:name w:val="sc_emptyline_header"/>
    <w:qFormat/>
    <w:rsid w:val="00F56F3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56F3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56F3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56F3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56F3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56F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56F32"/>
    <w:rPr>
      <w:color w:val="808080"/>
    </w:rPr>
  </w:style>
  <w:style w:type="paragraph" w:customStyle="1" w:styleId="scdirectionallanguage">
    <w:name w:val="sc_directional_language"/>
    <w:qFormat/>
    <w:rsid w:val="00F56F3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56F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56F3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56F3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56F3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56F3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56F3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56F3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56F3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56F3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56F3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56F3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56F3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56F3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56F3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56F3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56F3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56F32"/>
    <w:rPr>
      <w:rFonts w:ascii="Times New Roman" w:hAnsi="Times New Roman"/>
      <w:color w:val="auto"/>
      <w:sz w:val="22"/>
    </w:rPr>
  </w:style>
  <w:style w:type="paragraph" w:customStyle="1" w:styleId="scclippagebillheader">
    <w:name w:val="sc_clip_page_bill_header"/>
    <w:qFormat/>
    <w:rsid w:val="00F56F3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56F3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56F3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56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F32"/>
    <w:rPr>
      <w:lang w:val="en-US"/>
    </w:rPr>
  </w:style>
  <w:style w:type="paragraph" w:styleId="Footer">
    <w:name w:val="footer"/>
    <w:basedOn w:val="Normal"/>
    <w:link w:val="FooterChar"/>
    <w:uiPriority w:val="99"/>
    <w:unhideWhenUsed/>
    <w:rsid w:val="00F56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F32"/>
    <w:rPr>
      <w:lang w:val="en-US"/>
    </w:rPr>
  </w:style>
  <w:style w:type="paragraph" w:styleId="ListParagraph">
    <w:name w:val="List Paragraph"/>
    <w:basedOn w:val="Normal"/>
    <w:uiPriority w:val="34"/>
    <w:qFormat/>
    <w:rsid w:val="00F56F32"/>
    <w:pPr>
      <w:ind w:left="720"/>
      <w:contextualSpacing/>
    </w:pPr>
  </w:style>
  <w:style w:type="paragraph" w:customStyle="1" w:styleId="scbillfooter">
    <w:name w:val="sc_bill_footer"/>
    <w:qFormat/>
    <w:rsid w:val="00F56F3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56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56F3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56F3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56F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56F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56F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56F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56F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56F3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56F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56F3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56F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56F32"/>
    <w:pPr>
      <w:widowControl w:val="0"/>
      <w:suppressAutoHyphens/>
      <w:spacing w:after="0" w:line="360" w:lineRule="auto"/>
    </w:pPr>
    <w:rPr>
      <w:rFonts w:ascii="Times New Roman" w:hAnsi="Times New Roman"/>
      <w:lang w:val="en-US"/>
    </w:rPr>
  </w:style>
  <w:style w:type="paragraph" w:customStyle="1" w:styleId="sctableln">
    <w:name w:val="sc_table_ln"/>
    <w:qFormat/>
    <w:rsid w:val="00F56F3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56F3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56F32"/>
    <w:rPr>
      <w:strike/>
      <w:dstrike w:val="0"/>
    </w:rPr>
  </w:style>
  <w:style w:type="character" w:customStyle="1" w:styleId="scinsert">
    <w:name w:val="sc_insert"/>
    <w:uiPriority w:val="1"/>
    <w:qFormat/>
    <w:rsid w:val="00F56F32"/>
    <w:rPr>
      <w:caps w:val="0"/>
      <w:smallCaps w:val="0"/>
      <w:strike w:val="0"/>
      <w:dstrike w:val="0"/>
      <w:vanish w:val="0"/>
      <w:u w:val="single"/>
      <w:vertAlign w:val="baseline"/>
    </w:rPr>
  </w:style>
  <w:style w:type="character" w:customStyle="1" w:styleId="scinsertred">
    <w:name w:val="sc_insert_red"/>
    <w:uiPriority w:val="1"/>
    <w:qFormat/>
    <w:rsid w:val="00F56F32"/>
    <w:rPr>
      <w:caps w:val="0"/>
      <w:smallCaps w:val="0"/>
      <w:strike w:val="0"/>
      <w:dstrike w:val="0"/>
      <w:vanish w:val="0"/>
      <w:color w:val="FF0000"/>
      <w:u w:val="single"/>
      <w:vertAlign w:val="baseline"/>
    </w:rPr>
  </w:style>
  <w:style w:type="character" w:customStyle="1" w:styleId="scinsertblue">
    <w:name w:val="sc_insert_blue"/>
    <w:uiPriority w:val="1"/>
    <w:qFormat/>
    <w:rsid w:val="00F56F32"/>
    <w:rPr>
      <w:caps w:val="0"/>
      <w:smallCaps w:val="0"/>
      <w:strike w:val="0"/>
      <w:dstrike w:val="0"/>
      <w:vanish w:val="0"/>
      <w:color w:val="0070C0"/>
      <w:u w:val="single"/>
      <w:vertAlign w:val="baseline"/>
    </w:rPr>
  </w:style>
  <w:style w:type="character" w:customStyle="1" w:styleId="scstrikered">
    <w:name w:val="sc_strike_red"/>
    <w:uiPriority w:val="1"/>
    <w:qFormat/>
    <w:rsid w:val="00F56F32"/>
    <w:rPr>
      <w:strike/>
      <w:dstrike w:val="0"/>
      <w:color w:val="FF0000"/>
    </w:rPr>
  </w:style>
  <w:style w:type="character" w:customStyle="1" w:styleId="scstrikeblue">
    <w:name w:val="sc_strike_blue"/>
    <w:uiPriority w:val="1"/>
    <w:qFormat/>
    <w:rsid w:val="00F56F32"/>
    <w:rPr>
      <w:strike/>
      <w:dstrike w:val="0"/>
      <w:color w:val="0070C0"/>
    </w:rPr>
  </w:style>
  <w:style w:type="character" w:customStyle="1" w:styleId="scinsertbluenounderline">
    <w:name w:val="sc_insert_blue_no_underline"/>
    <w:uiPriority w:val="1"/>
    <w:qFormat/>
    <w:rsid w:val="00F56F3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56F3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56F32"/>
    <w:rPr>
      <w:strike/>
      <w:dstrike w:val="0"/>
      <w:color w:val="0070C0"/>
      <w:lang w:val="en-US"/>
    </w:rPr>
  </w:style>
  <w:style w:type="character" w:customStyle="1" w:styleId="scstrikerednoncodified">
    <w:name w:val="sc_strike_red_non_codified"/>
    <w:uiPriority w:val="1"/>
    <w:qFormat/>
    <w:rsid w:val="00F56F32"/>
    <w:rPr>
      <w:strike/>
      <w:dstrike w:val="0"/>
      <w:color w:val="FF0000"/>
    </w:rPr>
  </w:style>
  <w:style w:type="paragraph" w:customStyle="1" w:styleId="scbillsiglines">
    <w:name w:val="sc_bill_sig_lines"/>
    <w:qFormat/>
    <w:rsid w:val="00F56F3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56F32"/>
    <w:rPr>
      <w:bdr w:val="none" w:sz="0" w:space="0" w:color="auto"/>
      <w:shd w:val="clear" w:color="auto" w:fill="FEC6C6"/>
    </w:rPr>
  </w:style>
  <w:style w:type="character" w:customStyle="1" w:styleId="screstoreblue">
    <w:name w:val="sc_restore_blue"/>
    <w:uiPriority w:val="1"/>
    <w:qFormat/>
    <w:rsid w:val="00F56F32"/>
    <w:rPr>
      <w:color w:val="4472C4" w:themeColor="accent1"/>
      <w:bdr w:val="none" w:sz="0" w:space="0" w:color="auto"/>
      <w:shd w:val="clear" w:color="auto" w:fill="auto"/>
    </w:rPr>
  </w:style>
  <w:style w:type="character" w:customStyle="1" w:styleId="screstorered">
    <w:name w:val="sc_restore_red"/>
    <w:uiPriority w:val="1"/>
    <w:qFormat/>
    <w:rsid w:val="00F56F32"/>
    <w:rPr>
      <w:color w:val="FF0000"/>
      <w:bdr w:val="none" w:sz="0" w:space="0" w:color="auto"/>
      <w:shd w:val="clear" w:color="auto" w:fill="auto"/>
    </w:rPr>
  </w:style>
  <w:style w:type="character" w:customStyle="1" w:styleId="scstrikenewblue">
    <w:name w:val="sc_strike_new_blue"/>
    <w:uiPriority w:val="1"/>
    <w:qFormat/>
    <w:rsid w:val="00F56F32"/>
    <w:rPr>
      <w:strike w:val="0"/>
      <w:dstrike/>
      <w:color w:val="0070C0"/>
      <w:u w:val="none"/>
    </w:rPr>
  </w:style>
  <w:style w:type="character" w:customStyle="1" w:styleId="scstrikenewred">
    <w:name w:val="sc_strike_new_red"/>
    <w:uiPriority w:val="1"/>
    <w:qFormat/>
    <w:rsid w:val="00F56F32"/>
    <w:rPr>
      <w:strike w:val="0"/>
      <w:dstrike/>
      <w:color w:val="FF0000"/>
      <w:u w:val="none"/>
    </w:rPr>
  </w:style>
  <w:style w:type="character" w:customStyle="1" w:styleId="scamendsenate">
    <w:name w:val="sc_amend_senate"/>
    <w:uiPriority w:val="1"/>
    <w:qFormat/>
    <w:rsid w:val="00F56F32"/>
    <w:rPr>
      <w:bdr w:val="none" w:sz="0" w:space="0" w:color="auto"/>
      <w:shd w:val="clear" w:color="auto" w:fill="FFF2CC" w:themeFill="accent4" w:themeFillTint="33"/>
    </w:rPr>
  </w:style>
  <w:style w:type="character" w:customStyle="1" w:styleId="scamendhouse">
    <w:name w:val="sc_amend_house"/>
    <w:uiPriority w:val="1"/>
    <w:qFormat/>
    <w:rsid w:val="00F56F32"/>
    <w:rPr>
      <w:bdr w:val="none" w:sz="0" w:space="0" w:color="auto"/>
      <w:shd w:val="clear" w:color="auto" w:fill="E2EFD9" w:themeFill="accent6" w:themeFillTint="33"/>
    </w:rPr>
  </w:style>
  <w:style w:type="paragraph" w:styleId="Revision">
    <w:name w:val="Revision"/>
    <w:hidden/>
    <w:uiPriority w:val="99"/>
    <w:semiHidden/>
    <w:rsid w:val="00312FB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64&amp;session=126&amp;summary=B" TargetMode="External" Id="R94effe6357cc4ccc" /><Relationship Type="http://schemas.openxmlformats.org/officeDocument/2006/relationships/hyperlink" Target="https://www.scstatehouse.gov/sess126_2025-2026/prever/3864_20250130.docx" TargetMode="External" Id="R7a66ce846a414096" /><Relationship Type="http://schemas.openxmlformats.org/officeDocument/2006/relationships/hyperlink" Target="h:\hj\20250130.docx" TargetMode="External" Id="R8ecbb4721ec9490e" /><Relationship Type="http://schemas.openxmlformats.org/officeDocument/2006/relationships/hyperlink" Target="h:\hj\20250130.docx" TargetMode="External" Id="R3cdc7555e31e4ec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64728"/>
    <w:rsid w:val="000C5BC7"/>
    <w:rsid w:val="000F401F"/>
    <w:rsid w:val="00140B15"/>
    <w:rsid w:val="001B20DA"/>
    <w:rsid w:val="001C48FD"/>
    <w:rsid w:val="002A7C8A"/>
    <w:rsid w:val="002D4365"/>
    <w:rsid w:val="003E4FBC"/>
    <w:rsid w:val="003F4940"/>
    <w:rsid w:val="004E2BB5"/>
    <w:rsid w:val="00580C56"/>
    <w:rsid w:val="006B363F"/>
    <w:rsid w:val="007070D2"/>
    <w:rsid w:val="00776F2C"/>
    <w:rsid w:val="007F2397"/>
    <w:rsid w:val="008234D1"/>
    <w:rsid w:val="00874C59"/>
    <w:rsid w:val="008F7723"/>
    <w:rsid w:val="009031EF"/>
    <w:rsid w:val="00912A5F"/>
    <w:rsid w:val="00940EED"/>
    <w:rsid w:val="00985255"/>
    <w:rsid w:val="009C3651"/>
    <w:rsid w:val="00A15589"/>
    <w:rsid w:val="00A51DBA"/>
    <w:rsid w:val="00B20DA6"/>
    <w:rsid w:val="00B457AF"/>
    <w:rsid w:val="00C818FB"/>
    <w:rsid w:val="00CC0451"/>
    <w:rsid w:val="00CD4CAC"/>
    <w:rsid w:val="00D6665C"/>
    <w:rsid w:val="00D819AF"/>
    <w:rsid w:val="00D900BD"/>
    <w:rsid w:val="00E76813"/>
    <w:rsid w:val="00F0191F"/>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9e025750-ead2-4aee-a2ed-feb32399d858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9f510163-bbd5-4630-93b9-47b1ca14b68e</T_BILL_REQUEST_REQUEST>
  <T_BILL_R_ORIGINALDRAFT>ea10d9c0-1e71-47fb-ac6c-e4369d3707db</T_BILL_R_ORIGINALDRAFT>
  <T_BILL_SPONSOR_SPONSOR>df1bcf90-ab55-477e-ba9c-e763d42fa9aa</T_BILL_SPONSOR_SPONSOR>
  <T_BILL_T_BILLNAME>[3864]</T_BILL_T_BILLNAME>
  <T_BILL_T_BILLNUMBER>3864</T_BILL_T_BILLNUMBER>
  <T_BILL_T_BILLTITLE>TO AMEND THE SOUTH CAROLINA CODE OF LAWS BY AMENDING SECTION 40‑57‑20, RELATING TO LICENSURE REQUIREMENTS FOR REAL ESTATE BROKERS, SALESPERSONS, AND PROPERTY MANAGERS, SO AS TO REQUIRE LICENSURE FOR INDIVIDUALS RESPONSIBLE FOR THE RENTAL OR MANAGEMENT OF THREE OR MORE PROPERTIES; AND BY AMENDING SECTION 40‑57‑240, RELATING TO APPLICABILITY OF THE CHAPTER REGULATING REAL ESTATE BROKERS, BROKERS‑IN‑CHARGE, ASSOCIATES, AND PROPERTY MANAGERS, SO AS TO MAKE CONFORMING CHANGES.</T_BILL_T_BILLTITLE>
  <T_BILL_T_CHAMBER>house</T_BILL_T_CHAMBER>
  <T_BILL_T_FILENAME> </T_BILL_T_FILENAME>
  <T_BILL_T_LEGTYPE>bill_statewide</T_BILL_T_LEGTYPE>
  <T_BILL_T_RATNUMBERSTRING>HNone</T_BILL_T_RATNUMBERSTRING>
  <T_BILL_T_SECTIONS>[{"SectionUUID":"5c831e6e-45f3-4f01-903e-120d166f9578","SectionName":"code_section","SectionNumber":1,"SectionType":"code_section","CodeSections":[{"CodeSectionBookmarkName":"cs_T40C57N20_e4a751ac6","IsConstitutionSection":false,"Identity":"40-57-20","IsNew":false,"SubSections":[{"Level":1,"Identity":"T40C57N20S1","SubSectionBookmarkName":"ss_T40C57N20S1_lv1_1466ff3ad","IsNewSubSection":false,"SubSectionReplacement":""},{"Level":1,"Identity":"T40C57N20S2","SubSectionBookmarkName":"ss_T40C57N20S2_lv1_f5102af5e","IsNewSubSection":false,"SubSectionReplacement":""},{"Level":2,"Identity":"T40C57N20Sa","SubSectionBookmarkName":"ss_T40C57N20Sa_lv2_1645fb352","IsNewSubSection":false,"SubSectionReplacement":""},{"Level":2,"Identity":"T40C57N20Sb","SubSectionBookmarkName":"ss_T40C57N20Sb_lv2_5fab40f6d","IsNewSubSection":false,"SubSectionReplacement":""}],"TitleRelatedTo":"Licensure Requirement for Real Estate Brokers, Salespersons, and Property Managers","TitleSoAsTo":"require licensure for individuals responible for the rental or management of three or more properties","Deleted":false}],"TitleText":"","DisableControls":false,"Deleted":false,"RepealItems":[],"SectionBookmarkName":"bs_num_1_e5050d14c"},{"SectionUUID":"f85269da-c566-4a2f-a6d6-968ebf67a5a8","SectionName":"code_section","SectionNumber":2,"SectionType":"code_section","CodeSections":[{"CodeSectionBookmarkName":"cs_T40C57N240_24972817f","IsConstitutionSection":false,"Identity":"40-57-240","IsNew":false,"SubSections":[{"Level":1,"Identity":"T40C57N240S1","SubSectionBookmarkName":"ss_T40C57N240S1_lv1_f001c5282","IsNewSubSection":false,"SubSectionReplacement":""}],"TitleRelatedTo":"Applicability of the chapter regulating Real Estate Brokers, Brokers-in-Charge, Associates, and Property Managers","TitleSoAsTo":"make conforming changes","Deleted":false}],"TitleText":"","DisableControls":false,"Deleted":false,"RepealItems":[],"SectionBookmarkName":"bs_num_2_6b867f14f"},{"SectionUUID":"8f03ca95-8faa-4d43-a9c2-8afc498075bd","SectionName":"standard_eff_date_section","SectionNumber":3,"SectionType":"drafting_clause","CodeSections":[],"TitleText":"","DisableControls":false,"Deleted":false,"RepealItems":[],"SectionBookmarkName":"bs_num_3_lastsection"}]</T_BILL_T_SECTIONS>
  <T_BILL_T_SUBJECT>Rental property management licensure</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1511</Characters>
  <Application>Microsoft Office Word</Application>
  <DocSecurity>0</DocSecurity>
  <Lines>40</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2025-01-09T15:43:00Z</cp:lastPrinted>
  <dcterms:created xsi:type="dcterms:W3CDTF">2025-01-30T18:39:00Z</dcterms:created>
  <dcterms:modified xsi:type="dcterms:W3CDTF">2025-01-30T18:40:00Z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