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 and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LC-0132DG25.docx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Annual leave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34ff0507258436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5d4f1e2ce8a4f5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4aa9bcc3bca4a0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a64643427234d16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95D2D" w14:paraId="40FEFADA" w14:textId="374F2915">
          <w:pPr>
            <w:pStyle w:val="scbilltitle"/>
          </w:pPr>
          <w:r>
            <w:t>TO AMEND THE SOUTH CAROLINA CODE OF LAWS BY ADDING SECTION 8-11-615 SO AS TO PAY ELIGIBLE PUBLIC EMPLOYEES FOR UNUSED ANNUAL LEAVE IN EXCESS OF FORTY-FIVE DAYS.</w:t>
          </w:r>
        </w:p>
      </w:sdtContent>
    </w:sdt>
    <w:bookmarkStart w:name="at_3c1ac517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1d13f125" w:id="1"/>
      <w:r w:rsidRPr="0094541D">
        <w:t>B</w:t>
      </w:r>
      <w:bookmarkEnd w:id="1"/>
      <w:r w:rsidRPr="0094541D">
        <w:t>e it enacted by the General Assembly of the State of South Carolina:</w:t>
      </w:r>
    </w:p>
    <w:p w:rsidR="004E71B0" w:rsidP="004E71B0" w:rsidRDefault="004E71B0" w14:paraId="0D2CCB90" w14:textId="77777777">
      <w:pPr>
        <w:pStyle w:val="scemptyline"/>
      </w:pPr>
    </w:p>
    <w:p w:rsidR="00013D1E" w:rsidP="00013D1E" w:rsidRDefault="004E71B0" w14:paraId="2DD272B1" w14:textId="77777777">
      <w:pPr>
        <w:pStyle w:val="scdirectionallanguage"/>
      </w:pPr>
      <w:bookmarkStart w:name="bs_num_1_11cbc29d2" w:id="2"/>
      <w:r>
        <w:t>S</w:t>
      </w:r>
      <w:bookmarkEnd w:id="2"/>
      <w:r>
        <w:t>ECTION 1.</w:t>
      </w:r>
      <w:r>
        <w:tab/>
      </w:r>
      <w:bookmarkStart w:name="dl_357a3b891" w:id="3"/>
      <w:r w:rsidR="00013D1E">
        <w:t>A</w:t>
      </w:r>
      <w:bookmarkEnd w:id="3"/>
      <w:r w:rsidR="00013D1E">
        <w:t>rticle 7, Chapter 11, Title 8 of the S.C. Code is amended by adding:</w:t>
      </w:r>
    </w:p>
    <w:p w:rsidR="00013D1E" w:rsidP="00013D1E" w:rsidRDefault="00013D1E" w14:paraId="33F7BBED" w14:textId="77777777">
      <w:pPr>
        <w:pStyle w:val="scnewcodesection"/>
      </w:pPr>
    </w:p>
    <w:p w:rsidR="004E71B0" w:rsidP="00013D1E" w:rsidRDefault="00013D1E" w14:paraId="6FA5BD59" w14:textId="7A8439D4">
      <w:pPr>
        <w:pStyle w:val="scnewcodesection"/>
      </w:pPr>
      <w:r>
        <w:tab/>
      </w:r>
      <w:bookmarkStart w:name="ns_T8C11N615_4f990bfbd" w:id="4"/>
      <w:bookmarkStart w:name="open_doc_here" w:id="5"/>
      <w:bookmarkEnd w:id="5"/>
      <w:r>
        <w:t>S</w:t>
      </w:r>
      <w:bookmarkEnd w:id="4"/>
      <w:r>
        <w:t>ection 8-11-615.</w:t>
      </w:r>
      <w:r>
        <w:tab/>
      </w:r>
      <w:r w:rsidR="00895D2D">
        <w:t xml:space="preserve">Notwithstanding any other provision of law, an eligible employee who has unused annual leave </w:t>
      </w:r>
      <w:proofErr w:type="gramStart"/>
      <w:r w:rsidR="00895D2D">
        <w:t>in excess of</w:t>
      </w:r>
      <w:proofErr w:type="gramEnd"/>
      <w:r w:rsidR="00895D2D">
        <w:t xml:space="preserve"> forty-five days at the end of the calendar year must be paid for the excess days </w:t>
      </w:r>
      <w:r w:rsidRPr="00895D2D" w:rsidR="00895D2D">
        <w:t>at one hundred percent of the eligible employee</w:t>
      </w:r>
      <w:r w:rsidR="006A7ADF">
        <w:t>’</w:t>
      </w:r>
      <w:r w:rsidRPr="00895D2D" w:rsidR="00895D2D">
        <w:t>s base pay</w:t>
      </w:r>
      <w:r w:rsidR="00895D2D">
        <w:t>.</w:t>
      </w:r>
    </w:p>
    <w:p w:rsidRPr="00DF3B44" w:rsidR="007E06BB" w:rsidP="00787433" w:rsidRDefault="007E06BB" w14:paraId="3D8F1FED" w14:textId="0A8A1DC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F7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1DC2E3" w:rsidR="00685035" w:rsidRPr="007B4AF7" w:rsidRDefault="0065749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55EC6">
              <w:t>[3909]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55EC6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D1E"/>
    <w:rsid w:val="00017FB0"/>
    <w:rsid w:val="00020B5D"/>
    <w:rsid w:val="000243DF"/>
    <w:rsid w:val="00026421"/>
    <w:rsid w:val="00030409"/>
    <w:rsid w:val="00037F04"/>
    <w:rsid w:val="000404BF"/>
    <w:rsid w:val="00044B84"/>
    <w:rsid w:val="000479D0"/>
    <w:rsid w:val="0006464F"/>
    <w:rsid w:val="00065C18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3ECF"/>
    <w:rsid w:val="000C46B9"/>
    <w:rsid w:val="000C58E4"/>
    <w:rsid w:val="000C6F9A"/>
    <w:rsid w:val="000D2F44"/>
    <w:rsid w:val="000D33E4"/>
    <w:rsid w:val="000E578A"/>
    <w:rsid w:val="000F2250"/>
    <w:rsid w:val="00102F25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57F9"/>
    <w:rsid w:val="001B6DA2"/>
    <w:rsid w:val="001C25EC"/>
    <w:rsid w:val="001C6936"/>
    <w:rsid w:val="001F2A41"/>
    <w:rsid w:val="001F313F"/>
    <w:rsid w:val="001F331D"/>
    <w:rsid w:val="001F394C"/>
    <w:rsid w:val="001F44CF"/>
    <w:rsid w:val="002038AA"/>
    <w:rsid w:val="002114C8"/>
    <w:rsid w:val="0021166F"/>
    <w:rsid w:val="00214A92"/>
    <w:rsid w:val="002162DF"/>
    <w:rsid w:val="002276F4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4E73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190F"/>
    <w:rsid w:val="003421F1"/>
    <w:rsid w:val="0034279C"/>
    <w:rsid w:val="00354F64"/>
    <w:rsid w:val="003559A1"/>
    <w:rsid w:val="00361563"/>
    <w:rsid w:val="00364C65"/>
    <w:rsid w:val="00371D36"/>
    <w:rsid w:val="00373E17"/>
    <w:rsid w:val="003775E6"/>
    <w:rsid w:val="00381998"/>
    <w:rsid w:val="00395813"/>
    <w:rsid w:val="003A143C"/>
    <w:rsid w:val="003A5F1C"/>
    <w:rsid w:val="003B4C73"/>
    <w:rsid w:val="003C3E2E"/>
    <w:rsid w:val="003D4A3C"/>
    <w:rsid w:val="003D55B2"/>
    <w:rsid w:val="003E0033"/>
    <w:rsid w:val="003E5452"/>
    <w:rsid w:val="003E5DFD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125C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1B0"/>
    <w:rsid w:val="004E7DDE"/>
    <w:rsid w:val="004F0090"/>
    <w:rsid w:val="004F172C"/>
    <w:rsid w:val="005002ED"/>
    <w:rsid w:val="00500DBC"/>
    <w:rsid w:val="005102BE"/>
    <w:rsid w:val="00517903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1EE0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26D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495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A7ADF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3AF5"/>
    <w:rsid w:val="00722155"/>
    <w:rsid w:val="007320A9"/>
    <w:rsid w:val="00737F19"/>
    <w:rsid w:val="00763137"/>
    <w:rsid w:val="00782A5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0FF1"/>
    <w:rsid w:val="007D2C67"/>
    <w:rsid w:val="007E06BB"/>
    <w:rsid w:val="007E186A"/>
    <w:rsid w:val="007E2CD2"/>
    <w:rsid w:val="007F50D1"/>
    <w:rsid w:val="00816D52"/>
    <w:rsid w:val="00822D19"/>
    <w:rsid w:val="008246FA"/>
    <w:rsid w:val="00831048"/>
    <w:rsid w:val="00834272"/>
    <w:rsid w:val="008625C1"/>
    <w:rsid w:val="008633E4"/>
    <w:rsid w:val="0087671D"/>
    <w:rsid w:val="008806F9"/>
    <w:rsid w:val="00887957"/>
    <w:rsid w:val="00895D2D"/>
    <w:rsid w:val="008A57E3"/>
    <w:rsid w:val="008B5BF4"/>
    <w:rsid w:val="008C0CEE"/>
    <w:rsid w:val="008C1B18"/>
    <w:rsid w:val="008C4014"/>
    <w:rsid w:val="008D46EC"/>
    <w:rsid w:val="008E0E25"/>
    <w:rsid w:val="008E108D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453A"/>
    <w:rsid w:val="0094530C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2960"/>
    <w:rsid w:val="009A0DCE"/>
    <w:rsid w:val="009A22CD"/>
    <w:rsid w:val="009A3E4B"/>
    <w:rsid w:val="009B35FD"/>
    <w:rsid w:val="009B4BED"/>
    <w:rsid w:val="009B6815"/>
    <w:rsid w:val="009D2967"/>
    <w:rsid w:val="009D3C2B"/>
    <w:rsid w:val="009D58E1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5286"/>
    <w:rsid w:val="00A26A62"/>
    <w:rsid w:val="00A34384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4BA9"/>
    <w:rsid w:val="00AB73BF"/>
    <w:rsid w:val="00AC335C"/>
    <w:rsid w:val="00AC463E"/>
    <w:rsid w:val="00AD3BE2"/>
    <w:rsid w:val="00AD3E3D"/>
    <w:rsid w:val="00AD7B67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3475"/>
    <w:rsid w:val="00B7592C"/>
    <w:rsid w:val="00B809D3"/>
    <w:rsid w:val="00B84B66"/>
    <w:rsid w:val="00B85475"/>
    <w:rsid w:val="00B9090A"/>
    <w:rsid w:val="00B92196"/>
    <w:rsid w:val="00B9228D"/>
    <w:rsid w:val="00B929EC"/>
    <w:rsid w:val="00B96DF2"/>
    <w:rsid w:val="00BB0725"/>
    <w:rsid w:val="00BB75A8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16B3"/>
    <w:rsid w:val="00C33818"/>
    <w:rsid w:val="00C45923"/>
    <w:rsid w:val="00C543E7"/>
    <w:rsid w:val="00C55EC6"/>
    <w:rsid w:val="00C70225"/>
    <w:rsid w:val="00C72198"/>
    <w:rsid w:val="00C73C7D"/>
    <w:rsid w:val="00C75005"/>
    <w:rsid w:val="00C970DF"/>
    <w:rsid w:val="00C97433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6083"/>
    <w:rsid w:val="00CF68D6"/>
    <w:rsid w:val="00CF7B4A"/>
    <w:rsid w:val="00D009F8"/>
    <w:rsid w:val="00D07444"/>
    <w:rsid w:val="00D078DA"/>
    <w:rsid w:val="00D14995"/>
    <w:rsid w:val="00D1746A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3681"/>
    <w:rsid w:val="00DA1AA0"/>
    <w:rsid w:val="00DA3670"/>
    <w:rsid w:val="00DA512B"/>
    <w:rsid w:val="00DC44A8"/>
    <w:rsid w:val="00DD0015"/>
    <w:rsid w:val="00DE4BEE"/>
    <w:rsid w:val="00DE5B3D"/>
    <w:rsid w:val="00DE7112"/>
    <w:rsid w:val="00DF19BE"/>
    <w:rsid w:val="00DF1E45"/>
    <w:rsid w:val="00DF3B44"/>
    <w:rsid w:val="00E03B58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53F"/>
    <w:rsid w:val="00E84FE5"/>
    <w:rsid w:val="00E879A5"/>
    <w:rsid w:val="00E879FC"/>
    <w:rsid w:val="00EA2574"/>
    <w:rsid w:val="00EA2F1F"/>
    <w:rsid w:val="00EA3F2E"/>
    <w:rsid w:val="00EA57EC"/>
    <w:rsid w:val="00EA5A50"/>
    <w:rsid w:val="00EA6208"/>
    <w:rsid w:val="00EA771E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55EC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55EC6"/>
    <w:pPr>
      <w:spacing w:after="0" w:line="240" w:lineRule="auto"/>
    </w:pPr>
  </w:style>
  <w:style w:type="paragraph" w:customStyle="1" w:styleId="scemptylineheader">
    <w:name w:val="sc_emptyline_header"/>
    <w:qFormat/>
    <w:rsid w:val="00C55EC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55EC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55EC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55EC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55EC6"/>
    <w:rPr>
      <w:color w:val="808080"/>
    </w:rPr>
  </w:style>
  <w:style w:type="paragraph" w:customStyle="1" w:styleId="scdirectionallanguage">
    <w:name w:val="sc_directional_language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55EC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55E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55EC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55E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55E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55EC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55E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55E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55E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55E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55E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55EC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55EC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55E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55E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55EC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55EC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55EC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55EC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C6"/>
    <w:rPr>
      <w:lang w:val="en-US"/>
    </w:rPr>
  </w:style>
  <w:style w:type="paragraph" w:styleId="ListParagraph">
    <w:name w:val="List Paragraph"/>
    <w:basedOn w:val="Normal"/>
    <w:uiPriority w:val="34"/>
    <w:qFormat/>
    <w:rsid w:val="00C55EC6"/>
    <w:pPr>
      <w:ind w:left="720"/>
      <w:contextualSpacing/>
    </w:pPr>
  </w:style>
  <w:style w:type="paragraph" w:customStyle="1" w:styleId="scbillfooter">
    <w:name w:val="sc_bill_footer"/>
    <w:qFormat/>
    <w:rsid w:val="00C55EC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5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55EC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55EC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55EC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55EC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55E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55EC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55EC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55EC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55EC6"/>
    <w:rPr>
      <w:strike/>
      <w:dstrike w:val="0"/>
    </w:rPr>
  </w:style>
  <w:style w:type="character" w:customStyle="1" w:styleId="scinsert">
    <w:name w:val="sc_insert"/>
    <w:uiPriority w:val="1"/>
    <w:qFormat/>
    <w:rsid w:val="00C55EC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55EC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55EC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55EC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55EC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55EC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55EC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55EC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55EC6"/>
    <w:rPr>
      <w:strike/>
      <w:dstrike w:val="0"/>
      <w:color w:val="FF0000"/>
    </w:rPr>
  </w:style>
  <w:style w:type="paragraph" w:customStyle="1" w:styleId="scbillsiglines">
    <w:name w:val="sc_bill_sig_lines"/>
    <w:qFormat/>
    <w:rsid w:val="00C55E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55EC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55EC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55EC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55EC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55EC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55EC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55EC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09&amp;session=126&amp;summary=B" TargetMode="External" Id="R64aa9bcc3bca4a00" /><Relationship Type="http://schemas.openxmlformats.org/officeDocument/2006/relationships/hyperlink" Target="https://www.scstatehouse.gov/sess126_2025-2026/prever/3909_20250206.docx" TargetMode="External" Id="R4a64643427234d16" /><Relationship Type="http://schemas.openxmlformats.org/officeDocument/2006/relationships/hyperlink" Target="h:\hj\20250206.docx" TargetMode="External" Id="R834ff05072584369" /><Relationship Type="http://schemas.openxmlformats.org/officeDocument/2006/relationships/hyperlink" Target="h:\hj\20250206.docx" TargetMode="External" Id="R05d4f1e2ce8a4f5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A125C"/>
    <w:rsid w:val="004E2BB5"/>
    <w:rsid w:val="00580C56"/>
    <w:rsid w:val="006B363F"/>
    <w:rsid w:val="007070D2"/>
    <w:rsid w:val="00776F2C"/>
    <w:rsid w:val="00782A57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B75A8"/>
    <w:rsid w:val="00C818FB"/>
    <w:rsid w:val="00CC0451"/>
    <w:rsid w:val="00D1746A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7c764c1b-2bc8-48c3-bffe-cc62dd0bdc67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HOUSEINTRODATE>2025-02-04</T_BILL_D_HOUSEINTRODATE>
  <T_BILL_D_INTRODATE>2025-02-04</T_BILL_D_INTRODATE>
  <T_BILL_N_INTERNALVERSIONNUMBER>1</T_BILL_N_INTERNALVERSIONNUMBER>
  <T_BILL_N_SESSION>126</T_BILL_N_SESSION>
  <T_BILL_N_VERSIONNUMBER>1</T_BILL_N_VERSIONNUMBER>
  <T_BILL_N_YEAR>2025</T_BILL_N_YEAR>
  <T_BILL_REQUEST_REQUEST>b040bb94-9df9-445a-bb72-70cb62a98912</T_BILL_REQUEST_REQUEST>
  <T_BILL_R_ORIGINALDRAFT>eb853f92-21e9-44a7-93b7-4212f9dc00c0</T_BILL_R_ORIGINALDRAFT>
  <T_BILL_SPONSOR_SPONSOR>2d305db3-2246-42da-9f89-d74a22476ef3</T_BILL_SPONSOR_SPONSOR>
  <T_BILL_T_BILLNAME>[3909]</T_BILL_T_BILLNAME>
  <T_BILL_T_BILLNUMBER>3909</T_BILL_T_BILLNUMBER>
  <T_BILL_T_BILLTITLE>TO AMEND THE SOUTH CAROLINA CODE OF LAWS BY ADDING SECTION 8-11-615 SO AS TO PAY ELIGIBLE PUBLIC EMPLOYEES FOR UNUSED ANNUAL LEAVE IN EXCESS OF FORTY-FIVE DAYS.</T_BILL_T_BILLTITLE>
  <T_BILL_T_CHAMBER>house</T_BILL_T_CHAMBER>
  <T_BILL_T_FILENAME> </T_BILL_T_FILENAME>
  <T_BILL_T_LEGTYPE>bill_statewide</T_BILL_T_LEGTYPE>
  <T_BILL_T_RATNUMBERSTRING>HNone</T_BILL_T_RATNUMBERSTRING>
  <T_BILL_T_SECTIONS>[{"SectionUUID":"7435fa1d-e2db-4143-b065-81bf1946f041","SectionName":"code_section","SectionNumber":1,"SectionType":"code_section","CodeSections":[{"CodeSectionBookmarkName":"ns_T8C11N615_4f990bfbd","IsConstitutionSection":false,"Identity":"8-11-615","IsNew":true,"SubSections":[],"TitleRelatedTo":"","TitleSoAsTo":"pay eligible public employees for unused annual leave in excess of forty-five days","Deleted":false}],"TitleText":"","DisableControls":false,"Deleted":false,"RepealItems":[],"SectionBookmarkName":"bs_num_1_11cbc29d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Annual leave</T_BILL_T_SUBJECT>
  <T_BILL_UR_DRAFTER>davidgood@scstatehouse.gov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556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2025-01-29T21:31:00Z</cp:lastPrinted>
  <dcterms:created xsi:type="dcterms:W3CDTF">2025-02-06T20:19:00Z</dcterms:created>
  <dcterms:modified xsi:type="dcterms:W3CDTF">2025-02-06T20:20:00Z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