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LC-0267SA-GM25.docx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Loris HS basketball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df25bd9958841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6964f036a0e439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dc0dce7b9f14217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BF83C1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D41D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F432E" w14:paraId="48DB32D0" w14:textId="38F76F75">
          <w:pPr>
            <w:pStyle w:val="scresolutiontitle"/>
          </w:pPr>
          <w:r w:rsidRPr="008F432E">
            <w:t xml:space="preserve">TO RECOGNIZE AND HONOR THE Loris High School </w:t>
          </w:r>
          <w:proofErr w:type="gramStart"/>
          <w:r w:rsidR="00721C55">
            <w:t>boys</w:t>
          </w:r>
          <w:proofErr w:type="gramEnd"/>
          <w:r w:rsidR="00721C55">
            <w:t xml:space="preserve"> varsity </w:t>
          </w:r>
          <w:r w:rsidRPr="008F432E">
            <w:t xml:space="preserve">basketball TEAM, COACHES, AND SCHOOL OFFICIALS FOR AN OUTSTANDING </w:t>
          </w:r>
          <w:r>
            <w:t xml:space="preserve">Winning </w:t>
          </w:r>
          <w:r w:rsidRPr="008F432E">
            <w:t>SEASON</w:t>
          </w:r>
          <w:r w:rsidR="00404715">
            <w:t xml:space="preserve"> in Region V Class AAA</w:t>
          </w:r>
          <w:r w:rsidRPr="008F432E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F432E" w:rsidP="008F432E" w:rsidRDefault="008F432E" w14:paraId="569EAB92" w14:textId="6E7279D2">
      <w:pPr>
        <w:pStyle w:val="scresolutionwhereas"/>
      </w:pPr>
      <w:bookmarkStart w:name="wa_22691084a" w:id="0"/>
      <w:r>
        <w:t>W</w:t>
      </w:r>
      <w:bookmarkEnd w:id="0"/>
      <w:r>
        <w:t>hereas, the South Carolina House of Representatives is pleased to learn that the Loris High</w:t>
      </w:r>
      <w:r w:rsidR="00721C55">
        <w:t xml:space="preserve"> </w:t>
      </w:r>
      <w:proofErr w:type="gramStart"/>
      <w:r w:rsidR="00721C55">
        <w:t xml:space="preserve">boys </w:t>
      </w:r>
      <w:r>
        <w:t xml:space="preserve"> basketball</w:t>
      </w:r>
      <w:proofErr w:type="gramEnd"/>
      <w:r>
        <w:t xml:space="preserve"> team finished the season with an 18-</w:t>
      </w:r>
      <w:r w:rsidR="006C502A">
        <w:t>8</w:t>
      </w:r>
      <w:r>
        <w:t xml:space="preserve"> record; and</w:t>
      </w:r>
    </w:p>
    <w:p w:rsidR="008F432E" w:rsidP="008F432E" w:rsidRDefault="008F432E" w14:paraId="088BEE32" w14:textId="77777777">
      <w:pPr>
        <w:pStyle w:val="scresolutionwhereas"/>
      </w:pPr>
    </w:p>
    <w:p w:rsidR="008F432E" w:rsidP="008F432E" w:rsidRDefault="008F432E" w14:paraId="621E0CA5" w14:textId="2E1619DB">
      <w:pPr>
        <w:pStyle w:val="scresolutionwhereas"/>
      </w:pPr>
      <w:bookmarkStart w:name="wa_89b7f4c05" w:id="1"/>
      <w:r>
        <w:t>W</w:t>
      </w:r>
      <w:bookmarkEnd w:id="1"/>
      <w:r>
        <w:t>hereas, the Loris Lions</w:t>
      </w:r>
      <w:r w:rsidR="001A351A">
        <w:t xml:space="preserve"> posted an u</w:t>
      </w:r>
      <w:r w:rsidRPr="001A351A" w:rsidR="001A351A">
        <w:t>ndefeated 10-0</w:t>
      </w:r>
      <w:r w:rsidR="001A351A">
        <w:t xml:space="preserve"> record</w:t>
      </w:r>
      <w:r w:rsidRPr="001A351A" w:rsidR="001A351A">
        <w:t xml:space="preserve"> in region</w:t>
      </w:r>
      <w:r w:rsidR="001A351A">
        <w:t xml:space="preserve"> play</w:t>
      </w:r>
      <w:r w:rsidR="006C502A">
        <w:t>,</w:t>
      </w:r>
      <w:r w:rsidR="001A351A">
        <w:t xml:space="preserve"> </w:t>
      </w:r>
      <w:r w:rsidR="006C502A">
        <w:t>and i</w:t>
      </w:r>
      <w:r w:rsidR="00FC0FCF">
        <w:t>n their final 17 games, they were 16-1; and</w:t>
      </w:r>
    </w:p>
    <w:p w:rsidR="001A351A" w:rsidP="008F432E" w:rsidRDefault="001A351A" w14:paraId="2807C856" w14:textId="77777777">
      <w:pPr>
        <w:pStyle w:val="scresolutionwhereas"/>
      </w:pPr>
    </w:p>
    <w:p w:rsidR="001A351A" w:rsidP="001A351A" w:rsidRDefault="00FC0FCF" w14:paraId="789BD8E5" w14:textId="6B487397">
      <w:pPr>
        <w:pStyle w:val="scresolutionwhereas"/>
      </w:pPr>
      <w:bookmarkStart w:name="wa_8651a9024" w:id="2"/>
      <w:proofErr w:type="gramStart"/>
      <w:r>
        <w:t>W</w:t>
      </w:r>
      <w:bookmarkEnd w:id="2"/>
      <w:r>
        <w:t>hereas,</w:t>
      </w:r>
      <w:proofErr w:type="gramEnd"/>
      <w:r>
        <w:t xml:space="preserve"> the Lions</w:t>
      </w:r>
      <w:r w:rsidR="007E7AE9">
        <w:t>’</w:t>
      </w:r>
      <w:r>
        <w:t xml:space="preserve"> defense a</w:t>
      </w:r>
      <w:r w:rsidR="001A351A">
        <w:t>veraged 12 steals per game</w:t>
      </w:r>
      <w:r w:rsidR="007E7AE9">
        <w:t xml:space="preserve"> for the season</w:t>
      </w:r>
      <w:r>
        <w:t>, h</w:t>
      </w:r>
      <w:r w:rsidR="001A351A">
        <w:t>eld</w:t>
      </w:r>
      <w:r>
        <w:t xml:space="preserve"> their</w:t>
      </w:r>
      <w:r w:rsidR="001A351A">
        <w:t xml:space="preserve"> opponents to under </w:t>
      </w:r>
      <w:r>
        <w:t>forty percent</w:t>
      </w:r>
      <w:r w:rsidR="001A351A">
        <w:t xml:space="preserve"> shooting</w:t>
      </w:r>
      <w:r>
        <w:t xml:space="preserve"> and u</w:t>
      </w:r>
      <w:r w:rsidR="001A351A">
        <w:t xml:space="preserve">nder </w:t>
      </w:r>
      <w:r>
        <w:t xml:space="preserve">twenty-five percent </w:t>
      </w:r>
      <w:r w:rsidR="001A351A">
        <w:t xml:space="preserve">from </w:t>
      </w:r>
      <w:r w:rsidR="00EA7C1C">
        <w:t xml:space="preserve">the </w:t>
      </w:r>
      <w:r w:rsidR="001A351A">
        <w:t>3</w:t>
      </w:r>
      <w:r>
        <w:t>-</w:t>
      </w:r>
      <w:r w:rsidR="001A351A">
        <w:t>p</w:t>
      </w:r>
      <w:r>
        <w:t>oin</w:t>
      </w:r>
      <w:r w:rsidR="001A351A">
        <w:t>t</w:t>
      </w:r>
      <w:r>
        <w:t xml:space="preserve"> line, and o</w:t>
      </w:r>
      <w:r w:rsidR="001A351A">
        <w:t>utscored opponents by 170 points on the season</w:t>
      </w:r>
      <w:r>
        <w:t>; and</w:t>
      </w:r>
    </w:p>
    <w:p w:rsidR="00FC0FCF" w:rsidP="001A351A" w:rsidRDefault="00FC0FCF" w14:paraId="607496EC" w14:textId="77777777">
      <w:pPr>
        <w:pStyle w:val="scresolutionwhereas"/>
      </w:pPr>
    </w:p>
    <w:p w:rsidR="00222C25" w:rsidP="001A351A" w:rsidRDefault="00FC0FCF" w14:paraId="04B7D1BE" w14:textId="696072F7">
      <w:pPr>
        <w:pStyle w:val="scresolutionwhereas"/>
      </w:pPr>
      <w:bookmarkStart w:name="wa_03b81531a" w:id="3"/>
      <w:proofErr w:type="gramStart"/>
      <w:r>
        <w:t>W</w:t>
      </w:r>
      <w:bookmarkEnd w:id="3"/>
      <w:r>
        <w:t>hereas,</w:t>
      </w:r>
      <w:proofErr w:type="gramEnd"/>
      <w:r>
        <w:t xml:space="preserve"> the</w:t>
      </w:r>
      <w:r w:rsidR="007E7AE9">
        <w:t xml:space="preserve"> Loris</w:t>
      </w:r>
      <w:r>
        <w:t xml:space="preserve"> offense boasted </w:t>
      </w:r>
      <w:r w:rsidR="00222C25">
        <w:t>four players</w:t>
      </w:r>
      <w:r w:rsidR="001A351A">
        <w:t xml:space="preserve"> who scored </w:t>
      </w:r>
      <w:r w:rsidR="00222C25">
        <w:t>twenty</w:t>
      </w:r>
      <w:r w:rsidR="001A351A">
        <w:t xml:space="preserve"> points</w:t>
      </w:r>
      <w:r w:rsidR="00222C25">
        <w:t xml:space="preserve"> or more</w:t>
      </w:r>
      <w:r w:rsidR="001A351A">
        <w:t xml:space="preserve"> in a game this </w:t>
      </w:r>
      <w:r w:rsidR="00222C25">
        <w:t xml:space="preserve">season, seven </w:t>
      </w:r>
      <w:r w:rsidR="001A351A">
        <w:t xml:space="preserve">who scored </w:t>
      </w:r>
      <w:r w:rsidR="00222C25">
        <w:t>fifteen or more, and eleven</w:t>
      </w:r>
      <w:r w:rsidR="001A351A">
        <w:t xml:space="preserve"> who scored </w:t>
      </w:r>
      <w:r w:rsidR="00222C25">
        <w:t>ten or more; and</w:t>
      </w:r>
    </w:p>
    <w:p w:rsidR="001A351A" w:rsidP="001A351A" w:rsidRDefault="001A351A" w14:paraId="379B1A80" w14:textId="29B57785">
      <w:pPr>
        <w:pStyle w:val="scresolutionwhereas"/>
      </w:pPr>
    </w:p>
    <w:p w:rsidR="001A351A" w:rsidP="001A351A" w:rsidRDefault="00222C25" w14:paraId="32383BC8" w14:textId="5D3DE165">
      <w:pPr>
        <w:pStyle w:val="scresolutionwhereas"/>
      </w:pPr>
      <w:bookmarkStart w:name="wa_6f17e06ca" w:id="4"/>
      <w:r>
        <w:t>W</w:t>
      </w:r>
      <w:bookmarkEnd w:id="4"/>
      <w:r>
        <w:t>hereas, in the p</w:t>
      </w:r>
      <w:r w:rsidR="001A351A">
        <w:t xml:space="preserve">layoff </w:t>
      </w:r>
      <w:r>
        <w:t>r</w:t>
      </w:r>
      <w:r w:rsidR="001A351A">
        <w:t>un</w:t>
      </w:r>
      <w:r>
        <w:t>, Loris High Defeated Aynor High School</w:t>
      </w:r>
      <w:r w:rsidR="001A351A">
        <w:t xml:space="preserve"> 39-37</w:t>
      </w:r>
      <w:r>
        <w:t xml:space="preserve">, </w:t>
      </w:r>
      <w:r w:rsidR="001A351A">
        <w:t xml:space="preserve">North Charleston </w:t>
      </w:r>
      <w:r w:rsidRPr="006C502A" w:rsidR="006C502A">
        <w:t xml:space="preserve">High School </w:t>
      </w:r>
      <w:r w:rsidR="001A351A">
        <w:t>60-54</w:t>
      </w:r>
      <w:r>
        <w:t xml:space="preserve">, and </w:t>
      </w:r>
      <w:r w:rsidR="001A351A">
        <w:t xml:space="preserve">Fox Creek </w:t>
      </w:r>
      <w:r w:rsidRPr="006C502A" w:rsidR="006C502A">
        <w:t xml:space="preserve">High School </w:t>
      </w:r>
      <w:r w:rsidR="001A351A">
        <w:t>57-52</w:t>
      </w:r>
      <w:r>
        <w:t>; and</w:t>
      </w:r>
    </w:p>
    <w:p w:rsidR="001A351A" w:rsidP="001A351A" w:rsidRDefault="001A351A" w14:paraId="325A28FF" w14:textId="2AACAB10">
      <w:pPr>
        <w:pStyle w:val="scresolutionwhereas"/>
      </w:pPr>
    </w:p>
    <w:p w:rsidR="00404715" w:rsidP="001A351A" w:rsidRDefault="00404715" w14:paraId="5531B2E7" w14:textId="76172773">
      <w:pPr>
        <w:pStyle w:val="scresolutionwhereas"/>
      </w:pPr>
      <w:bookmarkStart w:name="wa_e09a8aaea" w:id="5"/>
      <w:proofErr w:type="gramStart"/>
      <w:r w:rsidRPr="00404715">
        <w:t>W</w:t>
      </w:r>
      <w:bookmarkEnd w:id="5"/>
      <w:r w:rsidRPr="00404715">
        <w:t>hereas,</w:t>
      </w:r>
      <w:proofErr w:type="gramEnd"/>
      <w:r w:rsidRPr="00404715">
        <w:t xml:space="preserve"> this was the first season that the Loris High boys varsity basketball</w:t>
      </w:r>
      <w:r w:rsidR="00EA7C1C">
        <w:t xml:space="preserve"> team</w:t>
      </w:r>
      <w:r w:rsidRPr="00404715">
        <w:t xml:space="preserve"> had an appearance in the Lower State Championship game in the program’s history</w:t>
      </w:r>
      <w:r w:rsidR="006C502A">
        <w:t>.</w:t>
      </w:r>
      <w:r w:rsidRPr="00404715">
        <w:t xml:space="preserve"> </w:t>
      </w:r>
      <w:r w:rsidR="006C502A">
        <w:t>I</w:t>
      </w:r>
      <w:r w:rsidRPr="00404715">
        <w:t>n th</w:t>
      </w:r>
      <w:r w:rsidR="00AB5DEA">
        <w:t>is</w:t>
      </w:r>
      <w:r w:rsidRPr="00404715">
        <w:t xml:space="preserve"> same season</w:t>
      </w:r>
      <w:r w:rsidR="006C502A">
        <w:t>,</w:t>
      </w:r>
      <w:r w:rsidRPr="00404715">
        <w:t xml:space="preserve"> the Loris football team made the Lower State Championship game, with twelve shared athletes </w:t>
      </w:r>
      <w:r w:rsidR="00EA7C1C">
        <w:t>between</w:t>
      </w:r>
      <w:r w:rsidRPr="00404715">
        <w:t xml:space="preserve"> the two teams; and</w:t>
      </w:r>
    </w:p>
    <w:p w:rsidR="00404715" w:rsidP="001A351A" w:rsidRDefault="00404715" w14:paraId="2AE8644D" w14:textId="77777777">
      <w:pPr>
        <w:pStyle w:val="scresolutionwhereas"/>
      </w:pPr>
    </w:p>
    <w:p w:rsidR="00404715" w:rsidP="001A351A" w:rsidRDefault="00404715" w14:paraId="0FF38C3C" w14:textId="14F050FA">
      <w:pPr>
        <w:pStyle w:val="scresolutionwhereas"/>
      </w:pPr>
      <w:bookmarkStart w:name="wa_696fe947e" w:id="6"/>
      <w:r w:rsidRPr="00404715">
        <w:t>W</w:t>
      </w:r>
      <w:bookmarkEnd w:id="6"/>
      <w:r w:rsidRPr="00404715">
        <w:t xml:space="preserve">hereas, </w:t>
      </w:r>
      <w:r w:rsidR="00AB5DEA">
        <w:t xml:space="preserve">in </w:t>
      </w:r>
      <w:r w:rsidRPr="00AB5DEA" w:rsidR="00AB5DEA">
        <w:t xml:space="preserve">the Lower State regional </w:t>
      </w:r>
      <w:r w:rsidR="00AB5DEA">
        <w:t xml:space="preserve">championship </w:t>
      </w:r>
      <w:r w:rsidRPr="00AB5DEA" w:rsidR="00AB5DEA">
        <w:t>game</w:t>
      </w:r>
      <w:r w:rsidR="00AB5DEA">
        <w:t>,</w:t>
      </w:r>
      <w:r w:rsidRPr="00AB5DEA" w:rsidR="00AB5DEA">
        <w:t xml:space="preserve"> </w:t>
      </w:r>
      <w:r w:rsidR="00AB5DEA">
        <w:t>the Lions had</w:t>
      </w:r>
      <w:r w:rsidRPr="00404715">
        <w:t xml:space="preserve"> an excellent game plan of speed and efficiency that seemed to outmatch their opponents’ height advantage</w:t>
      </w:r>
      <w:r w:rsidR="00AB5DEA">
        <w:t>. Even though</w:t>
      </w:r>
      <w:r w:rsidRPr="00404715">
        <w:t xml:space="preserve"> the </w:t>
      </w:r>
      <w:r w:rsidR="00AB5DEA">
        <w:t>teams</w:t>
      </w:r>
      <w:r w:rsidRPr="00404715">
        <w:t xml:space="preserve"> were tied at the end of the third quarter, </w:t>
      </w:r>
      <w:r w:rsidR="00AB5DEA">
        <w:t xml:space="preserve">Loris </w:t>
      </w:r>
      <w:r w:rsidRPr="00404715">
        <w:t>lost the regional game by only 3 points; and</w:t>
      </w:r>
    </w:p>
    <w:p w:rsidR="00404715" w:rsidP="001A351A" w:rsidRDefault="00404715" w14:paraId="1B7D94EE" w14:textId="77777777">
      <w:pPr>
        <w:pStyle w:val="scresolutionwhereas"/>
      </w:pPr>
    </w:p>
    <w:p w:rsidR="001A351A" w:rsidP="001A351A" w:rsidRDefault="00222C25" w14:paraId="521ECEB1" w14:textId="00CD91ED">
      <w:pPr>
        <w:pStyle w:val="scresolutionwhereas"/>
      </w:pPr>
      <w:bookmarkStart w:name="wa_f1e2360a8" w:id="7"/>
      <w:r>
        <w:t>W</w:t>
      </w:r>
      <w:bookmarkEnd w:id="7"/>
      <w:r>
        <w:t xml:space="preserve">hereas, Lions </w:t>
      </w:r>
      <w:r w:rsidR="001A351A">
        <w:t>Jacobien Lewis</w:t>
      </w:r>
      <w:r>
        <w:t xml:space="preserve">, </w:t>
      </w:r>
      <w:r w:rsidR="001A351A">
        <w:t>Nigel Miller</w:t>
      </w:r>
      <w:r>
        <w:t xml:space="preserve">, </w:t>
      </w:r>
      <w:r w:rsidR="001A351A">
        <w:t>Khalid Sherman</w:t>
      </w:r>
      <w:r>
        <w:t>,</w:t>
      </w:r>
      <w:r w:rsidR="001A351A">
        <w:t xml:space="preserve"> </w:t>
      </w:r>
      <w:r>
        <w:t xml:space="preserve">and </w:t>
      </w:r>
      <w:r w:rsidR="001A351A">
        <w:t xml:space="preserve">Jamarius Wilson </w:t>
      </w:r>
      <w:r>
        <w:t xml:space="preserve">were named </w:t>
      </w:r>
      <w:r w:rsidRPr="00222C25">
        <w:t>All</w:t>
      </w:r>
      <w:r>
        <w:noBreakHyphen/>
      </w:r>
      <w:r w:rsidRPr="00222C25">
        <w:t>Region</w:t>
      </w:r>
      <w:r>
        <w:t xml:space="preserve"> players, and for the second time,</w:t>
      </w:r>
      <w:r w:rsidR="001A351A">
        <w:t xml:space="preserve"> Khalid Sherman </w:t>
      </w:r>
      <w:r>
        <w:t xml:space="preserve">was named an </w:t>
      </w:r>
      <w:r w:rsidRPr="00222C25">
        <w:t>All</w:t>
      </w:r>
      <w:r>
        <w:t>-</w:t>
      </w:r>
      <w:r w:rsidRPr="00222C25">
        <w:t>State</w:t>
      </w:r>
      <w:r>
        <w:t xml:space="preserve"> player; and</w:t>
      </w:r>
    </w:p>
    <w:p w:rsidR="00404715" w:rsidP="001A351A" w:rsidRDefault="00404715" w14:paraId="36B05A2F" w14:textId="77777777">
      <w:pPr>
        <w:pStyle w:val="scresolutionwhereas"/>
      </w:pPr>
    </w:p>
    <w:p w:rsidR="008F432E" w:rsidP="008F432E" w:rsidRDefault="008C3A19" w14:paraId="3571B1EC" w14:textId="2A256060">
      <w:pPr>
        <w:pStyle w:val="scresolutionwhereas"/>
      </w:pPr>
      <w:bookmarkStart w:name="wa_e39d7171b" w:id="8"/>
      <w:r w:rsidRPr="00084D53">
        <w:t>W</w:t>
      </w:r>
      <w:bookmarkEnd w:id="8"/>
      <w:r w:rsidRPr="00084D53">
        <w:t>hereas,</w:t>
      </w:r>
      <w:r w:rsidR="001347EE">
        <w:t xml:space="preserve"> </w:t>
      </w:r>
      <w:r w:rsidR="008F432E">
        <w:t>in a sport that dem</w:t>
      </w:r>
      <w:bookmarkStart w:name="open_doc_here" w:id="9"/>
      <w:bookmarkEnd w:id="9"/>
      <w:r w:rsidR="008F432E">
        <w:t>ands</w:t>
      </w:r>
      <w:r w:rsidR="00404715">
        <w:t xml:space="preserve"> speed, precision, and stamina</w:t>
      </w:r>
      <w:r w:rsidR="008F432E">
        <w:t xml:space="preserve">, </w:t>
      </w:r>
      <w:r w:rsidR="00721C55">
        <w:t>f</w:t>
      </w:r>
      <w:r w:rsidRPr="00721C55" w:rsidR="00721C55">
        <w:t xml:space="preserve">irst-year </w:t>
      </w:r>
      <w:r w:rsidR="00721C55">
        <w:t>H</w:t>
      </w:r>
      <w:r w:rsidRPr="00721C55" w:rsidR="00721C55">
        <w:t xml:space="preserve">ead </w:t>
      </w:r>
      <w:r w:rsidR="00721C55">
        <w:t>C</w:t>
      </w:r>
      <w:r w:rsidRPr="00721C55" w:rsidR="00721C55">
        <w:t>oach Andrew Eads</w:t>
      </w:r>
      <w:r w:rsidR="00721C55">
        <w:t xml:space="preserve"> </w:t>
      </w:r>
      <w:r w:rsidR="008F432E">
        <w:t xml:space="preserve">and his skilled coaching staff capitalized on their own athletic ability and training to build a </w:t>
      </w:r>
      <w:r w:rsidR="00721C55">
        <w:t>winning</w:t>
      </w:r>
      <w:r w:rsidR="008F432E">
        <w:t xml:space="preserve"> team and teach these athletes lessons that will prove invaluable through life both on and off the </w:t>
      </w:r>
      <w:r w:rsidR="00721C55">
        <w:t>courts</w:t>
      </w:r>
      <w:r w:rsidR="008F432E">
        <w:t>; and</w:t>
      </w:r>
    </w:p>
    <w:p w:rsidR="008F432E" w:rsidP="008F432E" w:rsidRDefault="008F432E" w14:paraId="65C38D7D" w14:textId="77777777">
      <w:pPr>
        <w:pStyle w:val="scresolutionwhereas"/>
      </w:pPr>
    </w:p>
    <w:p w:rsidR="008A7625" w:rsidP="008F432E" w:rsidRDefault="008F432E" w14:paraId="44F28955" w14:textId="02EC0EA1">
      <w:pPr>
        <w:pStyle w:val="scresolutionwhereas"/>
      </w:pPr>
      <w:bookmarkStart w:name="wa_84bcee9b1" w:id="10"/>
      <w:r>
        <w:t>W</w:t>
      </w:r>
      <w:bookmarkEnd w:id="10"/>
      <w:r>
        <w:t>hereas, the South Carolina House of Representatives</w:t>
      </w:r>
      <w:r w:rsidR="00721C55">
        <w:t xml:space="preserve"> </w:t>
      </w:r>
      <w:r>
        <w:t>appreciate</w:t>
      </w:r>
      <w:r w:rsidR="00AB5DEA">
        <w:t>s</w:t>
      </w:r>
      <w:r>
        <w:t xml:space="preserve"> the pride and </w:t>
      </w:r>
      <w:r w:rsidR="00404715">
        <w:t>enthusiasm</w:t>
      </w:r>
      <w:r>
        <w:t xml:space="preserve"> that the </w:t>
      </w:r>
      <w:r w:rsidR="00404715">
        <w:t>Loris basketball</w:t>
      </w:r>
      <w:r>
        <w:t xml:space="preserve"> players have brought to their school and their community</w:t>
      </w:r>
      <w:r w:rsidR="00404715">
        <w:t>,</w:t>
      </w:r>
      <w:r>
        <w:t xml:space="preserve"> and </w:t>
      </w:r>
      <w:r w:rsidRPr="00721C55" w:rsidR="00721C55">
        <w:t xml:space="preserve">the members </w:t>
      </w:r>
      <w:r>
        <w:t xml:space="preserve">look </w:t>
      </w:r>
      <w:r w:rsidR="00721C55">
        <w:t xml:space="preserve">forward </w:t>
      </w:r>
      <w:r>
        <w:t>to hear</w:t>
      </w:r>
      <w:r w:rsidR="00721C55">
        <w:t>ing</w:t>
      </w:r>
      <w:r>
        <w:t xml:space="preserve"> of their future success </w:t>
      </w:r>
      <w:r w:rsidR="00404715">
        <w:t xml:space="preserve">with the returning team </w:t>
      </w:r>
      <w:r w:rsidR="00AB5DEA">
        <w:t xml:space="preserve">members </w:t>
      </w:r>
      <w:r>
        <w:t>in the days ahead</w:t>
      </w:r>
      <w:r w:rsidR="00721C55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F3A2E7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D41D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21C55" w:rsidP="00721C55" w:rsidRDefault="00007116" w14:paraId="2D065E92" w14:textId="11522C7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D41D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21C55" w:rsidR="00721C55">
        <w:t xml:space="preserve">recognize and congratulate the </w:t>
      </w:r>
      <w:r w:rsidR="00721C55">
        <w:t>Loris High School</w:t>
      </w:r>
      <w:r w:rsidRPr="00721C55" w:rsidR="00721C55">
        <w:t xml:space="preserve"> </w:t>
      </w:r>
      <w:proofErr w:type="gramStart"/>
      <w:r w:rsidR="00721C55">
        <w:t>boys</w:t>
      </w:r>
      <w:proofErr w:type="gramEnd"/>
      <w:r w:rsidR="00721C55">
        <w:t xml:space="preserve"> varsity basketball </w:t>
      </w:r>
      <w:r w:rsidRPr="00721C55" w:rsidR="00721C55">
        <w:t>team, coaches, and school officials for an outstanding season</w:t>
      </w:r>
      <w:r w:rsidRPr="00404715" w:rsidR="00404715">
        <w:t xml:space="preserve"> </w:t>
      </w:r>
      <w:r w:rsidR="00404715">
        <w:t>in Region V Class</w:t>
      </w:r>
      <w:r w:rsidRPr="00404715" w:rsidR="00404715">
        <w:t xml:space="preserve"> AAA</w:t>
      </w:r>
      <w:r w:rsidR="00721C55">
        <w:t>.</w:t>
      </w:r>
      <w:r w:rsidRPr="00721C55" w:rsidR="00721C55">
        <w:t xml:space="preserve">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C988AA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8F432E">
        <w:t>Coach Andrew Eads.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D7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9F47468" w:rsidR="007003E1" w:rsidRDefault="0069379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4607A">
              <w:t>[4127]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4607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D41D6"/>
    <w:rsid w:val="000E0100"/>
    <w:rsid w:val="000E1785"/>
    <w:rsid w:val="000E546A"/>
    <w:rsid w:val="000F1901"/>
    <w:rsid w:val="000F2E49"/>
    <w:rsid w:val="000F40FA"/>
    <w:rsid w:val="001026DC"/>
    <w:rsid w:val="001035F1"/>
    <w:rsid w:val="0010776B"/>
    <w:rsid w:val="00130BAB"/>
    <w:rsid w:val="00133E66"/>
    <w:rsid w:val="001347EE"/>
    <w:rsid w:val="00136B38"/>
    <w:rsid w:val="001373F6"/>
    <w:rsid w:val="001435A3"/>
    <w:rsid w:val="00146ED3"/>
    <w:rsid w:val="00151044"/>
    <w:rsid w:val="001832FE"/>
    <w:rsid w:val="00187057"/>
    <w:rsid w:val="001A022F"/>
    <w:rsid w:val="001A2C0B"/>
    <w:rsid w:val="001A351A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2C25"/>
    <w:rsid w:val="002321B6"/>
    <w:rsid w:val="00232912"/>
    <w:rsid w:val="0025001F"/>
    <w:rsid w:val="00250967"/>
    <w:rsid w:val="002543C8"/>
    <w:rsid w:val="0025541D"/>
    <w:rsid w:val="002635C9"/>
    <w:rsid w:val="00275BBB"/>
    <w:rsid w:val="00284AAE"/>
    <w:rsid w:val="002B451A"/>
    <w:rsid w:val="002D55D2"/>
    <w:rsid w:val="002D7CBF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8727F"/>
    <w:rsid w:val="003A3A91"/>
    <w:rsid w:val="003A4798"/>
    <w:rsid w:val="003A4F41"/>
    <w:rsid w:val="003C4DAB"/>
    <w:rsid w:val="003D01E8"/>
    <w:rsid w:val="003D0BC2"/>
    <w:rsid w:val="003E4939"/>
    <w:rsid w:val="003E5288"/>
    <w:rsid w:val="003F44C9"/>
    <w:rsid w:val="003F6D79"/>
    <w:rsid w:val="003F6E8C"/>
    <w:rsid w:val="00404715"/>
    <w:rsid w:val="0041760A"/>
    <w:rsid w:val="00417C01"/>
    <w:rsid w:val="004252D4"/>
    <w:rsid w:val="00436096"/>
    <w:rsid w:val="00437B13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096A"/>
    <w:rsid w:val="00611909"/>
    <w:rsid w:val="006215AA"/>
    <w:rsid w:val="00627DCA"/>
    <w:rsid w:val="00631AAA"/>
    <w:rsid w:val="0063325D"/>
    <w:rsid w:val="00650CFF"/>
    <w:rsid w:val="00665102"/>
    <w:rsid w:val="00666E48"/>
    <w:rsid w:val="00670F2F"/>
    <w:rsid w:val="006913C9"/>
    <w:rsid w:val="00691671"/>
    <w:rsid w:val="00693792"/>
    <w:rsid w:val="0069470D"/>
    <w:rsid w:val="006B1590"/>
    <w:rsid w:val="006C502A"/>
    <w:rsid w:val="006D58AA"/>
    <w:rsid w:val="006E4451"/>
    <w:rsid w:val="006E655C"/>
    <w:rsid w:val="006E69E6"/>
    <w:rsid w:val="006F5D91"/>
    <w:rsid w:val="007003E1"/>
    <w:rsid w:val="007070AD"/>
    <w:rsid w:val="00721C55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D265B"/>
    <w:rsid w:val="007E01B6"/>
    <w:rsid w:val="007E7AE9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52E2"/>
    <w:rsid w:val="008F0F33"/>
    <w:rsid w:val="008F432E"/>
    <w:rsid w:val="008F4429"/>
    <w:rsid w:val="009059FF"/>
    <w:rsid w:val="00922CA2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1D6A"/>
    <w:rsid w:val="009E2BE4"/>
    <w:rsid w:val="009F0C77"/>
    <w:rsid w:val="009F4DCE"/>
    <w:rsid w:val="009F4DD1"/>
    <w:rsid w:val="009F7B81"/>
    <w:rsid w:val="00A02543"/>
    <w:rsid w:val="00A159FF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5DEA"/>
    <w:rsid w:val="00AC34A2"/>
    <w:rsid w:val="00AC74F4"/>
    <w:rsid w:val="00AD1C9A"/>
    <w:rsid w:val="00AD4B17"/>
    <w:rsid w:val="00AE72EA"/>
    <w:rsid w:val="00AF0102"/>
    <w:rsid w:val="00AF1A81"/>
    <w:rsid w:val="00AF69EE"/>
    <w:rsid w:val="00B00C4F"/>
    <w:rsid w:val="00B05CA7"/>
    <w:rsid w:val="00B128F5"/>
    <w:rsid w:val="00B147F1"/>
    <w:rsid w:val="00B14D85"/>
    <w:rsid w:val="00B16F3D"/>
    <w:rsid w:val="00B31DA6"/>
    <w:rsid w:val="00B31DDE"/>
    <w:rsid w:val="00B32C72"/>
    <w:rsid w:val="00B3602C"/>
    <w:rsid w:val="00B412D4"/>
    <w:rsid w:val="00B519D6"/>
    <w:rsid w:val="00B5301B"/>
    <w:rsid w:val="00B6480F"/>
    <w:rsid w:val="00B64FFF"/>
    <w:rsid w:val="00B703CB"/>
    <w:rsid w:val="00B7267F"/>
    <w:rsid w:val="00B80D77"/>
    <w:rsid w:val="00B86AB4"/>
    <w:rsid w:val="00B879A5"/>
    <w:rsid w:val="00B9052D"/>
    <w:rsid w:val="00B9105E"/>
    <w:rsid w:val="00BC1E62"/>
    <w:rsid w:val="00BC695A"/>
    <w:rsid w:val="00BD086A"/>
    <w:rsid w:val="00BD4498"/>
    <w:rsid w:val="00BD763D"/>
    <w:rsid w:val="00BE3C22"/>
    <w:rsid w:val="00BE46CD"/>
    <w:rsid w:val="00C02C1B"/>
    <w:rsid w:val="00C0345E"/>
    <w:rsid w:val="00C21775"/>
    <w:rsid w:val="00C21ABE"/>
    <w:rsid w:val="00C31C95"/>
    <w:rsid w:val="00C3483A"/>
    <w:rsid w:val="00C4048E"/>
    <w:rsid w:val="00C41EB9"/>
    <w:rsid w:val="00C433D3"/>
    <w:rsid w:val="00C664FC"/>
    <w:rsid w:val="00C70BD1"/>
    <w:rsid w:val="00C7322B"/>
    <w:rsid w:val="00C73AFC"/>
    <w:rsid w:val="00C74E9D"/>
    <w:rsid w:val="00C826DD"/>
    <w:rsid w:val="00C82FD3"/>
    <w:rsid w:val="00C92819"/>
    <w:rsid w:val="00C93C2C"/>
    <w:rsid w:val="00CA3BCF"/>
    <w:rsid w:val="00CC22E7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0300"/>
    <w:rsid w:val="00DB1F5E"/>
    <w:rsid w:val="00DC47B1"/>
    <w:rsid w:val="00DF3845"/>
    <w:rsid w:val="00E071A0"/>
    <w:rsid w:val="00E32D96"/>
    <w:rsid w:val="00E41911"/>
    <w:rsid w:val="00E44B57"/>
    <w:rsid w:val="00E4607A"/>
    <w:rsid w:val="00E658FD"/>
    <w:rsid w:val="00E92EEF"/>
    <w:rsid w:val="00E95B4E"/>
    <w:rsid w:val="00E97AB4"/>
    <w:rsid w:val="00EA150E"/>
    <w:rsid w:val="00EA7C1C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0FCF"/>
    <w:rsid w:val="00FC39D8"/>
    <w:rsid w:val="00FE27C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8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48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C404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048E"/>
  </w:style>
  <w:style w:type="character" w:customStyle="1" w:styleId="Heading1Char">
    <w:name w:val="Heading 1 Char"/>
    <w:basedOn w:val="DefaultParagraphFont"/>
    <w:link w:val="Heading1"/>
    <w:uiPriority w:val="9"/>
    <w:rsid w:val="00C4048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0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48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0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48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4048E"/>
  </w:style>
  <w:style w:type="character" w:styleId="LineNumber">
    <w:name w:val="line number"/>
    <w:basedOn w:val="DefaultParagraphFont"/>
    <w:uiPriority w:val="99"/>
    <w:semiHidden/>
    <w:unhideWhenUsed/>
    <w:rsid w:val="00C4048E"/>
  </w:style>
  <w:style w:type="paragraph" w:customStyle="1" w:styleId="BillDots">
    <w:name w:val="Bill Dots"/>
    <w:basedOn w:val="Normal"/>
    <w:qFormat/>
    <w:rsid w:val="00C4048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4048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8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48E"/>
    <w:pPr>
      <w:ind w:left="720"/>
      <w:contextualSpacing/>
    </w:pPr>
  </w:style>
  <w:style w:type="paragraph" w:customStyle="1" w:styleId="scbillheader">
    <w:name w:val="sc_bill_header"/>
    <w:qFormat/>
    <w:rsid w:val="00C4048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4048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404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404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404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4048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4048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4048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4048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4048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4048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4048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4048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4048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4048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4048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4048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4048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4048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4048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4048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4048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404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4048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4048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404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404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4048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4048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404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40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404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404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40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4048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4048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4048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4048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4048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4048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4048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4048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4048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4048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4048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404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4048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404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4048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4048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4048E"/>
    <w:rPr>
      <w:color w:val="808080"/>
    </w:rPr>
  </w:style>
  <w:style w:type="paragraph" w:customStyle="1" w:styleId="sctablecodifiedsection">
    <w:name w:val="sc_table_codified_section"/>
    <w:qFormat/>
    <w:rsid w:val="00C4048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4048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4048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4048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4048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4048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4048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4048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4048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4048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4048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4048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4048E"/>
    <w:rPr>
      <w:strike/>
      <w:dstrike w:val="0"/>
    </w:rPr>
  </w:style>
  <w:style w:type="character" w:customStyle="1" w:styleId="scstrikeblue">
    <w:name w:val="sc_strike_blue"/>
    <w:uiPriority w:val="1"/>
    <w:qFormat/>
    <w:rsid w:val="00C4048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4048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4048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4048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4048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4048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4048E"/>
  </w:style>
  <w:style w:type="paragraph" w:customStyle="1" w:styleId="scbillendxx">
    <w:name w:val="sc_bill_end_xx"/>
    <w:qFormat/>
    <w:rsid w:val="00C4048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4048E"/>
  </w:style>
  <w:style w:type="character" w:customStyle="1" w:styleId="scresolutionbody1">
    <w:name w:val="sc_resolution_body1"/>
    <w:uiPriority w:val="1"/>
    <w:qFormat/>
    <w:rsid w:val="00C4048E"/>
  </w:style>
  <w:style w:type="character" w:styleId="Strong">
    <w:name w:val="Strong"/>
    <w:basedOn w:val="DefaultParagraphFont"/>
    <w:uiPriority w:val="22"/>
    <w:qFormat/>
    <w:rsid w:val="00C4048E"/>
    <w:rPr>
      <w:b/>
      <w:bCs/>
    </w:rPr>
  </w:style>
  <w:style w:type="character" w:customStyle="1" w:styleId="scamendhouse">
    <w:name w:val="sc_amend_house"/>
    <w:uiPriority w:val="1"/>
    <w:qFormat/>
    <w:rsid w:val="00C4048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4048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4048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4048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4048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83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27&amp;session=126&amp;summary=B" TargetMode="External" Id="R86964f036a0e4391" /><Relationship Type="http://schemas.openxmlformats.org/officeDocument/2006/relationships/hyperlink" Target="https://www.scstatehouse.gov/sess126_2025-2026/prever/4127_20250305.docx" TargetMode="External" Id="R0dc0dce7b9f14217" /><Relationship Type="http://schemas.openxmlformats.org/officeDocument/2006/relationships/hyperlink" Target="h:\hj\20250305.docx" TargetMode="External" Id="R2df25bd99588417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D2DAD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9E1D6A"/>
    <w:rsid w:val="00A22407"/>
    <w:rsid w:val="00AA6F82"/>
    <w:rsid w:val="00B14D85"/>
    <w:rsid w:val="00B16F3D"/>
    <w:rsid w:val="00B80D77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16c448ac-8a87-472e-b845-5d45284e86b6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e15e3831-58b5-4dbb-afbb-c6b47f38c6fd</T_BILL_REQUEST_REQUEST>
  <T_BILL_R_ORIGINALDRAFT>d275d19c-1faa-425b-b74e-4e3c65488358</T_BILL_R_ORIGINALDRAFT>
  <T_BILL_SPONSOR_SPONSOR>fca2a2b6-dd97-45a1-bfba-f22405819358</T_BILL_SPONSOR_SPONSOR>
  <T_BILL_T_BILLNAME>[4127]</T_BILL_T_BILLNAME>
  <T_BILL_T_BILLNUMBER>4127</T_BILL_T_BILLNUMBER>
  <T_BILL_T_BILLTITLE>TO RECOGNIZE AND HONOR THE Loris High School boys varsity basketball TEAM, COACHES, AND SCHOOL OFFICIALS FOR AN OUTSTANDING Winning SEASON in Region V Class AAA.</T_BILL_T_BILLTITLE>
  <T_BILL_T_CHAMBER>house</T_BILL_T_CHAMBER>
  <T_BILL_T_FILENAME> </T_BILL_T_FILENAME>
  <T_BILL_T_LEGTYPE>resolution</T_BILL_T_LEGTYPE>
  <T_BILL_T_RATNUMBERSTRING>HNone</T_BILL_T_RATNUMBERSTRING>
  <T_BILL_T_SUBJECT>Loris HS basketball team</T_BILL_T_SUBJECT>
  <T_BILL_UR_DRAFTER>samanthaallen@scstatehouse.gov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2382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2025-03-04T18:51:00Z</cp:lastPrinted>
  <dcterms:created xsi:type="dcterms:W3CDTF">2025-03-05T17:46:00Z</dcterms:created>
  <dcterms:modified xsi:type="dcterms:W3CDTF">2025-03-05T17:46:00Z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