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4258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Gilreath, Cromer, Frank, Pace, Edgerton, Magnuson and Huff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LC-0212VR25.docx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Fluoridation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caaea57b4c544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3673bcb1e75942e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3fdfe1c055451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dc1ff33c2d8457e">
        <w:r>
          <w:rPr>
            <w:rStyle w:val="Hyperlink"/>
            <w:u w:val="single"/>
          </w:rPr>
          <w:t>03/27/2025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B31BC" w:rsidRDefault="00432135" w14:paraId="47642A99" w14:textId="762D144D">
      <w:pPr>
        <w:pStyle w:val="scemptylineheader"/>
      </w:pPr>
    </w:p>
    <w:p w:rsidRPr="00BB0725" w:rsidR="00A73EFA" w:rsidP="00FB31BC" w:rsidRDefault="00A73EFA" w14:paraId="7B72410E" w14:textId="3A70C542">
      <w:pPr>
        <w:pStyle w:val="scemptylineheader"/>
      </w:pPr>
    </w:p>
    <w:p w:rsidRPr="00BB0725" w:rsidR="00A73EFA" w:rsidP="00FB31BC" w:rsidRDefault="00A73EFA" w14:paraId="6AD935C9" w14:textId="134C556A">
      <w:pPr>
        <w:pStyle w:val="scemptylineheader"/>
      </w:pPr>
    </w:p>
    <w:p w:rsidRPr="00DF3B44" w:rsidR="00A73EFA" w:rsidP="00FB31BC" w:rsidRDefault="00A73EFA" w14:paraId="51A98227" w14:textId="72756E37">
      <w:pPr>
        <w:pStyle w:val="scemptylineheader"/>
      </w:pPr>
    </w:p>
    <w:p w:rsidRPr="00DF3B44" w:rsidR="00A73EFA" w:rsidP="00FB31BC" w:rsidRDefault="00A73EFA" w14:paraId="3858851A" w14:textId="1E12225A">
      <w:pPr>
        <w:pStyle w:val="scemptylineheader"/>
      </w:pPr>
    </w:p>
    <w:p w:rsidRPr="00DF3B44" w:rsidR="00A73EFA" w:rsidP="00FB31BC" w:rsidRDefault="00A73EFA" w14:paraId="4E3DDE20" w14:textId="38BC9F9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60D87" w14:paraId="40FEFADA" w14:textId="6E7E1A10">
          <w:pPr>
            <w:pStyle w:val="scbilltitle"/>
          </w:pPr>
          <w:r>
            <w:rPr>
              <w:caps w:val="0"/>
            </w:rPr>
            <w:t>TO AMEND THE SOUTH CAROLINA CODE OF LAWS BY ADDING SECTION 44‑55‑35 SO AS TO PROHIBIT THE FLUORIDATION OF DRINKING WATER SUPPLIES IN THE STATE OF SOUTH CAROLINA.</w:t>
          </w:r>
        </w:p>
      </w:sdtContent>
    </w:sdt>
    <w:bookmarkStart w:name="at_0c643db5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0bf91ec4" w:id="1"/>
      <w:r w:rsidRPr="0094541D">
        <w:t>B</w:t>
      </w:r>
      <w:bookmarkEnd w:id="1"/>
      <w:r w:rsidRPr="0094541D">
        <w:t>e it enacted by the General Assembly of the State of South Carolina:</w:t>
      </w:r>
    </w:p>
    <w:p w:rsidR="006D4023" w:rsidP="006D4023" w:rsidRDefault="006D4023" w14:paraId="3752703F" w14:textId="77777777">
      <w:pPr>
        <w:pStyle w:val="scemptyline"/>
      </w:pPr>
    </w:p>
    <w:p w:rsidR="0029799C" w:rsidP="0029799C" w:rsidRDefault="006D4023" w14:paraId="65E51210" w14:textId="77777777">
      <w:pPr>
        <w:pStyle w:val="scdirectionallanguage"/>
      </w:pPr>
      <w:bookmarkStart w:name="bs_num_1_a07d53a79" w:id="2"/>
      <w:r>
        <w:t>S</w:t>
      </w:r>
      <w:bookmarkEnd w:id="2"/>
      <w:r>
        <w:t>ECTION 1.</w:t>
      </w:r>
      <w:r>
        <w:tab/>
      </w:r>
      <w:bookmarkStart w:name="dl_5420943ed" w:id="3"/>
      <w:r w:rsidR="0029799C">
        <w:t>A</w:t>
      </w:r>
      <w:bookmarkEnd w:id="3"/>
      <w:r w:rsidR="0029799C">
        <w:t>rticle 1, Chapter 55, Title 44 of the S.C. Code is amended by adding:</w:t>
      </w:r>
    </w:p>
    <w:p w:rsidR="0029799C" w:rsidP="0029799C" w:rsidRDefault="0029799C" w14:paraId="45E03BC6" w14:textId="77777777">
      <w:pPr>
        <w:pStyle w:val="scnewcodesection"/>
      </w:pPr>
    </w:p>
    <w:p w:rsidR="006D4023" w:rsidP="0029799C" w:rsidRDefault="0029799C" w14:paraId="1B23A037" w14:textId="3D66BA81">
      <w:pPr>
        <w:pStyle w:val="scnewcodesection"/>
      </w:pPr>
      <w:r>
        <w:tab/>
      </w:r>
      <w:bookmarkStart w:name="ns_T44C55N35_29ed587a6" w:id="4"/>
      <w:bookmarkStart w:name="open_doc_here" w:id="5"/>
      <w:bookmarkEnd w:id="5"/>
      <w:r>
        <w:t>S</w:t>
      </w:r>
      <w:bookmarkEnd w:id="4"/>
      <w:r>
        <w:t>ection 44‑55‑35.</w:t>
      </w:r>
      <w:r>
        <w:tab/>
      </w:r>
      <w:r w:rsidR="00CA3D4F">
        <w:t xml:space="preserve">It is prohibited for any public water system in this State to add to the drinking water supply chemical compounds containing the fluoride ion including, but not limited to, sodium fluoride, sodium </w:t>
      </w:r>
      <w:proofErr w:type="spellStart"/>
      <w:r w:rsidR="00CA3D4F">
        <w:t>silicofluoride</w:t>
      </w:r>
      <w:proofErr w:type="spellEnd"/>
      <w:r w:rsidR="00CA3D4F">
        <w:t xml:space="preserve">, and </w:t>
      </w:r>
      <w:proofErr w:type="spellStart"/>
      <w:r w:rsidR="00CA3D4F">
        <w:t>hydrofluorosilic</w:t>
      </w:r>
      <w:proofErr w:type="spellEnd"/>
      <w:r w:rsidR="00CA3D4F">
        <w:t xml:space="preserve"> acid.</w:t>
      </w:r>
    </w:p>
    <w:p w:rsidRPr="00DF3B44" w:rsidR="007E06BB" w:rsidP="00787433" w:rsidRDefault="007E06BB" w14:paraId="3D8F1FED" w14:textId="70A8E9F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E25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C2946DE" w:rsidR="00685035" w:rsidRPr="007B4AF7" w:rsidRDefault="002D28C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E4180">
              <w:t>[4258]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E418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5C40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1132"/>
    <w:rsid w:val="000A09D0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1D7"/>
    <w:rsid w:val="000E578A"/>
    <w:rsid w:val="000F2250"/>
    <w:rsid w:val="000F5E5D"/>
    <w:rsid w:val="0010329A"/>
    <w:rsid w:val="00105756"/>
    <w:rsid w:val="001164F9"/>
    <w:rsid w:val="0011719C"/>
    <w:rsid w:val="001360B4"/>
    <w:rsid w:val="00140049"/>
    <w:rsid w:val="00171601"/>
    <w:rsid w:val="001730EB"/>
    <w:rsid w:val="00173276"/>
    <w:rsid w:val="00176122"/>
    <w:rsid w:val="0019025B"/>
    <w:rsid w:val="00192AF7"/>
    <w:rsid w:val="00193208"/>
    <w:rsid w:val="00197366"/>
    <w:rsid w:val="001A0D40"/>
    <w:rsid w:val="001A136C"/>
    <w:rsid w:val="001B6572"/>
    <w:rsid w:val="001B6AF0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45F1"/>
    <w:rsid w:val="002162DF"/>
    <w:rsid w:val="002208B0"/>
    <w:rsid w:val="00230038"/>
    <w:rsid w:val="00233558"/>
    <w:rsid w:val="00233975"/>
    <w:rsid w:val="00236D73"/>
    <w:rsid w:val="00246535"/>
    <w:rsid w:val="00257F60"/>
    <w:rsid w:val="00260A7C"/>
    <w:rsid w:val="002625EA"/>
    <w:rsid w:val="00262AC5"/>
    <w:rsid w:val="00264AE9"/>
    <w:rsid w:val="00275AE6"/>
    <w:rsid w:val="002836D8"/>
    <w:rsid w:val="002953B2"/>
    <w:rsid w:val="0029799C"/>
    <w:rsid w:val="002A7989"/>
    <w:rsid w:val="002B02F3"/>
    <w:rsid w:val="002C3463"/>
    <w:rsid w:val="002D266D"/>
    <w:rsid w:val="002D28C6"/>
    <w:rsid w:val="002D5B3D"/>
    <w:rsid w:val="002D7447"/>
    <w:rsid w:val="002E315A"/>
    <w:rsid w:val="002E4F8C"/>
    <w:rsid w:val="002F560C"/>
    <w:rsid w:val="002F5847"/>
    <w:rsid w:val="00301DF4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1848"/>
    <w:rsid w:val="003F2677"/>
    <w:rsid w:val="003F32C3"/>
    <w:rsid w:val="004046B5"/>
    <w:rsid w:val="00406F27"/>
    <w:rsid w:val="004141B8"/>
    <w:rsid w:val="004203B9"/>
    <w:rsid w:val="00432135"/>
    <w:rsid w:val="00441D78"/>
    <w:rsid w:val="00446987"/>
    <w:rsid w:val="00446D28"/>
    <w:rsid w:val="00453F7D"/>
    <w:rsid w:val="00461E74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2BD9"/>
    <w:rsid w:val="004C1A04"/>
    <w:rsid w:val="004C20BC"/>
    <w:rsid w:val="004C5C9A"/>
    <w:rsid w:val="004D1442"/>
    <w:rsid w:val="004D3DCB"/>
    <w:rsid w:val="004D61C5"/>
    <w:rsid w:val="004E03EC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2DEF"/>
    <w:rsid w:val="00554E89"/>
    <w:rsid w:val="00554EBD"/>
    <w:rsid w:val="00564B58"/>
    <w:rsid w:val="00572281"/>
    <w:rsid w:val="005801DD"/>
    <w:rsid w:val="00592A40"/>
    <w:rsid w:val="005A28BC"/>
    <w:rsid w:val="005A5377"/>
    <w:rsid w:val="005B0D76"/>
    <w:rsid w:val="005B7817"/>
    <w:rsid w:val="005C06C8"/>
    <w:rsid w:val="005C23D7"/>
    <w:rsid w:val="005C40EB"/>
    <w:rsid w:val="005C743D"/>
    <w:rsid w:val="005D02B4"/>
    <w:rsid w:val="005D3013"/>
    <w:rsid w:val="005E1E50"/>
    <w:rsid w:val="005E25CB"/>
    <w:rsid w:val="005E2B9C"/>
    <w:rsid w:val="005E3332"/>
    <w:rsid w:val="005F76B0"/>
    <w:rsid w:val="00604429"/>
    <w:rsid w:val="006067B0"/>
    <w:rsid w:val="00606A8B"/>
    <w:rsid w:val="00611EBA"/>
    <w:rsid w:val="006213A8"/>
    <w:rsid w:val="006236A0"/>
    <w:rsid w:val="00623BEA"/>
    <w:rsid w:val="006347E9"/>
    <w:rsid w:val="00640C87"/>
    <w:rsid w:val="006454BB"/>
    <w:rsid w:val="00652F5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24C3"/>
    <w:rsid w:val="006A395F"/>
    <w:rsid w:val="006A45FB"/>
    <w:rsid w:val="006A65E2"/>
    <w:rsid w:val="006B173E"/>
    <w:rsid w:val="006B1DB9"/>
    <w:rsid w:val="006B2D5A"/>
    <w:rsid w:val="006B37BD"/>
    <w:rsid w:val="006B7960"/>
    <w:rsid w:val="006C092D"/>
    <w:rsid w:val="006C099D"/>
    <w:rsid w:val="006C18F0"/>
    <w:rsid w:val="006C7E01"/>
    <w:rsid w:val="006D4023"/>
    <w:rsid w:val="006D64A5"/>
    <w:rsid w:val="006E0935"/>
    <w:rsid w:val="006E23A6"/>
    <w:rsid w:val="006E353F"/>
    <w:rsid w:val="006E35AB"/>
    <w:rsid w:val="00711AA9"/>
    <w:rsid w:val="00722155"/>
    <w:rsid w:val="00737F19"/>
    <w:rsid w:val="0075395A"/>
    <w:rsid w:val="00782BF8"/>
    <w:rsid w:val="00783C75"/>
    <w:rsid w:val="007849D9"/>
    <w:rsid w:val="00787433"/>
    <w:rsid w:val="007A10F1"/>
    <w:rsid w:val="007A3D50"/>
    <w:rsid w:val="007B2A62"/>
    <w:rsid w:val="007B2D29"/>
    <w:rsid w:val="007B412F"/>
    <w:rsid w:val="007B4AF7"/>
    <w:rsid w:val="007B4DBF"/>
    <w:rsid w:val="007C181C"/>
    <w:rsid w:val="007C5458"/>
    <w:rsid w:val="007D2C67"/>
    <w:rsid w:val="007E06BB"/>
    <w:rsid w:val="007F50D1"/>
    <w:rsid w:val="00816D52"/>
    <w:rsid w:val="00831048"/>
    <w:rsid w:val="00834272"/>
    <w:rsid w:val="008419A3"/>
    <w:rsid w:val="00855388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8E6CB8"/>
    <w:rsid w:val="008F3F2D"/>
    <w:rsid w:val="009018D0"/>
    <w:rsid w:val="009031EF"/>
    <w:rsid w:val="009075B5"/>
    <w:rsid w:val="00907ECF"/>
    <w:rsid w:val="00914E0D"/>
    <w:rsid w:val="00917EA3"/>
    <w:rsid w:val="00917EE0"/>
    <w:rsid w:val="00921C89"/>
    <w:rsid w:val="00926966"/>
    <w:rsid w:val="00926D03"/>
    <w:rsid w:val="00934036"/>
    <w:rsid w:val="00934889"/>
    <w:rsid w:val="00943C4B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279"/>
    <w:rsid w:val="009D2967"/>
    <w:rsid w:val="009D3C2B"/>
    <w:rsid w:val="009E3332"/>
    <w:rsid w:val="009E4191"/>
    <w:rsid w:val="009F13F0"/>
    <w:rsid w:val="009F2AB1"/>
    <w:rsid w:val="009F3B3C"/>
    <w:rsid w:val="009F4FAF"/>
    <w:rsid w:val="009F5AF9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514D"/>
    <w:rsid w:val="00A60D68"/>
    <w:rsid w:val="00A63E49"/>
    <w:rsid w:val="00A73EFA"/>
    <w:rsid w:val="00A77A3B"/>
    <w:rsid w:val="00A81E71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5D68"/>
    <w:rsid w:val="00B32B4D"/>
    <w:rsid w:val="00B352F7"/>
    <w:rsid w:val="00B4137E"/>
    <w:rsid w:val="00B54DF7"/>
    <w:rsid w:val="00B56223"/>
    <w:rsid w:val="00B56E79"/>
    <w:rsid w:val="00B57AA7"/>
    <w:rsid w:val="00B637AA"/>
    <w:rsid w:val="00B63BE2"/>
    <w:rsid w:val="00B64AB9"/>
    <w:rsid w:val="00B662E2"/>
    <w:rsid w:val="00B7592C"/>
    <w:rsid w:val="00B809D3"/>
    <w:rsid w:val="00B82381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C7E10"/>
    <w:rsid w:val="00BD42DA"/>
    <w:rsid w:val="00BD4684"/>
    <w:rsid w:val="00BE08A7"/>
    <w:rsid w:val="00BE4180"/>
    <w:rsid w:val="00BE4391"/>
    <w:rsid w:val="00BF3E48"/>
    <w:rsid w:val="00C15F1B"/>
    <w:rsid w:val="00C16288"/>
    <w:rsid w:val="00C17D1D"/>
    <w:rsid w:val="00C22210"/>
    <w:rsid w:val="00C45923"/>
    <w:rsid w:val="00C543E7"/>
    <w:rsid w:val="00C70225"/>
    <w:rsid w:val="00C72198"/>
    <w:rsid w:val="00C73C7D"/>
    <w:rsid w:val="00C75005"/>
    <w:rsid w:val="00C970DF"/>
    <w:rsid w:val="00CA3D4F"/>
    <w:rsid w:val="00CA7E71"/>
    <w:rsid w:val="00CB0C30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192D"/>
    <w:rsid w:val="00CE2DE0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2C91"/>
    <w:rsid w:val="00D33843"/>
    <w:rsid w:val="00D54A6F"/>
    <w:rsid w:val="00D57D57"/>
    <w:rsid w:val="00D62E42"/>
    <w:rsid w:val="00D71A3A"/>
    <w:rsid w:val="00D772FB"/>
    <w:rsid w:val="00DA1AA0"/>
    <w:rsid w:val="00DA512B"/>
    <w:rsid w:val="00DB57C5"/>
    <w:rsid w:val="00DC2070"/>
    <w:rsid w:val="00DC44A8"/>
    <w:rsid w:val="00DE4BEE"/>
    <w:rsid w:val="00DE5B3D"/>
    <w:rsid w:val="00DE7112"/>
    <w:rsid w:val="00DF19BE"/>
    <w:rsid w:val="00DF3B44"/>
    <w:rsid w:val="00E1372E"/>
    <w:rsid w:val="00E20BD4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6CF"/>
    <w:rsid w:val="00E6378B"/>
    <w:rsid w:val="00E63EC3"/>
    <w:rsid w:val="00E653DA"/>
    <w:rsid w:val="00E65958"/>
    <w:rsid w:val="00E76B13"/>
    <w:rsid w:val="00E84FE5"/>
    <w:rsid w:val="00E879A5"/>
    <w:rsid w:val="00E879FC"/>
    <w:rsid w:val="00EA2574"/>
    <w:rsid w:val="00EA25BD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4958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07FD"/>
    <w:rsid w:val="00F22EC0"/>
    <w:rsid w:val="00F25C47"/>
    <w:rsid w:val="00F27D7B"/>
    <w:rsid w:val="00F31D34"/>
    <w:rsid w:val="00F342A1"/>
    <w:rsid w:val="00F36FBA"/>
    <w:rsid w:val="00F44D36"/>
    <w:rsid w:val="00F46262"/>
    <w:rsid w:val="00F4739D"/>
    <w:rsid w:val="00F4795D"/>
    <w:rsid w:val="00F50A61"/>
    <w:rsid w:val="00F525CD"/>
    <w:rsid w:val="00F5286C"/>
    <w:rsid w:val="00F52E12"/>
    <w:rsid w:val="00F5522B"/>
    <w:rsid w:val="00F60D87"/>
    <w:rsid w:val="00F638CA"/>
    <w:rsid w:val="00F657C5"/>
    <w:rsid w:val="00F74136"/>
    <w:rsid w:val="00F870A4"/>
    <w:rsid w:val="00F900B4"/>
    <w:rsid w:val="00F946BD"/>
    <w:rsid w:val="00FA0F2E"/>
    <w:rsid w:val="00FA4DB1"/>
    <w:rsid w:val="00FB31BC"/>
    <w:rsid w:val="00FB3F2A"/>
    <w:rsid w:val="00FC3593"/>
    <w:rsid w:val="00FD117D"/>
    <w:rsid w:val="00FD2211"/>
    <w:rsid w:val="00FD72E3"/>
    <w:rsid w:val="00FE06FC"/>
    <w:rsid w:val="00FE29E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BF9DF96C-5615-4A09-8C95-4032DCD0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18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E418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4180"/>
    <w:pPr>
      <w:spacing w:after="0" w:line="240" w:lineRule="auto"/>
    </w:pPr>
  </w:style>
  <w:style w:type="paragraph" w:customStyle="1" w:styleId="scemptylineheader">
    <w:name w:val="sc_emptyline_header"/>
    <w:qFormat/>
    <w:rsid w:val="00BE418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E418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E418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E418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E4180"/>
    <w:rPr>
      <w:color w:val="808080"/>
    </w:rPr>
  </w:style>
  <w:style w:type="paragraph" w:customStyle="1" w:styleId="scdirectionallanguage">
    <w:name w:val="sc_directional_language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E418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E418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E418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E418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E418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E418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E418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E418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E418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E418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E418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E41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E418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E418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E418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E418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E418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E418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E418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1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180"/>
    <w:rPr>
      <w:lang w:val="en-US"/>
    </w:rPr>
  </w:style>
  <w:style w:type="paragraph" w:styleId="ListParagraph">
    <w:name w:val="List Paragraph"/>
    <w:basedOn w:val="Normal"/>
    <w:uiPriority w:val="34"/>
    <w:qFormat/>
    <w:rsid w:val="00BE4180"/>
    <w:pPr>
      <w:ind w:left="720"/>
      <w:contextualSpacing/>
    </w:pPr>
  </w:style>
  <w:style w:type="paragraph" w:customStyle="1" w:styleId="scbillfooter">
    <w:name w:val="sc_bill_footer"/>
    <w:qFormat/>
    <w:rsid w:val="00BE418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E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E418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E418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E418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E418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E41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E418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E418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E418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E4180"/>
    <w:rPr>
      <w:strike/>
      <w:dstrike w:val="0"/>
    </w:rPr>
  </w:style>
  <w:style w:type="character" w:customStyle="1" w:styleId="scinsert">
    <w:name w:val="sc_insert"/>
    <w:uiPriority w:val="1"/>
    <w:qFormat/>
    <w:rsid w:val="00BE418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E418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E418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E418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E418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E418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E418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E418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E4180"/>
    <w:rPr>
      <w:strike/>
      <w:dstrike w:val="0"/>
      <w:color w:val="FF0000"/>
    </w:rPr>
  </w:style>
  <w:style w:type="paragraph" w:customStyle="1" w:styleId="scbillsiglines">
    <w:name w:val="sc_bill_sig_lines"/>
    <w:qFormat/>
    <w:rsid w:val="00BE418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E418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E418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E418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E418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E418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E418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E418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58&amp;session=126&amp;summary=B" TargetMode="External" Id="Re43fdfe1c0554514" /><Relationship Type="http://schemas.openxmlformats.org/officeDocument/2006/relationships/hyperlink" Target="https://www.scstatehouse.gov/sess126_2025-2026/prever/4258_20250327.docx" TargetMode="External" Id="R4dc1ff33c2d8457e" /><Relationship Type="http://schemas.openxmlformats.org/officeDocument/2006/relationships/hyperlink" Target="h:\hj\20250327.docx" TargetMode="External" Id="R1caaea57b4c54425" /><Relationship Type="http://schemas.openxmlformats.org/officeDocument/2006/relationships/hyperlink" Target="h:\hj\20250327.docx" TargetMode="External" Id="R3673bcb1e75942e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60B4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B0D7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F5AF9"/>
    <w:rsid w:val="00A51DBA"/>
    <w:rsid w:val="00B20DA6"/>
    <w:rsid w:val="00B457AF"/>
    <w:rsid w:val="00C818FB"/>
    <w:rsid w:val="00CC0451"/>
    <w:rsid w:val="00D6665C"/>
    <w:rsid w:val="00D900BD"/>
    <w:rsid w:val="00E76813"/>
    <w:rsid w:val="00E76B13"/>
    <w:rsid w:val="00EF3D34"/>
    <w:rsid w:val="00F207FD"/>
    <w:rsid w:val="00F74136"/>
    <w:rsid w:val="00F82BD9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a16638a8-4365-43f3-b94c-0d06b91b7575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HOUSEINTRODATE>2025-03-26</T_BILL_D_HOUSEINTRODATE>
  <T_BILL_D_INTRODATE>2025-03-26</T_BILL_D_INTRODATE>
  <T_BILL_N_INTERNALVERSIONNUMBER>1</T_BILL_N_INTERNALVERSIONNUMBER>
  <T_BILL_N_SESSION>126</T_BILL_N_SESSION>
  <T_BILL_N_VERSIONNUMBER>1</T_BILL_N_VERSIONNUMBER>
  <T_BILL_N_YEAR>2025</T_BILL_N_YEAR>
  <T_BILL_REQUEST_REQUEST>e7048511-a20e-49c1-9f69-0136f354db55</T_BILL_REQUEST_REQUEST>
  <T_BILL_R_ORIGINALDRAFT>c098fc3a-57ba-4f3f-942d-d0bdbdbf4fed</T_BILL_R_ORIGINALDRAFT>
  <T_BILL_SPONSOR_SPONSOR>7f6abf32-19c3-41d1-93e4-81cdb1c88b21</T_BILL_SPONSOR_SPONSOR>
  <T_BILL_T_BILLNAME>[4258]</T_BILL_T_BILLNAME>
  <T_BILL_T_BILLNUMBER>4258</T_BILL_T_BILLNUMBER>
  <T_BILL_T_BILLTITLE>TO AMEND THE SOUTH CAROLINA CODE OF LAWS BY ADDING SECTION 44‑55‑35 SO AS TO PROHIBIT THE FLUORIDATION OF DRINKING WATER SUPPLIES IN THE STATE OF SOUTH CAROLINA.</T_BILL_T_BILLTITLE>
  <T_BILL_T_CHAMBER>house</T_BILL_T_CHAMBER>
  <T_BILL_T_FILENAME> </T_BILL_T_FILENAME>
  <T_BILL_T_LEGTYPE>bill_statewide</T_BILL_T_LEGTYPE>
  <T_BILL_T_RATNUMBERSTRING>HNone</T_BILL_T_RATNUMBERSTRING>
  <T_BILL_T_SECTIONS>[{"SectionUUID":"18cc4814-0f92-4f02-80cd-bf95745a1fff","SectionName":"code_section","SectionNumber":1,"SectionType":"code_section","CodeSections":[{"CodeSectionBookmarkName":"ns_T44C55N35_29ed587a6","IsConstitutionSection":false,"Identity":"44-55-35","IsNew":true,"SubSections":[],"TitleRelatedTo":"","TitleSoAsTo":"prohibit the fluoridation of drinking water supplies in the State of South Carolina","Deleted":false}],"TitleText":"","DisableControls":false,"Deleted":false,"RepealItems":[],"SectionBookmarkName":"bs_num_1_a07d53a79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Fluoridation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558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2025-03-25T16:14:00Z</cp:lastPrinted>
  <dcterms:created xsi:type="dcterms:W3CDTF">2025-03-27T16:05:00Z</dcterms:created>
  <dcterms:modified xsi:type="dcterms:W3CDTF">2025-03-27T16:05:00Z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