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4264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McCabe, Pedalino, J.L. Johnson, McDaniel, King, Govan, Clyburn, Alexander, Rose, Stavrinakis, Anderson, Kirby, Weeks, Dillard, Hardee, Bauer, Hosey, Spann-Wilder, Luck, Henderson-Myers, Rivers, Gilliard, Atkinson, Grant, Hart, Hayes, Howard, Rutherford and Willis</w:t>
      </w:r>
    </w:p>
    <w:p>
      <w:pPr>
        <w:widowControl w:val="false"/>
        <w:spacing w:after="0"/>
        <w:jc w:val="left"/>
      </w:pPr>
      <w:r>
        <w:rPr>
          <w:rFonts w:ascii="Times New Roman"/>
          <w:sz w:val="22"/>
        </w:rPr>
        <w:t xml:space="preserve">Document Path: LC-0108HA25.docx</w:t>
      </w:r>
    </w:p>
    <w:p>
      <w:pPr>
        <w:widowControl w:val="false"/>
        <w:spacing w:after="0"/>
        <w:jc w:val="left"/>
      </w:pPr>
    </w:p>
    <w:p>
      <w:pPr>
        <w:widowControl w:val="false"/>
        <w:spacing w:after="0"/>
        <w:jc w:val="left"/>
      </w:pPr>
      <w:r>
        <w:rPr>
          <w:rFonts w:ascii="Times New Roman"/>
          <w:sz w:val="22"/>
        </w:rPr>
        <w:t xml:space="preserve">Introduced in the House on March 27,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SC Enhanced Life Estate Deed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3/27/2025</w:t>
      </w:r>
      <w:r>
        <w:tab/>
        <w:t>House</w:t>
      </w:r>
      <w:r>
        <w:tab/>
        <w:t xml:space="preserve">Introduced and read first time</w:t>
      </w:r>
      <w:r>
        <w:t xml:space="preserve"> (</w:t>
      </w:r>
      <w:hyperlink w:history="true" r:id="R8666315ad97841b1">
        <w:r w:rsidRPr="00770434">
          <w:rPr>
            <w:rStyle w:val="Hyperlink"/>
          </w:rPr>
          <w:t>House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3/27/2025</w:t>
      </w:r>
      <w:r>
        <w:tab/>
        <w:t>House</w:t>
      </w:r>
      <w:r>
        <w:tab/>
        <w:t xml:space="preserve">Referred to Committee on</w:t>
      </w:r>
      <w:r>
        <w:rPr>
          <w:b/>
        </w:rPr>
        <w:t xml:space="preserve"> Judiciary</w:t>
      </w:r>
      <w:r>
        <w:t xml:space="preserve"> (</w:t>
      </w:r>
      <w:hyperlink w:history="true" r:id="R6d17a7e06d2d4562">
        <w:r w:rsidRPr="00770434">
          <w:rPr>
            <w:rStyle w:val="Hyperlink"/>
          </w:rPr>
          <w:t>House Journal</w:t>
        </w:r>
        <w:r w:rsidRPr="00770434">
          <w:rPr>
            <w:rStyle w:val="Hyperlink"/>
          </w:rPr>
          <w:noBreakHyphen/>
          <w:t>page 19</w:t>
        </w:r>
      </w:hyperlink>
      <w:r>
        <w:t>)</w:t>
      </w:r>
    </w:p>
    <w:p>
      <w:pPr>
        <w:widowControl w:val="false"/>
        <w:spacing w:after="0"/>
        <w:jc w:val="left"/>
      </w:pPr>
    </w:p>
    <w:p>
      <w:pPr>
        <w:widowControl w:val="false"/>
        <w:spacing w:after="0"/>
        <w:jc w:val="left"/>
      </w:pPr>
      <w:r>
        <w:rPr>
          <w:rFonts w:ascii="Times New Roman"/>
          <w:sz w:val="22"/>
        </w:rPr>
        <w:t xml:space="preserve">View the latest </w:t>
      </w:r>
      <w:hyperlink r:id="R7994c8c47ce3437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9d8175137384dfc">
        <w:r>
          <w:rPr>
            <w:rStyle w:val="Hyperlink"/>
            <w:u w:val="single"/>
          </w:rPr>
          <w:t>03/27/2025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86AE1" w:rsidRDefault="00432135" w14:paraId="47642A99" w14:textId="5909B88E">
      <w:pPr>
        <w:pStyle w:val="scemptylineheader"/>
      </w:pPr>
    </w:p>
    <w:p w:rsidRPr="00BB0725" w:rsidR="00A73EFA" w:rsidP="00F86AE1" w:rsidRDefault="00A73EFA" w14:paraId="7B72410E" w14:textId="64F9F800">
      <w:pPr>
        <w:pStyle w:val="scemptylineheader"/>
      </w:pPr>
    </w:p>
    <w:p w:rsidRPr="00BB0725" w:rsidR="00A73EFA" w:rsidP="00F86AE1" w:rsidRDefault="00A73EFA" w14:paraId="6AD935C9" w14:textId="64ABFEBA">
      <w:pPr>
        <w:pStyle w:val="scemptylineheader"/>
      </w:pPr>
    </w:p>
    <w:p w:rsidRPr="00DF3B44" w:rsidR="00A73EFA" w:rsidP="00F86AE1" w:rsidRDefault="00A73EFA" w14:paraId="51A98227" w14:textId="35580089">
      <w:pPr>
        <w:pStyle w:val="scemptylineheader"/>
      </w:pPr>
    </w:p>
    <w:p w:rsidRPr="00DF3B44" w:rsidR="00A73EFA" w:rsidP="00F86AE1" w:rsidRDefault="00A73EFA" w14:paraId="3858851A" w14:textId="0C194EE1">
      <w:pPr>
        <w:pStyle w:val="scemptylineheader"/>
      </w:pPr>
    </w:p>
    <w:p w:rsidRPr="00DF3B44" w:rsidR="00A73EFA" w:rsidP="00F86AE1" w:rsidRDefault="00A73EFA" w14:paraId="4E3DDE20" w14:textId="41F3CFAD">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054BF3" w14:paraId="40FEFADA" w14:textId="786278EC">
          <w:pPr>
            <w:pStyle w:val="scbilltitle"/>
          </w:pPr>
          <w:r>
            <w:rPr>
              <w:caps w:val="0"/>
            </w:rPr>
            <w:t>TO AMEND THE SOUTH CAROLINA CODE OF LAWS BY ENACTING THE “SOUTH CAROLINA ENHANCED LIFE ESTATE DEED ACT” BY ADDING PART 5 TO ARTICLE 6, TITLE 62, SO AS TO ESTABLISH AN ENHANCED LIFE ESTATE DEED AND TO PROVIDE FOR PROCESSES AND PROCEDURES RELATED TO SUCH LIFE ESTATE DEED.</w:t>
          </w:r>
        </w:p>
      </w:sdtContent>
    </w:sdt>
    <w:bookmarkStart w:name="at_18900a201"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43b772bc" w:id="1"/>
      <w:r w:rsidRPr="0094541D">
        <w:t>B</w:t>
      </w:r>
      <w:bookmarkEnd w:id="1"/>
      <w:r w:rsidRPr="0094541D">
        <w:t>e it enacted by the General Assembly of the State of South Carolina:</w:t>
      </w:r>
    </w:p>
    <w:p w:rsidR="00FF1870" w:rsidP="00FF1870" w:rsidRDefault="00FF1870" w14:paraId="29304536" w14:textId="77777777">
      <w:pPr>
        <w:pStyle w:val="scemptyline"/>
      </w:pPr>
    </w:p>
    <w:p w:rsidR="00847A53" w:rsidP="00847A53" w:rsidRDefault="00FF1870" w14:paraId="3F02DB5C" w14:textId="4CF1F269">
      <w:pPr>
        <w:pStyle w:val="scdirectionallanguage"/>
      </w:pPr>
      <w:bookmarkStart w:name="bs_num_1_2dc34c564" w:id="2"/>
      <w:r>
        <w:t>S</w:t>
      </w:r>
      <w:bookmarkEnd w:id="2"/>
      <w:r>
        <w:t>ECTION 1.</w:t>
      </w:r>
      <w:r>
        <w:tab/>
      </w:r>
      <w:bookmarkStart w:name="dl_5511e2e9d" w:id="3"/>
      <w:r w:rsidR="007C7942">
        <w:t>A</w:t>
      </w:r>
      <w:bookmarkEnd w:id="3"/>
      <w:r w:rsidR="007C7942">
        <w:t>rticle</w:t>
      </w:r>
      <w:r w:rsidR="00847A53">
        <w:t xml:space="preserve"> 6, Title 62 of the S.C. Code is amended by adding:</w:t>
      </w:r>
    </w:p>
    <w:p w:rsidR="00A37643" w:rsidP="007303EF" w:rsidRDefault="00A37643" w14:paraId="18CA4BC7" w14:textId="77777777">
      <w:pPr>
        <w:pStyle w:val="scnewcodesection"/>
      </w:pPr>
    </w:p>
    <w:p w:rsidR="00A37643" w:rsidP="00A37643" w:rsidRDefault="00A37643" w14:paraId="7A55FA6C" w14:textId="7D696BFB">
      <w:pPr>
        <w:pStyle w:val="scnewcodesection"/>
        <w:jc w:val="center"/>
      </w:pPr>
      <w:bookmarkStart w:name="up_8c481e261" w:id="4"/>
      <w:r w:rsidRPr="00054BF3">
        <w:t>P</w:t>
      </w:r>
      <w:bookmarkEnd w:id="4"/>
      <w:r w:rsidRPr="00054BF3">
        <w:t>ART 5</w:t>
      </w:r>
    </w:p>
    <w:p w:rsidR="000A1392" w:rsidP="00A37643" w:rsidRDefault="000A1392" w14:paraId="68F2835B" w14:textId="77777777">
      <w:pPr>
        <w:pStyle w:val="scnewcodesection"/>
        <w:jc w:val="center"/>
      </w:pPr>
    </w:p>
    <w:p w:rsidRPr="00054BF3" w:rsidR="00B557F1" w:rsidP="00A37643" w:rsidRDefault="00B557F1" w14:paraId="202F0F82" w14:textId="4647AE2B">
      <w:pPr>
        <w:pStyle w:val="scnewcodesection"/>
        <w:jc w:val="center"/>
      </w:pPr>
      <w:bookmarkStart w:name="up_1767a6d45" w:id="5"/>
      <w:r>
        <w:t>S</w:t>
      </w:r>
      <w:bookmarkEnd w:id="5"/>
      <w:r>
        <w:t>outh Carolina Enhanced Life Estate Deeds</w:t>
      </w:r>
    </w:p>
    <w:p w:rsidR="007B5F0B" w:rsidP="00847A53" w:rsidRDefault="007B5F0B" w14:paraId="60FD6C4C" w14:textId="77777777">
      <w:pPr>
        <w:pStyle w:val="scnewcodesection"/>
      </w:pPr>
    </w:p>
    <w:p w:rsidR="00FF1870" w:rsidP="00847A53" w:rsidRDefault="00847A53" w14:paraId="7E26E469" w14:textId="1E58D2D5">
      <w:pPr>
        <w:pStyle w:val="scnewcodesection"/>
      </w:pPr>
      <w:r>
        <w:tab/>
      </w:r>
      <w:bookmarkStart w:name="ns_T62C6N500_0b0d82f12" w:id="6"/>
      <w:r>
        <w:t>S</w:t>
      </w:r>
      <w:bookmarkEnd w:id="6"/>
      <w:r>
        <w:t>ection 62‑6‑500.</w:t>
      </w:r>
      <w:r>
        <w:tab/>
      </w:r>
      <w:r w:rsidRPr="005E4922" w:rsidR="005E4922">
        <w:t xml:space="preserve">This </w:t>
      </w:r>
      <w:r w:rsidR="00B557F1">
        <w:t>part</w:t>
      </w:r>
      <w:r w:rsidRPr="005E4922" w:rsidR="005E4922">
        <w:t xml:space="preserve"> shall be known as the </w:t>
      </w:r>
      <w:r w:rsidR="00C30A15">
        <w:t>“</w:t>
      </w:r>
      <w:r w:rsidRPr="005E4922" w:rsidR="005E4922">
        <w:t>South Carolina Enhanced Life Estate Deed Act.</w:t>
      </w:r>
      <w:r w:rsidR="00C30A15">
        <w:t>”</w:t>
      </w:r>
    </w:p>
    <w:p w:rsidR="005E4922" w:rsidP="00847A53" w:rsidRDefault="005E4922" w14:paraId="08ECA6CF" w14:textId="77777777">
      <w:pPr>
        <w:pStyle w:val="scnewcodesection"/>
      </w:pPr>
    </w:p>
    <w:p w:rsidR="00532190" w:rsidP="00532190" w:rsidRDefault="005E4922" w14:paraId="07111C24" w14:textId="67897D77">
      <w:pPr>
        <w:pStyle w:val="scnewcodesection"/>
      </w:pPr>
      <w:r>
        <w:tab/>
      </w:r>
      <w:bookmarkStart w:name="ns_T62C6N510_1d8e5b994" w:id="7"/>
      <w:r>
        <w:t>S</w:t>
      </w:r>
      <w:bookmarkEnd w:id="7"/>
      <w:r>
        <w:t>ection 62‑6‑510.</w:t>
      </w:r>
      <w:r>
        <w:tab/>
      </w:r>
      <w:r w:rsidR="00532190">
        <w:t xml:space="preserve">This </w:t>
      </w:r>
      <w:r w:rsidR="00C30A15">
        <w:t>p</w:t>
      </w:r>
      <w:r w:rsidR="00532190">
        <w:t xml:space="preserve">art establishes an </w:t>
      </w:r>
      <w:r w:rsidR="004C78A8">
        <w:t xml:space="preserve">enhanced life estate deed, </w:t>
      </w:r>
      <w:r w:rsidR="00787E35">
        <w:t xml:space="preserve">also </w:t>
      </w:r>
      <w:r w:rsidRPr="00787E35" w:rsidR="00787E35">
        <w:t xml:space="preserve">known as a </w:t>
      </w:r>
      <w:r w:rsidR="00C30A15">
        <w:t>“</w:t>
      </w:r>
      <w:r w:rsidRPr="00787E35" w:rsidR="00787E35">
        <w:t xml:space="preserve">Lady Bird </w:t>
      </w:r>
      <w:r w:rsidR="00A37643">
        <w:t>d</w:t>
      </w:r>
      <w:r w:rsidR="00787E35">
        <w:t>eed</w:t>
      </w:r>
      <w:r w:rsidRPr="00787E35" w:rsidR="00787E35">
        <w:t>,</w:t>
      </w:r>
      <w:r w:rsidR="00C30A15">
        <w:t>”</w:t>
      </w:r>
      <w:r w:rsidRPr="00787E35" w:rsidR="00787E35">
        <w:t xml:space="preserve"> </w:t>
      </w:r>
      <w:r w:rsidR="00A37643">
        <w:t xml:space="preserve">which </w:t>
      </w:r>
      <w:r w:rsidR="00532190">
        <w:t xml:space="preserve">shall permit </w:t>
      </w:r>
      <w:r w:rsidR="00E25B64">
        <w:t xml:space="preserve">a </w:t>
      </w:r>
      <w:r w:rsidR="008F7F00">
        <w:t>grantor</w:t>
      </w:r>
      <w:r w:rsidR="00532190">
        <w:t xml:space="preserve"> to </w:t>
      </w:r>
      <w:r w:rsidRPr="00787E35" w:rsidR="00787E35">
        <w:t xml:space="preserve">transfer real property to </w:t>
      </w:r>
      <w:r w:rsidR="008F7F00">
        <w:t xml:space="preserve">one or more </w:t>
      </w:r>
      <w:r w:rsidRPr="00787E35" w:rsidR="00787E35">
        <w:t xml:space="preserve">designated </w:t>
      </w:r>
      <w:r w:rsidR="008F7F00">
        <w:t xml:space="preserve">remainder </w:t>
      </w:r>
      <w:r w:rsidRPr="00787E35" w:rsidR="00787E35">
        <w:t xml:space="preserve">beneficiaries upon </w:t>
      </w:r>
      <w:r w:rsidR="00532190">
        <w:t xml:space="preserve">the </w:t>
      </w:r>
      <w:r w:rsidR="008F7F00">
        <w:t>grantor</w:t>
      </w:r>
      <w:r w:rsidR="00532190">
        <w:t xml:space="preserve">’s </w:t>
      </w:r>
      <w:r w:rsidRPr="00787E35" w:rsidR="00787E35">
        <w:t>death</w:t>
      </w:r>
      <w:r w:rsidR="00532190">
        <w:t xml:space="preserve">. Such transfer shall be effective by reason of </w:t>
      </w:r>
      <w:r w:rsidR="008E3CFA">
        <w:t xml:space="preserve">this </w:t>
      </w:r>
      <w:r w:rsidR="00532190">
        <w:t>part and is not testamentary or subject to Articles 1 through 4 of this title (estate administration).</w:t>
      </w:r>
    </w:p>
    <w:p w:rsidR="00787E35" w:rsidP="005E4922" w:rsidRDefault="00787E35" w14:paraId="3D5C22BC" w14:textId="77777777">
      <w:pPr>
        <w:pStyle w:val="scnewcodesection"/>
      </w:pPr>
    </w:p>
    <w:p w:rsidR="00121FD8" w:rsidP="00121FD8" w:rsidRDefault="00787E35" w14:paraId="1BABB525" w14:textId="35CE1719">
      <w:pPr>
        <w:pStyle w:val="scnewcodesection"/>
      </w:pPr>
      <w:r>
        <w:tab/>
      </w:r>
      <w:bookmarkStart w:name="ns_T62C6N520_8d81e4324" w:id="8"/>
      <w:r>
        <w:t>S</w:t>
      </w:r>
      <w:bookmarkEnd w:id="8"/>
      <w:r>
        <w:t>ection 62‑6‑520.</w:t>
      </w:r>
      <w:r>
        <w:tab/>
      </w:r>
      <w:bookmarkStart w:name="up_01b69fbbd" w:id="9"/>
      <w:r w:rsidR="00121FD8">
        <w:t>F</w:t>
      </w:r>
      <w:bookmarkEnd w:id="9"/>
      <w:r w:rsidR="00121FD8">
        <w:t xml:space="preserve">or purposes of this </w:t>
      </w:r>
      <w:r w:rsidR="00A37643">
        <w:t>part</w:t>
      </w:r>
      <w:r w:rsidR="00121FD8">
        <w:t>:</w:t>
      </w:r>
    </w:p>
    <w:p w:rsidR="004C78A8" w:rsidP="00121FD8" w:rsidRDefault="004C78A8" w14:paraId="4FEB8192" w14:textId="1F859854">
      <w:pPr>
        <w:pStyle w:val="scnewcodesection"/>
      </w:pPr>
      <w:r>
        <w:tab/>
      </w:r>
      <w:bookmarkStart w:name="ss_T62C6N520S1_lv1_232643f93" w:id="10"/>
      <w:r>
        <w:t>(</w:t>
      </w:r>
      <w:bookmarkEnd w:id="10"/>
      <w:r>
        <w:t xml:space="preserve">1) </w:t>
      </w:r>
      <w:r w:rsidR="00C30A15">
        <w:t>“</w:t>
      </w:r>
      <w:r>
        <w:t xml:space="preserve">Enhanced </w:t>
      </w:r>
      <w:r w:rsidR="00532190">
        <w:t>l</w:t>
      </w:r>
      <w:r>
        <w:t xml:space="preserve">ife </w:t>
      </w:r>
      <w:r w:rsidR="00532190">
        <w:t>e</w:t>
      </w:r>
      <w:r>
        <w:t xml:space="preserve">state </w:t>
      </w:r>
      <w:r w:rsidR="00532190">
        <w:t>d</w:t>
      </w:r>
      <w:r>
        <w:t>eed</w:t>
      </w:r>
      <w:r w:rsidR="00C30A15">
        <w:t>”</w:t>
      </w:r>
      <w:r>
        <w:t xml:space="preserve"> means a revocable trust </w:t>
      </w:r>
      <w:r w:rsidR="008F7F00">
        <w:t xml:space="preserve">instrument </w:t>
      </w:r>
      <w:r>
        <w:t xml:space="preserve">created </w:t>
      </w:r>
      <w:r w:rsidR="00A37643">
        <w:t xml:space="preserve">pursuant to the provisions of </w:t>
      </w:r>
      <w:r>
        <w:t xml:space="preserve">this </w:t>
      </w:r>
      <w:r w:rsidR="00A37643">
        <w:t>part</w:t>
      </w:r>
      <w:r>
        <w:t xml:space="preserve"> that designates real property to pass to </w:t>
      </w:r>
      <w:r w:rsidR="00A569E4">
        <w:t xml:space="preserve">one or more </w:t>
      </w:r>
      <w:r>
        <w:t xml:space="preserve">remainder beneficiaries upon the </w:t>
      </w:r>
      <w:r w:rsidR="00764FD2">
        <w:t>grantor</w:t>
      </w:r>
      <w:r>
        <w:t>’s death</w:t>
      </w:r>
      <w:r w:rsidR="00532190">
        <w:t xml:space="preserve"> with the grantor retaining full control over the designated real property during the grantor’s lifetime</w:t>
      </w:r>
      <w:r>
        <w:t>.</w:t>
      </w:r>
    </w:p>
    <w:p w:rsidR="00764FD2" w:rsidP="00121FD8" w:rsidRDefault="00764FD2" w14:paraId="3281D74F" w14:textId="0A3936BE">
      <w:pPr>
        <w:pStyle w:val="scnewcodesection"/>
      </w:pPr>
      <w:r>
        <w:tab/>
      </w:r>
      <w:bookmarkStart w:name="ss_T62C6N520S2_lv1_04262e7f9" w:id="11"/>
      <w:r>
        <w:t>(</w:t>
      </w:r>
      <w:bookmarkEnd w:id="11"/>
      <w:r w:rsidR="00A569E4">
        <w:t>2</w:t>
      </w:r>
      <w:r>
        <w:t xml:space="preserve">) “Grantor” </w:t>
      </w:r>
      <w:r w:rsidRPr="00764FD2">
        <w:t xml:space="preserve">means the </w:t>
      </w:r>
      <w:r w:rsidRPr="00E25B64" w:rsidR="00E25B64">
        <w:t>person</w:t>
      </w:r>
      <w:r w:rsidRPr="00764FD2">
        <w:t xml:space="preserve"> who </w:t>
      </w:r>
      <w:r w:rsidR="00532190">
        <w:t>establishes</w:t>
      </w:r>
      <w:r w:rsidRPr="00764FD2">
        <w:t xml:space="preserve"> </w:t>
      </w:r>
      <w:r w:rsidR="00A569E4">
        <w:t>an enhanced life estate deed and transfers real property into it</w:t>
      </w:r>
      <w:r w:rsidRPr="00764FD2">
        <w:t>.</w:t>
      </w:r>
    </w:p>
    <w:p w:rsidR="004C78A8" w:rsidP="004C78A8" w:rsidRDefault="004C78A8" w14:paraId="370AC1F3" w14:textId="2955FC09">
      <w:pPr>
        <w:pStyle w:val="scnewcodesection"/>
      </w:pPr>
      <w:r>
        <w:tab/>
      </w:r>
      <w:bookmarkStart w:name="ss_T62C6N520S3_lv1_e3682f7fd" w:id="12"/>
      <w:r>
        <w:t>(</w:t>
      </w:r>
      <w:bookmarkEnd w:id="12"/>
      <w:r w:rsidR="00A569E4">
        <w:t>3</w:t>
      </w:r>
      <w:r>
        <w:t xml:space="preserve">) </w:t>
      </w:r>
      <w:r w:rsidR="00C30A15">
        <w:t>“</w:t>
      </w:r>
      <w:r>
        <w:t xml:space="preserve">Remainder </w:t>
      </w:r>
      <w:r w:rsidR="00532190">
        <w:t>b</w:t>
      </w:r>
      <w:r>
        <w:t>eneficiary</w:t>
      </w:r>
      <w:r w:rsidR="00C30A15">
        <w:t>”</w:t>
      </w:r>
      <w:r>
        <w:t xml:space="preserve"> means the </w:t>
      </w:r>
      <w:r w:rsidRPr="00E25B64">
        <w:t>person or entity</w:t>
      </w:r>
      <w:r>
        <w:t xml:space="preserve"> designated to receive </w:t>
      </w:r>
      <w:r w:rsidR="00A569E4">
        <w:t xml:space="preserve">real </w:t>
      </w:r>
      <w:r>
        <w:t>property</w:t>
      </w:r>
      <w:r w:rsidR="00A37643">
        <w:t xml:space="preserve"> pursuant to </w:t>
      </w:r>
      <w:r w:rsidR="00A569E4">
        <w:t>an</w:t>
      </w:r>
      <w:r w:rsidR="00A37643">
        <w:t xml:space="preserve"> enhanced life estate deed</w:t>
      </w:r>
      <w:r>
        <w:t xml:space="preserve"> upon the </w:t>
      </w:r>
      <w:r w:rsidR="00764FD2">
        <w:t>grantor</w:t>
      </w:r>
      <w:r>
        <w:t>’s death.</w:t>
      </w:r>
    </w:p>
    <w:p w:rsidR="00121FD8" w:rsidP="00121FD8" w:rsidRDefault="00121FD8" w14:paraId="06669054" w14:textId="35052FD5">
      <w:pPr>
        <w:pStyle w:val="scnewcodesection"/>
      </w:pPr>
      <w:r>
        <w:tab/>
      </w:r>
      <w:bookmarkStart w:name="ss_T62C6N520S4_lv1_4d1e8550e" w:id="13"/>
      <w:r>
        <w:t>(</w:t>
      </w:r>
      <w:bookmarkEnd w:id="13"/>
      <w:r w:rsidR="00A569E4">
        <w:t>4</w:t>
      </w:r>
      <w:r>
        <w:t xml:space="preserve">) </w:t>
      </w:r>
      <w:r w:rsidR="00C30A15">
        <w:t>“</w:t>
      </w:r>
      <w:r>
        <w:t>Trustee</w:t>
      </w:r>
      <w:r w:rsidR="00C30A15">
        <w:t>”</w:t>
      </w:r>
      <w:r>
        <w:t xml:space="preserve"> means the person or entity responsible for managing </w:t>
      </w:r>
      <w:r w:rsidR="00A37643">
        <w:t xml:space="preserve">the enhanced life estate deed. A </w:t>
      </w:r>
      <w:r w:rsidR="00A569E4">
        <w:lastRenderedPageBreak/>
        <w:t>grantor</w:t>
      </w:r>
      <w:r w:rsidR="00A37643">
        <w:t xml:space="preserve"> may be the trustee during the </w:t>
      </w:r>
      <w:r w:rsidR="00764FD2">
        <w:t>grantor</w:t>
      </w:r>
      <w:r w:rsidR="00A37643">
        <w:t>’s lifetime.</w:t>
      </w:r>
    </w:p>
    <w:p w:rsidR="000B618F" w:rsidP="00787433" w:rsidRDefault="000B618F" w14:paraId="0795F58C" w14:textId="77777777">
      <w:pPr>
        <w:pStyle w:val="scnewcodesection"/>
      </w:pPr>
    </w:p>
    <w:p w:rsidR="00A23EEC" w:rsidP="00A23EEC" w:rsidRDefault="000B618F" w14:paraId="512A438A" w14:textId="434FB9EA">
      <w:pPr>
        <w:pStyle w:val="scnewcodesection"/>
      </w:pPr>
      <w:r>
        <w:tab/>
      </w:r>
      <w:bookmarkStart w:name="ns_T62C6N530_665f4cb6f" w:id="14"/>
      <w:r>
        <w:t>S</w:t>
      </w:r>
      <w:bookmarkEnd w:id="14"/>
      <w:r>
        <w:t>ection 62‑6‑530.</w:t>
      </w:r>
      <w:r>
        <w:tab/>
      </w:r>
      <w:bookmarkStart w:name="up_366923a0e" w:id="15"/>
      <w:r w:rsidR="00532190">
        <w:t>A</w:t>
      </w:r>
      <w:bookmarkEnd w:id="15"/>
      <w:r w:rsidR="00532190">
        <w:t xml:space="preserve"> grantor may </w:t>
      </w:r>
      <w:r w:rsidR="00167B16">
        <w:t>establish</w:t>
      </w:r>
      <w:r w:rsidR="00532190">
        <w:t xml:space="preserve"> an enhanced life estate deed by executing </w:t>
      </w:r>
      <w:r w:rsidR="00A23EEC">
        <w:t xml:space="preserve">a written </w:t>
      </w:r>
      <w:r w:rsidR="00532190">
        <w:t xml:space="preserve">revocable </w:t>
      </w:r>
      <w:r w:rsidR="00A23EEC">
        <w:t>trust instrument</w:t>
      </w:r>
      <w:r w:rsidR="00532190">
        <w:t>. An enhanced life estate deed must contain</w:t>
      </w:r>
      <w:r w:rsidR="00227E50">
        <w:t>, at a minimum,</w:t>
      </w:r>
      <w:r w:rsidR="00532190">
        <w:t xml:space="preserve"> the following:</w:t>
      </w:r>
    </w:p>
    <w:p w:rsidR="00A37643" w:rsidP="00A23EEC" w:rsidRDefault="00835605" w14:paraId="01B9E60A" w14:textId="69C95A18">
      <w:pPr>
        <w:pStyle w:val="scnewcodesection"/>
      </w:pPr>
      <w:r>
        <w:tab/>
      </w:r>
      <w:r w:rsidR="00A23EEC">
        <w:tab/>
      </w:r>
      <w:bookmarkStart w:name="ss_T62C6N530S1_lv1_f82fe8f87" w:id="16"/>
      <w:r w:rsidR="004C78A8">
        <w:t>(</w:t>
      </w:r>
      <w:bookmarkEnd w:id="16"/>
      <w:r w:rsidR="004C78A8">
        <w:t>1)</w:t>
      </w:r>
      <w:r w:rsidR="00A23EEC">
        <w:t xml:space="preserve"> </w:t>
      </w:r>
      <w:r w:rsidR="008F7F00">
        <w:t>a statement</w:t>
      </w:r>
      <w:r w:rsidR="00227E50">
        <w:t xml:space="preserve"> that </w:t>
      </w:r>
      <w:r w:rsidR="00A23EEC">
        <w:t xml:space="preserve">the trust </w:t>
      </w:r>
      <w:r w:rsidR="00227E50">
        <w:t>i</w:t>
      </w:r>
      <w:r w:rsidR="00A23EEC">
        <w:t>s a</w:t>
      </w:r>
      <w:r w:rsidR="00A37643">
        <w:t xml:space="preserve">n enhanced life estate deed, a Lady Bird deed, </w:t>
      </w:r>
      <w:r w:rsidR="00A23EEC">
        <w:t xml:space="preserve">or clearly states its intent to operate under this </w:t>
      </w:r>
      <w:proofErr w:type="gramStart"/>
      <w:r w:rsidR="004C78A8">
        <w:t>part</w:t>
      </w:r>
      <w:r w:rsidR="00A23EEC">
        <w:t>;</w:t>
      </w:r>
      <w:proofErr w:type="gramEnd"/>
    </w:p>
    <w:p w:rsidR="00A23EEC" w:rsidP="00A23EEC" w:rsidRDefault="00835605" w14:paraId="06B6EA14" w14:textId="69C3DC1F">
      <w:pPr>
        <w:pStyle w:val="scnewcodesection"/>
      </w:pPr>
      <w:r>
        <w:tab/>
      </w:r>
      <w:r w:rsidR="00A37643">
        <w:tab/>
      </w:r>
      <w:bookmarkStart w:name="ss_T62C6N530S2_lv1_1c6ffa7a4" w:id="17"/>
      <w:r w:rsidR="004C78A8">
        <w:t>(</w:t>
      </w:r>
      <w:bookmarkEnd w:id="17"/>
      <w:r w:rsidR="004C78A8">
        <w:t>2)</w:t>
      </w:r>
      <w:r w:rsidR="00A23EEC">
        <w:t xml:space="preserve"> </w:t>
      </w:r>
      <w:r w:rsidR="004C78A8">
        <w:t>d</w:t>
      </w:r>
      <w:r w:rsidR="00A23EEC">
        <w:t xml:space="preserve">esignates </w:t>
      </w:r>
      <w:r w:rsidR="00227E50">
        <w:t xml:space="preserve">a </w:t>
      </w:r>
      <w:proofErr w:type="gramStart"/>
      <w:r w:rsidR="00227E50">
        <w:t>trustee</w:t>
      </w:r>
      <w:r w:rsidR="00A23EEC">
        <w:t>;</w:t>
      </w:r>
      <w:proofErr w:type="gramEnd"/>
    </w:p>
    <w:p w:rsidR="00A23EEC" w:rsidP="00A23EEC" w:rsidRDefault="00835605" w14:paraId="7EC8311E" w14:textId="27361BA4">
      <w:pPr>
        <w:pStyle w:val="scnewcodesection"/>
      </w:pPr>
      <w:r>
        <w:tab/>
      </w:r>
      <w:r w:rsidR="00A23EEC">
        <w:tab/>
      </w:r>
      <w:bookmarkStart w:name="ss_T62C6N530S3_lv1_60ec6f05c" w:id="18"/>
      <w:r w:rsidR="004C78A8">
        <w:t>(</w:t>
      </w:r>
      <w:bookmarkEnd w:id="18"/>
      <w:r w:rsidR="004C78A8">
        <w:t>3)</w:t>
      </w:r>
      <w:r w:rsidR="00A23EEC">
        <w:t xml:space="preserve"> </w:t>
      </w:r>
      <w:r w:rsidR="004C78A8">
        <w:t>s</w:t>
      </w:r>
      <w:r w:rsidR="00A23EEC">
        <w:t xml:space="preserve">pecifies one or more remainder beneficiaries to receive the </w:t>
      </w:r>
      <w:r w:rsidR="00227E50">
        <w:t xml:space="preserve">real property in the </w:t>
      </w:r>
      <w:r w:rsidR="00A37643">
        <w:t>enhanced life estate</w:t>
      </w:r>
      <w:r w:rsidR="00A23EEC">
        <w:t xml:space="preserve"> </w:t>
      </w:r>
      <w:r w:rsidR="00227E50">
        <w:t>deed</w:t>
      </w:r>
      <w:r w:rsidR="00A23EEC">
        <w:t xml:space="preserve"> upon the </w:t>
      </w:r>
      <w:r w:rsidR="00764FD2">
        <w:t>grantor</w:t>
      </w:r>
      <w:r w:rsidR="00A23EEC">
        <w:t xml:space="preserve">’s </w:t>
      </w:r>
      <w:proofErr w:type="gramStart"/>
      <w:r w:rsidR="00A23EEC">
        <w:t>death;</w:t>
      </w:r>
      <w:proofErr w:type="gramEnd"/>
    </w:p>
    <w:p w:rsidR="00A23EEC" w:rsidP="00A23EEC" w:rsidRDefault="00835605" w14:paraId="7718C72F" w14:textId="650049D8">
      <w:pPr>
        <w:pStyle w:val="scnewcodesection"/>
      </w:pPr>
      <w:r>
        <w:tab/>
      </w:r>
      <w:r w:rsidR="00A23EEC">
        <w:tab/>
      </w:r>
      <w:bookmarkStart w:name="ss_T62C6N530S4_lv1_cfcb4acaa" w:id="19"/>
      <w:r w:rsidR="004C78A8">
        <w:t>(</w:t>
      </w:r>
      <w:bookmarkEnd w:id="19"/>
      <w:r w:rsidR="004C78A8">
        <w:t>4) r</w:t>
      </w:r>
      <w:r w:rsidR="00A23EEC">
        <w:t xml:space="preserve">eserves to the </w:t>
      </w:r>
      <w:r w:rsidR="00764FD2">
        <w:t>grantor</w:t>
      </w:r>
      <w:r w:rsidR="00A23EEC">
        <w:t xml:space="preserve"> </w:t>
      </w:r>
      <w:r w:rsidR="00A569E4">
        <w:t xml:space="preserve">full control over the real property in the </w:t>
      </w:r>
      <w:r w:rsidRPr="00A37643" w:rsidR="00A23EEC">
        <w:t>enhanced life estate</w:t>
      </w:r>
      <w:r w:rsidR="00A569E4">
        <w:t xml:space="preserve"> deed</w:t>
      </w:r>
      <w:r w:rsidR="00A23EEC">
        <w:t>; and</w:t>
      </w:r>
    </w:p>
    <w:p w:rsidR="00A23EEC" w:rsidP="00A23EEC" w:rsidRDefault="00A23EEC" w14:paraId="6F8C67F9" w14:textId="15742C08">
      <w:pPr>
        <w:pStyle w:val="scnewcodesection"/>
      </w:pPr>
      <w:r>
        <w:tab/>
      </w:r>
      <w:r>
        <w:tab/>
      </w:r>
      <w:bookmarkStart w:name="ss_T62C6N530S5_lv1_22da54f47" w:id="20"/>
      <w:r w:rsidR="004C78A8">
        <w:t>(</w:t>
      </w:r>
      <w:bookmarkEnd w:id="20"/>
      <w:r w:rsidR="004C78A8">
        <w:t>5)</w:t>
      </w:r>
      <w:r>
        <w:t xml:space="preserve"> </w:t>
      </w:r>
      <w:r w:rsidR="00A569E4">
        <w:t xml:space="preserve">a statement </w:t>
      </w:r>
      <w:r>
        <w:t xml:space="preserve">that the </w:t>
      </w:r>
      <w:r w:rsidR="00A37643">
        <w:t>enhanced life estate</w:t>
      </w:r>
      <w:r>
        <w:t xml:space="preserve"> </w:t>
      </w:r>
      <w:r w:rsidR="00227E50">
        <w:t xml:space="preserve">deed </w:t>
      </w:r>
      <w:r>
        <w:t xml:space="preserve">is revocable during the </w:t>
      </w:r>
      <w:r w:rsidR="00764FD2">
        <w:t>grantor</w:t>
      </w:r>
      <w:r>
        <w:t>’s lifetime.</w:t>
      </w:r>
    </w:p>
    <w:p w:rsidR="00167B16" w:rsidP="00A23EEC" w:rsidRDefault="00A23EEC" w14:paraId="28D2CB44" w14:textId="77B734F9">
      <w:pPr>
        <w:pStyle w:val="scnewcodesection"/>
      </w:pPr>
      <w:bookmarkStart w:name="up_d59610038" w:id="21"/>
      <w:r>
        <w:t>T</w:t>
      </w:r>
      <w:bookmarkEnd w:id="21"/>
      <w:r>
        <w:t xml:space="preserve">he </w:t>
      </w:r>
      <w:r w:rsidR="00764FD2">
        <w:t>grantor</w:t>
      </w:r>
      <w:r>
        <w:t xml:space="preserve"> </w:t>
      </w:r>
      <w:r w:rsidR="00227E50">
        <w:t>must execute a</w:t>
      </w:r>
      <w:r w:rsidR="00167B16">
        <w:t xml:space="preserve">nd </w:t>
      </w:r>
      <w:r w:rsidR="00227E50">
        <w:t>record an e</w:t>
      </w:r>
      <w:r w:rsidR="00A37643">
        <w:t>nhanced life estate</w:t>
      </w:r>
      <w:r>
        <w:t xml:space="preserve"> deed </w:t>
      </w:r>
      <w:r w:rsidR="00167B16">
        <w:t>with the register of deeds or clerk of court, as appropriate, in each county where the real property is situated.</w:t>
      </w:r>
    </w:p>
    <w:p w:rsidR="007E06BB" w:rsidP="00167B16" w:rsidRDefault="007E06BB" w14:paraId="3D8F1FED" w14:textId="5E2C2CD0">
      <w:pPr>
        <w:pStyle w:val="scnewcodesection"/>
      </w:pPr>
    </w:p>
    <w:p w:rsidRPr="004C78A8" w:rsidR="006D49B1" w:rsidP="006D49B1" w:rsidRDefault="0024786E" w14:paraId="1EB1C216" w14:textId="08A0570C">
      <w:pPr>
        <w:pStyle w:val="scnewcodesection"/>
        <w:rPr>
          <w:b/>
          <w:bCs/>
        </w:rPr>
      </w:pPr>
      <w:r>
        <w:tab/>
      </w:r>
      <w:bookmarkStart w:name="ns_T62C6N540_4ac5792e6" w:id="22"/>
      <w:r>
        <w:t>S</w:t>
      </w:r>
      <w:bookmarkEnd w:id="22"/>
      <w:r>
        <w:t>ection 62‑6‑540.</w:t>
      </w:r>
      <w:r>
        <w:tab/>
      </w:r>
      <w:bookmarkStart w:name="ss_T62C6N540SA_lv1_6c3b6d0e1" w:id="23"/>
      <w:r w:rsidR="006D49B1">
        <w:t>(</w:t>
      </w:r>
      <w:bookmarkEnd w:id="23"/>
      <w:r w:rsidR="006D49B1">
        <w:t>A)</w:t>
      </w:r>
      <w:r w:rsidR="004C78A8">
        <w:t xml:space="preserve"> </w:t>
      </w:r>
      <w:r w:rsidR="006D49B1">
        <w:t xml:space="preserve">During the </w:t>
      </w:r>
      <w:r w:rsidR="00764FD2">
        <w:t>grantor</w:t>
      </w:r>
      <w:r w:rsidR="006D49B1">
        <w:t xml:space="preserve">’s lifetime, the </w:t>
      </w:r>
      <w:r w:rsidR="00764FD2">
        <w:t>grantor</w:t>
      </w:r>
      <w:r w:rsidR="00835605">
        <w:t xml:space="preserve"> shall</w:t>
      </w:r>
      <w:r w:rsidR="006D49B1">
        <w:t xml:space="preserve"> retain </w:t>
      </w:r>
      <w:r w:rsidR="00835605">
        <w:t>full control of the real property in the enhanced life estate deed. This shall include, but not be limited to:</w:t>
      </w:r>
    </w:p>
    <w:p w:rsidR="006D49B1" w:rsidP="006D49B1" w:rsidRDefault="00573557" w14:paraId="2871B931" w14:textId="7ACD056B">
      <w:pPr>
        <w:pStyle w:val="scnewcodesection"/>
      </w:pPr>
      <w:r>
        <w:tab/>
      </w:r>
      <w:r w:rsidR="006D49B1">
        <w:tab/>
      </w:r>
      <w:bookmarkStart w:name="ss_T62C6N540S1_lv2_bd67dae66" w:id="24"/>
      <w:r>
        <w:t>(</w:t>
      </w:r>
      <w:bookmarkEnd w:id="24"/>
      <w:r>
        <w:t>1)</w:t>
      </w:r>
      <w:r w:rsidR="006D49B1">
        <w:t xml:space="preserve"> </w:t>
      </w:r>
      <w:r>
        <w:t>f</w:t>
      </w:r>
      <w:r w:rsidR="006D49B1">
        <w:t xml:space="preserve">ull use and enjoyment of the </w:t>
      </w:r>
      <w:proofErr w:type="gramStart"/>
      <w:r w:rsidR="006D49B1">
        <w:t>property;</w:t>
      </w:r>
      <w:proofErr w:type="gramEnd"/>
    </w:p>
    <w:p w:rsidR="006D49B1" w:rsidP="006D49B1" w:rsidRDefault="00573557" w14:paraId="0BE0A030" w14:textId="6E92F58F">
      <w:pPr>
        <w:pStyle w:val="scnewcodesection"/>
      </w:pPr>
      <w:r>
        <w:tab/>
      </w:r>
      <w:r w:rsidR="006D49B1">
        <w:tab/>
      </w:r>
      <w:bookmarkStart w:name="ss_T62C6N540S2_lv2_7a2c5f70b" w:id="25"/>
      <w:r>
        <w:t>(</w:t>
      </w:r>
      <w:bookmarkEnd w:id="25"/>
      <w:r>
        <w:t>2)</w:t>
      </w:r>
      <w:r w:rsidR="006D49B1">
        <w:t xml:space="preserve"> </w:t>
      </w:r>
      <w:r>
        <w:t>t</w:t>
      </w:r>
      <w:r w:rsidR="006D49B1">
        <w:t xml:space="preserve">he right to sell, mortgage, lease, or otherwise encumber the </w:t>
      </w:r>
      <w:proofErr w:type="gramStart"/>
      <w:r w:rsidR="006D49B1">
        <w:t>property;</w:t>
      </w:r>
      <w:proofErr w:type="gramEnd"/>
    </w:p>
    <w:p w:rsidR="006D49B1" w:rsidP="006D49B1" w:rsidRDefault="00573557" w14:paraId="0368DDCF" w14:textId="4C7DF984">
      <w:pPr>
        <w:pStyle w:val="scnewcodesection"/>
      </w:pPr>
      <w:r>
        <w:tab/>
      </w:r>
      <w:r w:rsidR="006D49B1">
        <w:tab/>
      </w:r>
      <w:bookmarkStart w:name="ss_T62C6N540S3_lv2_2d498d21a" w:id="26"/>
      <w:r>
        <w:t>(</w:t>
      </w:r>
      <w:bookmarkEnd w:id="26"/>
      <w:r>
        <w:t>3)</w:t>
      </w:r>
      <w:r w:rsidR="006D49B1">
        <w:t xml:space="preserve"> </w:t>
      </w:r>
      <w:r>
        <w:t>t</w:t>
      </w:r>
      <w:r w:rsidR="006D49B1">
        <w:t xml:space="preserve">he right to revoke or amend the </w:t>
      </w:r>
      <w:r w:rsidR="003001C4">
        <w:t>enhanced life estate deed</w:t>
      </w:r>
      <w:r w:rsidR="006D49B1">
        <w:t xml:space="preserve">, including changing remainder </w:t>
      </w:r>
      <w:proofErr w:type="gramStart"/>
      <w:r w:rsidR="006D49B1">
        <w:t>beneficiaries;</w:t>
      </w:r>
      <w:proofErr w:type="gramEnd"/>
    </w:p>
    <w:p w:rsidR="003001C4" w:rsidP="006D49B1" w:rsidRDefault="00573557" w14:paraId="6F28D4BB" w14:textId="77777777">
      <w:pPr>
        <w:pStyle w:val="scnewcodesection"/>
      </w:pPr>
      <w:r>
        <w:tab/>
      </w:r>
      <w:r w:rsidR="006D49B1">
        <w:tab/>
      </w:r>
      <w:bookmarkStart w:name="ss_T62C6N540S4_lv2_33948f1cd" w:id="27"/>
      <w:r>
        <w:t>(</w:t>
      </w:r>
      <w:bookmarkEnd w:id="27"/>
      <w:r>
        <w:t>4)</w:t>
      </w:r>
      <w:r w:rsidR="006D49B1">
        <w:t xml:space="preserve"> </w:t>
      </w:r>
      <w:r>
        <w:t>t</w:t>
      </w:r>
      <w:r w:rsidR="006D49B1">
        <w:t xml:space="preserve">he right to withdraw the property from the </w:t>
      </w:r>
      <w:r w:rsidR="003001C4">
        <w:t>enhanced life estate deed;</w:t>
      </w:r>
      <w:r w:rsidR="006D49B1">
        <w:t xml:space="preserve"> and</w:t>
      </w:r>
    </w:p>
    <w:p w:rsidR="006D49B1" w:rsidP="006D49B1" w:rsidRDefault="003001C4" w14:paraId="0F2BE60B" w14:textId="42A83773">
      <w:pPr>
        <w:pStyle w:val="scnewcodesection"/>
      </w:pPr>
      <w:r>
        <w:tab/>
      </w:r>
      <w:r>
        <w:tab/>
      </w:r>
      <w:bookmarkStart w:name="ss_T62C6N540S5_lv2_347644607" w:id="28"/>
      <w:r>
        <w:t>(</w:t>
      </w:r>
      <w:bookmarkEnd w:id="28"/>
      <w:r>
        <w:t xml:space="preserve">5) the right to </w:t>
      </w:r>
      <w:r w:rsidR="006D49B1">
        <w:t xml:space="preserve">terminate the </w:t>
      </w:r>
      <w:r>
        <w:t>enhanced life estate deed</w:t>
      </w:r>
      <w:r w:rsidR="006D49B1">
        <w:t>.</w:t>
      </w:r>
    </w:p>
    <w:p w:rsidR="0024786E" w:rsidP="006D49B1" w:rsidRDefault="006D49B1" w14:paraId="78CCF349" w14:textId="7A337467">
      <w:pPr>
        <w:pStyle w:val="scnewcodesection"/>
      </w:pPr>
      <w:r>
        <w:tab/>
      </w:r>
      <w:bookmarkStart w:name="ss_T62C6N540SB_lv1_4e98aec56" w:id="29"/>
      <w:r>
        <w:t>(</w:t>
      </w:r>
      <w:bookmarkEnd w:id="29"/>
      <w:r>
        <w:t>B)</w:t>
      </w:r>
      <w:r w:rsidR="00573557">
        <w:t xml:space="preserve"> </w:t>
      </w:r>
      <w:r w:rsidR="003001C4">
        <w:t>Any a</w:t>
      </w:r>
      <w:r>
        <w:t>ction</w:t>
      </w:r>
      <w:r w:rsidR="003001C4">
        <w:t xml:space="preserve"> </w:t>
      </w:r>
      <w:r>
        <w:t xml:space="preserve">taken by the </w:t>
      </w:r>
      <w:r w:rsidR="00764FD2">
        <w:t>grantor</w:t>
      </w:r>
      <w:r w:rsidR="00A37643">
        <w:t xml:space="preserve"> pursuant to </w:t>
      </w:r>
      <w:r>
        <w:t xml:space="preserve">subsection (A) </w:t>
      </w:r>
      <w:r w:rsidR="00A37643">
        <w:t>shall</w:t>
      </w:r>
      <w:r>
        <w:t xml:space="preserve"> not require the consent of </w:t>
      </w:r>
      <w:r w:rsidR="00227E50">
        <w:t xml:space="preserve">any remainder beneficiary or </w:t>
      </w:r>
      <w:r w:rsidR="003001C4">
        <w:t xml:space="preserve">the </w:t>
      </w:r>
      <w:r>
        <w:t>trustee</w:t>
      </w:r>
      <w:r w:rsidR="00835605">
        <w:t xml:space="preserve"> if the trustee is </w:t>
      </w:r>
      <w:r w:rsidR="003001C4">
        <w:t>someone other than the grantor</w:t>
      </w:r>
      <w:r>
        <w:t>.</w:t>
      </w:r>
    </w:p>
    <w:p w:rsidR="006D49B1" w:rsidP="006D49B1" w:rsidRDefault="006D49B1" w14:paraId="60B01F44" w14:textId="77777777">
      <w:pPr>
        <w:pStyle w:val="scnewcodesection"/>
      </w:pPr>
    </w:p>
    <w:p w:rsidR="003B4B18" w:rsidP="003B4B18" w:rsidRDefault="006D49B1" w14:paraId="50BBCC4B" w14:textId="63D69502">
      <w:pPr>
        <w:pStyle w:val="scnewcodesection"/>
      </w:pPr>
      <w:r>
        <w:tab/>
      </w:r>
      <w:bookmarkStart w:name="ns_T62C6N550_74adb75f0" w:id="30"/>
      <w:r>
        <w:t>S</w:t>
      </w:r>
      <w:bookmarkEnd w:id="30"/>
      <w:r>
        <w:t>ection 62‑6‑550.</w:t>
      </w:r>
      <w:r>
        <w:tab/>
      </w:r>
      <w:bookmarkStart w:name="ss_T62C6N550SA_lv1_3a2c19e28" w:id="31"/>
      <w:r w:rsidR="004614CB">
        <w:t>(</w:t>
      </w:r>
      <w:bookmarkEnd w:id="31"/>
      <w:r w:rsidR="004614CB">
        <w:t xml:space="preserve">A) </w:t>
      </w:r>
      <w:r w:rsidR="003B4B18">
        <w:t xml:space="preserve">If the </w:t>
      </w:r>
      <w:r w:rsidR="00764FD2">
        <w:t>grantor</w:t>
      </w:r>
      <w:r w:rsidR="003B4B18">
        <w:t xml:space="preserve"> </w:t>
      </w:r>
      <w:r w:rsidR="003001C4">
        <w:t xml:space="preserve">is designated as </w:t>
      </w:r>
      <w:r w:rsidR="003B4B18">
        <w:t xml:space="preserve">the trustee, no separate trustee duties apply </w:t>
      </w:r>
      <w:r w:rsidR="00227E50">
        <w:t xml:space="preserve">to a named successor trustee </w:t>
      </w:r>
      <w:r w:rsidR="003B4B18">
        <w:t xml:space="preserve">during the </w:t>
      </w:r>
      <w:r w:rsidR="00764FD2">
        <w:t>grantor</w:t>
      </w:r>
      <w:r w:rsidR="003B4B18">
        <w:t>’s lifetime</w:t>
      </w:r>
      <w:r w:rsidR="00525CE1">
        <w:t>, except as provided in subsection (B)</w:t>
      </w:r>
      <w:r w:rsidR="003B4B18">
        <w:t>.</w:t>
      </w:r>
    </w:p>
    <w:p w:rsidR="004614CB" w:rsidP="003B4B18" w:rsidRDefault="004614CB" w14:paraId="081E3CC8" w14:textId="4F639F94">
      <w:pPr>
        <w:pStyle w:val="scnewcodesection"/>
      </w:pPr>
      <w:r>
        <w:tab/>
      </w:r>
      <w:bookmarkStart w:name="ss_T62C6N550SB_lv1_1e49c4851" w:id="32"/>
      <w:r>
        <w:t>(</w:t>
      </w:r>
      <w:bookmarkEnd w:id="32"/>
      <w:r>
        <w:t>B) In the event a successor trustee is named u</w:t>
      </w:r>
      <w:r w:rsidR="003B4B18">
        <w:t xml:space="preserve">pon the </w:t>
      </w:r>
      <w:r w:rsidR="00764FD2">
        <w:t>grantor</w:t>
      </w:r>
      <w:r w:rsidR="003B4B18">
        <w:t>’s death or incapacity, th</w:t>
      </w:r>
      <w:r w:rsidR="00D90869">
        <w:t>at</w:t>
      </w:r>
      <w:r w:rsidR="003B4B18">
        <w:t xml:space="preserve"> trustee shall: </w:t>
      </w:r>
      <w:r>
        <w:tab/>
      </w:r>
      <w:r>
        <w:tab/>
      </w:r>
      <w:bookmarkStart w:name="ss_T62C6N550S1_lv2_cec21d133" w:id="33"/>
      <w:r>
        <w:t>(</w:t>
      </w:r>
      <w:bookmarkEnd w:id="33"/>
      <w:r>
        <w:t>1)</w:t>
      </w:r>
      <w:r w:rsidR="003B4B18">
        <w:t xml:space="preserve"> </w:t>
      </w:r>
      <w:r>
        <w:t>d</w:t>
      </w:r>
      <w:r w:rsidR="003B4B18">
        <w:t xml:space="preserve">istribute the remaining </w:t>
      </w:r>
      <w:r w:rsidR="00525CE1">
        <w:t xml:space="preserve">property </w:t>
      </w:r>
      <w:r w:rsidR="003B4B18">
        <w:t xml:space="preserve">to the remainder beneficiaries as specified in the </w:t>
      </w:r>
      <w:r w:rsidR="00A37643">
        <w:t>enhanced life estate deed</w:t>
      </w:r>
      <w:r w:rsidR="003B4B18">
        <w:t>; or</w:t>
      </w:r>
    </w:p>
    <w:p w:rsidR="006D49B1" w:rsidP="003B4B18" w:rsidRDefault="004614CB" w14:paraId="5ED28EEC" w14:textId="1F07F2E6">
      <w:pPr>
        <w:pStyle w:val="scnewcodesection"/>
      </w:pPr>
      <w:r>
        <w:tab/>
      </w:r>
      <w:r>
        <w:tab/>
      </w:r>
      <w:bookmarkStart w:name="ss_T62C6N550S2_lv2_318623f52" w:id="34"/>
      <w:r>
        <w:t>(</w:t>
      </w:r>
      <w:bookmarkEnd w:id="34"/>
      <w:r>
        <w:t>2)</w:t>
      </w:r>
      <w:r w:rsidR="003B4B18">
        <w:t xml:space="preserve"> </w:t>
      </w:r>
      <w:r>
        <w:t>m</w:t>
      </w:r>
      <w:r w:rsidR="003B4B18">
        <w:t xml:space="preserve">anage the </w:t>
      </w:r>
      <w:r w:rsidR="00F6192A">
        <w:t xml:space="preserve">property in the </w:t>
      </w:r>
      <w:r w:rsidR="00A37643">
        <w:t xml:space="preserve">enhanced life estate </w:t>
      </w:r>
      <w:r w:rsidR="00525CE1">
        <w:t xml:space="preserve">deed </w:t>
      </w:r>
      <w:r w:rsidR="003B4B18">
        <w:t xml:space="preserve">according to the terms of the </w:t>
      </w:r>
      <w:r w:rsidR="00A37643">
        <w:t xml:space="preserve">enhanced life estate deed </w:t>
      </w:r>
      <w:r w:rsidR="003B4B18">
        <w:t>if distribution is delayed.</w:t>
      </w:r>
    </w:p>
    <w:p w:rsidR="003B4B18" w:rsidP="003B4B18" w:rsidRDefault="003B4B18" w14:paraId="51044502" w14:textId="77777777">
      <w:pPr>
        <w:pStyle w:val="scnewcodesection"/>
      </w:pPr>
    </w:p>
    <w:p w:rsidR="00AA79D4" w:rsidP="00AA79D4" w:rsidRDefault="003B4B18" w14:paraId="4C3F1058" w14:textId="3F66AF23">
      <w:pPr>
        <w:pStyle w:val="scnewcodesection"/>
      </w:pPr>
      <w:r>
        <w:tab/>
      </w:r>
      <w:bookmarkStart w:name="ns_T62C6N560_1045ca432" w:id="35"/>
      <w:r>
        <w:t>S</w:t>
      </w:r>
      <w:bookmarkEnd w:id="35"/>
      <w:r>
        <w:t>ection 62‑6‑560.</w:t>
      </w:r>
      <w:r>
        <w:tab/>
      </w:r>
      <w:bookmarkStart w:name="ss_T62C6N560SA_lv1_e57dd59db" w:id="36"/>
      <w:r w:rsidR="004614CB">
        <w:t>(</w:t>
      </w:r>
      <w:bookmarkEnd w:id="36"/>
      <w:r w:rsidR="004614CB">
        <w:t xml:space="preserve">A) </w:t>
      </w:r>
      <w:r w:rsidR="00D90869">
        <w:t>The p</w:t>
      </w:r>
      <w:r w:rsidR="00AA79D4">
        <w:t>roperty held in a</w:t>
      </w:r>
      <w:r w:rsidR="00F6192A">
        <w:t>n</w:t>
      </w:r>
      <w:r w:rsidR="00AA79D4">
        <w:t xml:space="preserve"> </w:t>
      </w:r>
      <w:r w:rsidR="00A37643">
        <w:t>enhanced life estate</w:t>
      </w:r>
      <w:r w:rsidR="00D90869">
        <w:t xml:space="preserve"> deed</w:t>
      </w:r>
      <w:r w:rsidR="00AA79D4">
        <w:t xml:space="preserve"> at the time of the </w:t>
      </w:r>
      <w:r w:rsidR="00764FD2">
        <w:t>grantor</w:t>
      </w:r>
      <w:r w:rsidR="00AA79D4">
        <w:t xml:space="preserve">’s death </w:t>
      </w:r>
      <w:r w:rsidR="00F6192A">
        <w:t xml:space="preserve">shall </w:t>
      </w:r>
      <w:r w:rsidR="00AA79D4">
        <w:t>pass directly to the remainder beneficiaries without the need for probate proceedings.</w:t>
      </w:r>
    </w:p>
    <w:p w:rsidR="003B4B18" w:rsidP="00AA79D4" w:rsidRDefault="004614CB" w14:paraId="2FEBF285" w14:textId="05611D59">
      <w:pPr>
        <w:pStyle w:val="scnewcodesection"/>
      </w:pPr>
      <w:r>
        <w:tab/>
      </w:r>
      <w:bookmarkStart w:name="ss_T62C6N560SB_lv1_316acfd4e" w:id="37"/>
      <w:r>
        <w:t>(</w:t>
      </w:r>
      <w:bookmarkEnd w:id="37"/>
      <w:r>
        <w:t xml:space="preserve">B) </w:t>
      </w:r>
      <w:r w:rsidR="00D90869">
        <w:t>The p</w:t>
      </w:r>
      <w:r w:rsidR="00BD5AB5">
        <w:t xml:space="preserve">roperty held in an enhanced life estate </w:t>
      </w:r>
      <w:r w:rsidR="00D90869">
        <w:t xml:space="preserve">deed </w:t>
      </w:r>
      <w:r w:rsidR="00BD5AB5">
        <w:t xml:space="preserve">shall not be subject to claims by the </w:t>
      </w:r>
      <w:r w:rsidR="00764FD2">
        <w:t>grantor</w:t>
      </w:r>
      <w:r w:rsidR="00BD5AB5">
        <w:t xml:space="preserve">’s </w:t>
      </w:r>
      <w:r w:rsidR="00BD5AB5">
        <w:lastRenderedPageBreak/>
        <w:t xml:space="preserve">creditors unless the enhanced life estate </w:t>
      </w:r>
      <w:r w:rsidR="00D90869">
        <w:t xml:space="preserve">deed </w:t>
      </w:r>
      <w:r w:rsidR="00BD5AB5">
        <w:t>was created with the inten</w:t>
      </w:r>
      <w:r w:rsidR="003B04F2">
        <w:t>t</w:t>
      </w:r>
      <w:r w:rsidR="00BD5AB5">
        <w:t xml:space="preserve"> to defraud creditors.</w:t>
      </w:r>
    </w:p>
    <w:p w:rsidR="00AA79D4" w:rsidP="00AA79D4" w:rsidRDefault="00AA79D4" w14:paraId="60C49ADC" w14:textId="77777777">
      <w:pPr>
        <w:pStyle w:val="scnewcodesection"/>
      </w:pPr>
    </w:p>
    <w:p w:rsidR="00FD08BD" w:rsidP="00FD08BD" w:rsidRDefault="00AA79D4" w14:paraId="1B61877F" w14:textId="349ADFEF">
      <w:pPr>
        <w:pStyle w:val="scnewcodesection"/>
      </w:pPr>
      <w:r>
        <w:tab/>
      </w:r>
      <w:bookmarkStart w:name="ns_T62C6N570_952c9406b" w:id="38"/>
      <w:r>
        <w:t>S</w:t>
      </w:r>
      <w:bookmarkEnd w:id="38"/>
      <w:r>
        <w:t>ection 62‑6‑570.</w:t>
      </w:r>
      <w:r>
        <w:tab/>
      </w:r>
      <w:bookmarkStart w:name="ss_T62C6N570SA_lv1_fe8afed65" w:id="39"/>
      <w:r w:rsidR="004614CB">
        <w:t>(</w:t>
      </w:r>
      <w:bookmarkEnd w:id="39"/>
      <w:r w:rsidR="004614CB">
        <w:t xml:space="preserve">A) </w:t>
      </w:r>
      <w:r w:rsidR="00D90869">
        <w:t>Th</w:t>
      </w:r>
      <w:r w:rsidR="00FD08BD">
        <w:t xml:space="preserve">e </w:t>
      </w:r>
      <w:r w:rsidR="00764FD2">
        <w:t>grantor</w:t>
      </w:r>
      <w:r w:rsidR="00FD08BD">
        <w:t xml:space="preserve"> </w:t>
      </w:r>
      <w:r w:rsidR="00227E50">
        <w:t xml:space="preserve">shall </w:t>
      </w:r>
      <w:r w:rsidR="00FD08BD">
        <w:t xml:space="preserve">retain eligibility for any homestead </w:t>
      </w:r>
      <w:r w:rsidR="00D90869">
        <w:t xml:space="preserve">property tax </w:t>
      </w:r>
      <w:r w:rsidR="00FD08BD">
        <w:t xml:space="preserve">exemptions applicable under South Carolina law during </w:t>
      </w:r>
      <w:r w:rsidR="00F6192A">
        <w:t xml:space="preserve">the </w:t>
      </w:r>
      <w:r w:rsidR="00764FD2">
        <w:t>grantor</w:t>
      </w:r>
      <w:r w:rsidR="00F6192A">
        <w:t xml:space="preserve">’s </w:t>
      </w:r>
      <w:r w:rsidR="00FD08BD">
        <w:t xml:space="preserve">lifetime, provided </w:t>
      </w:r>
      <w:r w:rsidR="004614CB">
        <w:t xml:space="preserve">the </w:t>
      </w:r>
      <w:r w:rsidR="00764FD2">
        <w:t>grantor</w:t>
      </w:r>
      <w:r w:rsidR="00FD08BD">
        <w:t xml:space="preserve"> continue</w:t>
      </w:r>
      <w:r w:rsidR="004614CB">
        <w:t>s</w:t>
      </w:r>
      <w:r w:rsidR="00FD08BD">
        <w:t xml:space="preserve"> to reside </w:t>
      </w:r>
      <w:r w:rsidRPr="002F2446" w:rsidR="00FD08BD">
        <w:t>in</w:t>
      </w:r>
      <w:r w:rsidR="00FD08BD">
        <w:t xml:space="preserve"> the property.</w:t>
      </w:r>
    </w:p>
    <w:p w:rsidR="00FD08BD" w:rsidP="00FD08BD" w:rsidRDefault="004614CB" w14:paraId="0797CBDC" w14:textId="77D6D5CF">
      <w:pPr>
        <w:pStyle w:val="scnewcodesection"/>
      </w:pPr>
      <w:r>
        <w:tab/>
      </w:r>
      <w:bookmarkStart w:name="ss_T62C6N570SB_lv1_597497bd5" w:id="40"/>
      <w:r>
        <w:t>(</w:t>
      </w:r>
      <w:bookmarkEnd w:id="40"/>
      <w:r>
        <w:t xml:space="preserve">B) </w:t>
      </w:r>
      <w:r w:rsidR="00D90869">
        <w:t>T</w:t>
      </w:r>
      <w:r w:rsidR="00FD08BD">
        <w:t xml:space="preserve">he </w:t>
      </w:r>
      <w:r w:rsidR="00F6192A">
        <w:t xml:space="preserve">property in an enhanced life estate </w:t>
      </w:r>
      <w:r w:rsidR="007657CE">
        <w:t xml:space="preserve">deed </w:t>
      </w:r>
      <w:r w:rsidR="00FD08BD">
        <w:t xml:space="preserve">is considered part of the </w:t>
      </w:r>
      <w:r w:rsidR="00764FD2">
        <w:t>grantor</w:t>
      </w:r>
      <w:r w:rsidR="00FD08BD">
        <w:t>’s estate</w:t>
      </w:r>
      <w:r w:rsidR="00D90869">
        <w:t xml:space="preserve"> f</w:t>
      </w:r>
      <w:r w:rsidRPr="00D90869" w:rsidR="00D90869">
        <w:t>or federal and state tax purposes,</w:t>
      </w:r>
      <w:r w:rsidR="00D90869">
        <w:t xml:space="preserve"> </w:t>
      </w:r>
      <w:r w:rsidR="00FD08BD">
        <w:t>unless otherwise excluded by applicable law.</w:t>
      </w:r>
    </w:p>
    <w:p w:rsidR="00852468" w:rsidP="00FD08BD" w:rsidRDefault="004614CB" w14:paraId="4BAEFFCC" w14:textId="3013AFB5">
      <w:pPr>
        <w:pStyle w:val="scnewcodesection"/>
      </w:pPr>
      <w:r>
        <w:tab/>
      </w:r>
      <w:bookmarkStart w:name="ss_T62C6N570SC_lv1_ada64ab2c" w:id="41"/>
      <w:r>
        <w:t>(</w:t>
      </w:r>
      <w:bookmarkEnd w:id="41"/>
      <w:r>
        <w:t xml:space="preserve">C) </w:t>
      </w:r>
      <w:r w:rsidR="00D90869">
        <w:t xml:space="preserve">The </w:t>
      </w:r>
      <w:r w:rsidR="00F6192A">
        <w:t xml:space="preserve">property in </w:t>
      </w:r>
      <w:r w:rsidR="008E3CFA">
        <w:t>an</w:t>
      </w:r>
      <w:r w:rsidR="00F6192A">
        <w:t xml:space="preserve"> enhanced life estate</w:t>
      </w:r>
      <w:r w:rsidR="00852468">
        <w:t xml:space="preserve"> deed</w:t>
      </w:r>
      <w:r w:rsidR="00F6192A">
        <w:t xml:space="preserve"> shall</w:t>
      </w:r>
      <w:r w:rsidR="006673D5">
        <w:t xml:space="preserve"> not</w:t>
      </w:r>
      <w:r w:rsidR="00FD08BD">
        <w:t xml:space="preserve"> </w:t>
      </w:r>
      <w:r w:rsidR="00852468">
        <w:t>be treated</w:t>
      </w:r>
      <w:r w:rsidR="00FD08BD">
        <w:t xml:space="preserve"> as </w:t>
      </w:r>
      <w:r w:rsidR="006673D5">
        <w:t xml:space="preserve">a gift </w:t>
      </w:r>
      <w:r w:rsidR="00FD08BD">
        <w:t>during the</w:t>
      </w:r>
      <w:r w:rsidR="00F6192A">
        <w:t xml:space="preserve"> </w:t>
      </w:r>
      <w:r w:rsidR="00764FD2">
        <w:t>grantor</w:t>
      </w:r>
      <w:r w:rsidR="00F6192A">
        <w:t xml:space="preserve">’s </w:t>
      </w:r>
      <w:r w:rsidR="00FD08BD">
        <w:t>lifetime</w:t>
      </w:r>
      <w:r w:rsidR="00852468">
        <w:t xml:space="preserve"> </w:t>
      </w:r>
      <w:r w:rsidR="00D90869">
        <w:t>f</w:t>
      </w:r>
      <w:r w:rsidRPr="00D90869" w:rsidR="00D90869">
        <w:t>or Medicaid eligibility</w:t>
      </w:r>
      <w:r w:rsidR="006673D5">
        <w:t xml:space="preserve"> purposes</w:t>
      </w:r>
      <w:r w:rsidR="00D90869">
        <w:t xml:space="preserve">. </w:t>
      </w:r>
      <w:r w:rsidR="006673D5">
        <w:t>In addition,</w:t>
      </w:r>
      <w:r w:rsidR="00D90869">
        <w:t xml:space="preserve"> this property </w:t>
      </w:r>
      <w:r w:rsidR="00852468">
        <w:t>shall not be subject to Medicaid estate recovery provided that the enhanced life estate deed complies with applicable federal and state Medicaid requirements.</w:t>
      </w:r>
    </w:p>
    <w:p w:rsidR="00534359" w:rsidP="00AA79D4" w:rsidRDefault="00534359" w14:paraId="46F50DC4" w14:textId="58FE5FB4">
      <w:pPr>
        <w:pStyle w:val="scnewcodesection"/>
      </w:pPr>
    </w:p>
    <w:p w:rsidR="00D57DB4" w:rsidP="00FD08BD" w:rsidRDefault="007A3866" w14:paraId="42ECA3A3" w14:textId="516E3DB4">
      <w:pPr>
        <w:pStyle w:val="scnewcodesection"/>
      </w:pPr>
      <w:r>
        <w:tab/>
      </w:r>
      <w:bookmarkStart w:name="ns_T62C6N580_7e085bd54" w:id="42"/>
      <w:r>
        <w:t>S</w:t>
      </w:r>
      <w:bookmarkEnd w:id="42"/>
      <w:r>
        <w:t>ection 62‑6‑580.</w:t>
      </w:r>
      <w:r>
        <w:tab/>
      </w:r>
      <w:r w:rsidR="006673D5">
        <w:t>A t</w:t>
      </w:r>
      <w:r w:rsidR="00FD08BD">
        <w:t>itle insurance compan</w:t>
      </w:r>
      <w:r w:rsidR="006673D5">
        <w:t>y</w:t>
      </w:r>
      <w:r w:rsidR="00FD08BD">
        <w:t xml:space="preserve"> may issue policies on property held in a</w:t>
      </w:r>
      <w:r w:rsidR="00C35F82">
        <w:t xml:space="preserve">n enhanced life estate </w:t>
      </w:r>
      <w:r w:rsidR="00D90869">
        <w:t xml:space="preserve">deed </w:t>
      </w:r>
      <w:r w:rsidR="00FD08BD">
        <w:t xml:space="preserve">without requiring joinder </w:t>
      </w:r>
      <w:r w:rsidR="00D90869">
        <w:t xml:space="preserve">or consent </w:t>
      </w:r>
      <w:r w:rsidR="00FD08BD">
        <w:t xml:space="preserve">of </w:t>
      </w:r>
      <w:r w:rsidR="008F1305">
        <w:t xml:space="preserve">any or </w:t>
      </w:r>
      <w:proofErr w:type="gramStart"/>
      <w:r w:rsidR="008F1305">
        <w:t>all of</w:t>
      </w:r>
      <w:proofErr w:type="gramEnd"/>
      <w:r w:rsidR="008F1305">
        <w:t xml:space="preserve"> </w:t>
      </w:r>
      <w:r w:rsidR="00FD08BD">
        <w:t xml:space="preserve">the remainder beneficiaries, provided the </w:t>
      </w:r>
      <w:r w:rsidR="00C35F82">
        <w:t>enhanced life estate deed</w:t>
      </w:r>
      <w:r w:rsidR="00FD08BD">
        <w:t xml:space="preserve"> complies with this </w:t>
      </w:r>
      <w:r w:rsidR="00C35F82">
        <w:t>part</w:t>
      </w:r>
      <w:r w:rsidR="00FD08BD">
        <w:t>.</w:t>
      </w:r>
    </w:p>
    <w:p w:rsidR="00D57DB4" w:rsidP="00D57DB4" w:rsidRDefault="00D57DB4" w14:paraId="1C0A0E4D" w14:textId="77777777">
      <w:pPr>
        <w:pStyle w:val="scnewcodesection"/>
      </w:pPr>
    </w:p>
    <w:p w:rsidR="004600E7" w:rsidP="00FD08BD" w:rsidRDefault="00D57DB4" w14:paraId="50A95E4B" w14:textId="77777777">
      <w:pPr>
        <w:pStyle w:val="scnewcodesection"/>
      </w:pPr>
      <w:r>
        <w:tab/>
      </w:r>
      <w:bookmarkStart w:name="ns_T62C6N590_2880a913f" w:id="43"/>
      <w:bookmarkStart w:name="open_doc_here" w:id="44"/>
      <w:r>
        <w:t>S</w:t>
      </w:r>
      <w:bookmarkEnd w:id="43"/>
      <w:bookmarkEnd w:id="44"/>
      <w:r>
        <w:t>ection 62‑6‑590.</w:t>
      </w:r>
      <w:r>
        <w:tab/>
      </w:r>
      <w:bookmarkStart w:name="ss_T62C6N590SA_lv1_52ed68136" w:id="45"/>
      <w:r w:rsidR="00135CD7">
        <w:t>(</w:t>
      </w:r>
      <w:bookmarkEnd w:id="45"/>
      <w:r w:rsidR="00135CD7">
        <w:t xml:space="preserve">A) </w:t>
      </w:r>
      <w:r w:rsidR="00FD08BD">
        <w:t xml:space="preserve">The </w:t>
      </w:r>
      <w:r w:rsidR="00764FD2">
        <w:t>grantor</w:t>
      </w:r>
      <w:r w:rsidR="00FD08BD">
        <w:t xml:space="preserve"> may revoke or amend </w:t>
      </w:r>
      <w:r w:rsidR="00852468">
        <w:t>an</w:t>
      </w:r>
      <w:r w:rsidR="00FD08BD">
        <w:t xml:space="preserve"> </w:t>
      </w:r>
      <w:r w:rsidR="00C35F82">
        <w:t xml:space="preserve">enhanced life estate deed </w:t>
      </w:r>
      <w:r w:rsidR="00FD08BD">
        <w:t>at any time during the</w:t>
      </w:r>
      <w:r w:rsidR="00C35F82">
        <w:t xml:space="preserve"> </w:t>
      </w:r>
      <w:r w:rsidR="00764FD2">
        <w:t>grantor</w:t>
      </w:r>
      <w:r w:rsidR="00C35F82">
        <w:t>’s</w:t>
      </w:r>
      <w:r w:rsidR="00FD08BD">
        <w:t xml:space="preserve"> lifetime by</w:t>
      </w:r>
      <w:r w:rsidR="00C35F82">
        <w:t xml:space="preserve"> e</w:t>
      </w:r>
      <w:r w:rsidR="00FD08BD">
        <w:t>xecuting a written instrument of revocation or amendment</w:t>
      </w:r>
      <w:r w:rsidR="00E25B64">
        <w:t xml:space="preserve">. </w:t>
      </w:r>
      <w:r w:rsidRPr="00E25B64" w:rsidR="00E25B64">
        <w:t>If the grantor revokes an enhanced life estate deed</w:t>
      </w:r>
      <w:r w:rsidR="00852468">
        <w:t>,</w:t>
      </w:r>
      <w:r w:rsidRPr="00E25B64" w:rsidR="00E25B64">
        <w:t xml:space="preserve"> the property </w:t>
      </w:r>
      <w:r w:rsidR="00852468">
        <w:t xml:space="preserve">shall </w:t>
      </w:r>
      <w:r w:rsidRPr="00E25B64" w:rsidR="00E25B64">
        <w:t>revert to the grantor’s individual ownership.</w:t>
      </w:r>
    </w:p>
    <w:p w:rsidR="00D57DB4" w:rsidP="00FD08BD" w:rsidRDefault="004600E7" w14:paraId="5930A2EA" w14:textId="052AD932">
      <w:pPr>
        <w:pStyle w:val="scnewcodesection"/>
      </w:pPr>
      <w:r>
        <w:tab/>
      </w:r>
      <w:bookmarkStart w:name="ss_T62C6N590SB_lv1_78c5c44a8" w:id="46"/>
      <w:r>
        <w:t>(</w:t>
      </w:r>
      <w:bookmarkEnd w:id="46"/>
      <w:r>
        <w:t xml:space="preserve">B) </w:t>
      </w:r>
      <w:r w:rsidR="00E25B64">
        <w:t xml:space="preserve">An amendment or revocation </w:t>
      </w:r>
      <w:r w:rsidR="00852468">
        <w:t xml:space="preserve">of an enhanced life estate deed </w:t>
      </w:r>
      <w:r w:rsidR="00E25B64">
        <w:t>must be filed with the appropriate register of deeds or clerk of court</w:t>
      </w:r>
      <w:r w:rsidR="00C35F82">
        <w:t>.</w:t>
      </w:r>
    </w:p>
    <w:p w:rsidR="00FD08BD" w:rsidP="00FD08BD" w:rsidRDefault="00FD08BD" w14:paraId="1509F4B8" w14:textId="77777777">
      <w:pPr>
        <w:pStyle w:val="scnewcodesection"/>
      </w:pPr>
    </w:p>
    <w:p w:rsidR="00FD08BD" w:rsidP="002E3612" w:rsidRDefault="00FD08BD" w14:paraId="25932840" w14:textId="145C7070">
      <w:pPr>
        <w:pStyle w:val="scnewcodesection"/>
      </w:pPr>
      <w:r>
        <w:tab/>
      </w:r>
      <w:bookmarkStart w:name="ns_T62C6N600_047fd775e" w:id="47"/>
      <w:r>
        <w:t>S</w:t>
      </w:r>
      <w:bookmarkEnd w:id="47"/>
      <w:r>
        <w:t>ection 62‑6‑600.</w:t>
      </w:r>
      <w:r>
        <w:tab/>
      </w:r>
      <w:r w:rsidR="002E3612">
        <w:t xml:space="preserve">This </w:t>
      </w:r>
      <w:r w:rsidR="00852468">
        <w:t xml:space="preserve">part </w:t>
      </w:r>
      <w:r w:rsidR="002E3612">
        <w:t xml:space="preserve">supplements </w:t>
      </w:r>
      <w:r w:rsidR="00852468">
        <w:t>South Carolina’s probate code</w:t>
      </w:r>
      <w:r w:rsidR="002E3612">
        <w:t>.</w:t>
      </w:r>
      <w:r w:rsidR="00C35F82">
        <w:t xml:space="preserve"> </w:t>
      </w:r>
      <w:r w:rsidR="002E3612">
        <w:t>In the event of a conflict</w:t>
      </w:r>
      <w:r w:rsidR="00852468">
        <w:t xml:space="preserve"> of this part with any provision of South Carolina law </w:t>
      </w:r>
      <w:proofErr w:type="gramStart"/>
      <w:r w:rsidR="00852468">
        <w:t>in regard to</w:t>
      </w:r>
      <w:proofErr w:type="gramEnd"/>
      <w:r w:rsidR="00852468">
        <w:t xml:space="preserve"> enhanced life estate deeds, the provisions of this part shall control.</w:t>
      </w:r>
    </w:p>
    <w:p w:rsidR="006673D5" w:rsidP="002E3612" w:rsidRDefault="006673D5" w14:paraId="31B90B08" w14:textId="77777777">
      <w:pPr>
        <w:pStyle w:val="scemptyline"/>
      </w:pPr>
    </w:p>
    <w:p w:rsidR="006673D5" w:rsidP="0006539A" w:rsidRDefault="006673D5" w14:paraId="1B749075" w14:textId="5246BF66">
      <w:pPr>
        <w:pStyle w:val="scnoncodifiedsection"/>
      </w:pPr>
      <w:bookmarkStart w:name="bs_num_2_dd7daf25e" w:id="48"/>
      <w:bookmarkStart w:name="severability_274a4a3eb" w:id="49"/>
      <w:r>
        <w:t>S</w:t>
      </w:r>
      <w:bookmarkEnd w:id="48"/>
      <w:r>
        <w:t>ECTION 2.</w:t>
      </w:r>
      <w:r>
        <w:tab/>
      </w:r>
      <w:bookmarkEnd w:id="49"/>
      <w:r w:rsidRPr="00B0415B" w:rsidR="0006539A">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24786E" w:rsidP="00787433" w:rsidRDefault="0024786E" w14:paraId="0349559A" w14:textId="02874BD3">
      <w:pPr>
        <w:pStyle w:val="scemptyline"/>
      </w:pPr>
    </w:p>
    <w:p w:rsidRPr="00DF3B44" w:rsidR="007A10F1" w:rsidP="007A10F1" w:rsidRDefault="00E27805" w14:paraId="0E9393B4" w14:textId="3F6D781B">
      <w:pPr>
        <w:pStyle w:val="scnoncodifiedsection"/>
      </w:pPr>
      <w:bookmarkStart w:name="bs_num_3_lastsection" w:id="50"/>
      <w:bookmarkStart w:name="eff_date_section" w:id="51"/>
      <w:r w:rsidRPr="00DF3B44">
        <w:t>S</w:t>
      </w:r>
      <w:bookmarkEnd w:id="50"/>
      <w:r w:rsidRPr="00DF3B44">
        <w:t>ECTION 3.</w:t>
      </w:r>
      <w:r w:rsidRPr="00DF3B44" w:rsidR="005D3013">
        <w:tab/>
      </w:r>
      <w:r w:rsidRPr="00DF3B44" w:rsidR="007A10F1">
        <w:t>This act takes effect upon approval by the Governor</w:t>
      </w:r>
      <w:r w:rsidR="00C3156A">
        <w:t xml:space="preserve"> and applies to all enhanced life </w:t>
      </w:r>
      <w:r w:rsidR="00C3156A">
        <w:lastRenderedPageBreak/>
        <w:t>estate deeds filed with the appropriate register of deeds or clerk of court on or after that date</w:t>
      </w:r>
      <w:r w:rsidRPr="00DF3B44" w:rsidR="007A10F1">
        <w:t>.</w:t>
      </w:r>
      <w:bookmarkEnd w:id="5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B5701">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0D403DC0" w:rsidR="00685035" w:rsidRPr="007B4AF7" w:rsidRDefault="001C283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B56D84">
              <w:t>[4264]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B2BFC">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3E04"/>
    <w:rsid w:val="0000504D"/>
    <w:rsid w:val="0000665A"/>
    <w:rsid w:val="00011182"/>
    <w:rsid w:val="00012912"/>
    <w:rsid w:val="00017FB0"/>
    <w:rsid w:val="00020B5D"/>
    <w:rsid w:val="00026421"/>
    <w:rsid w:val="00030409"/>
    <w:rsid w:val="00033116"/>
    <w:rsid w:val="00036E9A"/>
    <w:rsid w:val="000378EF"/>
    <w:rsid w:val="00037F04"/>
    <w:rsid w:val="000404BF"/>
    <w:rsid w:val="00044B84"/>
    <w:rsid w:val="00047656"/>
    <w:rsid w:val="000479D0"/>
    <w:rsid w:val="00054377"/>
    <w:rsid w:val="0005494D"/>
    <w:rsid w:val="00054AD2"/>
    <w:rsid w:val="00054BF3"/>
    <w:rsid w:val="00061031"/>
    <w:rsid w:val="0006464F"/>
    <w:rsid w:val="0006539A"/>
    <w:rsid w:val="00066B54"/>
    <w:rsid w:val="00070CF7"/>
    <w:rsid w:val="0007154B"/>
    <w:rsid w:val="00072673"/>
    <w:rsid w:val="00072FCD"/>
    <w:rsid w:val="00074A4F"/>
    <w:rsid w:val="000754DE"/>
    <w:rsid w:val="00077B65"/>
    <w:rsid w:val="00087A42"/>
    <w:rsid w:val="000A1392"/>
    <w:rsid w:val="000A3C25"/>
    <w:rsid w:val="000B2475"/>
    <w:rsid w:val="000B4C02"/>
    <w:rsid w:val="000B50EE"/>
    <w:rsid w:val="000B5B4A"/>
    <w:rsid w:val="000B618F"/>
    <w:rsid w:val="000B7FE1"/>
    <w:rsid w:val="000C204A"/>
    <w:rsid w:val="000C3E88"/>
    <w:rsid w:val="000C46B9"/>
    <w:rsid w:val="000C58E4"/>
    <w:rsid w:val="000C6F9A"/>
    <w:rsid w:val="000D2F44"/>
    <w:rsid w:val="000D33E4"/>
    <w:rsid w:val="000D6974"/>
    <w:rsid w:val="000E578A"/>
    <w:rsid w:val="000E7FED"/>
    <w:rsid w:val="000F2250"/>
    <w:rsid w:val="000F3432"/>
    <w:rsid w:val="0010329A"/>
    <w:rsid w:val="00105756"/>
    <w:rsid w:val="001164F9"/>
    <w:rsid w:val="0011719C"/>
    <w:rsid w:val="001201D9"/>
    <w:rsid w:val="00121785"/>
    <w:rsid w:val="00121FD8"/>
    <w:rsid w:val="00135CD7"/>
    <w:rsid w:val="00140049"/>
    <w:rsid w:val="00154E76"/>
    <w:rsid w:val="00161E43"/>
    <w:rsid w:val="00167B16"/>
    <w:rsid w:val="00171601"/>
    <w:rsid w:val="001730EB"/>
    <w:rsid w:val="00173276"/>
    <w:rsid w:val="00176122"/>
    <w:rsid w:val="00177EE5"/>
    <w:rsid w:val="00182737"/>
    <w:rsid w:val="001866E3"/>
    <w:rsid w:val="0019025B"/>
    <w:rsid w:val="00192AF7"/>
    <w:rsid w:val="00197366"/>
    <w:rsid w:val="001A136C"/>
    <w:rsid w:val="001A33B1"/>
    <w:rsid w:val="001A4CF2"/>
    <w:rsid w:val="001B5701"/>
    <w:rsid w:val="001B5EDE"/>
    <w:rsid w:val="001B6DA2"/>
    <w:rsid w:val="001C0E6C"/>
    <w:rsid w:val="001C25EC"/>
    <w:rsid w:val="001C2839"/>
    <w:rsid w:val="001C612E"/>
    <w:rsid w:val="001F054A"/>
    <w:rsid w:val="001F2A41"/>
    <w:rsid w:val="001F313F"/>
    <w:rsid w:val="001F331D"/>
    <w:rsid w:val="001F394C"/>
    <w:rsid w:val="002038AA"/>
    <w:rsid w:val="00207543"/>
    <w:rsid w:val="002114C8"/>
    <w:rsid w:val="0021166F"/>
    <w:rsid w:val="002162DF"/>
    <w:rsid w:val="00227E50"/>
    <w:rsid w:val="00230038"/>
    <w:rsid w:val="00233975"/>
    <w:rsid w:val="00236D73"/>
    <w:rsid w:val="00241AD1"/>
    <w:rsid w:val="00246535"/>
    <w:rsid w:val="0024786E"/>
    <w:rsid w:val="00257F60"/>
    <w:rsid w:val="00260B13"/>
    <w:rsid w:val="002625EA"/>
    <w:rsid w:val="00262AC5"/>
    <w:rsid w:val="0026413F"/>
    <w:rsid w:val="0026476C"/>
    <w:rsid w:val="00264AE9"/>
    <w:rsid w:val="00275AE6"/>
    <w:rsid w:val="00280618"/>
    <w:rsid w:val="002815D6"/>
    <w:rsid w:val="00281D1A"/>
    <w:rsid w:val="0028220C"/>
    <w:rsid w:val="002836D8"/>
    <w:rsid w:val="00284943"/>
    <w:rsid w:val="0028538A"/>
    <w:rsid w:val="002A450C"/>
    <w:rsid w:val="002A7989"/>
    <w:rsid w:val="002B02F3"/>
    <w:rsid w:val="002C3463"/>
    <w:rsid w:val="002D266D"/>
    <w:rsid w:val="002D5B3D"/>
    <w:rsid w:val="002D7447"/>
    <w:rsid w:val="002E315A"/>
    <w:rsid w:val="002E3612"/>
    <w:rsid w:val="002E4F8C"/>
    <w:rsid w:val="002E66E7"/>
    <w:rsid w:val="002F2446"/>
    <w:rsid w:val="002F560C"/>
    <w:rsid w:val="002F5847"/>
    <w:rsid w:val="003001C4"/>
    <w:rsid w:val="0030425A"/>
    <w:rsid w:val="003322BF"/>
    <w:rsid w:val="003421F1"/>
    <w:rsid w:val="0034279C"/>
    <w:rsid w:val="00354F64"/>
    <w:rsid w:val="003559A1"/>
    <w:rsid w:val="00361563"/>
    <w:rsid w:val="00371D36"/>
    <w:rsid w:val="00373E17"/>
    <w:rsid w:val="00374E2E"/>
    <w:rsid w:val="003775E6"/>
    <w:rsid w:val="00381998"/>
    <w:rsid w:val="00383731"/>
    <w:rsid w:val="00395F8E"/>
    <w:rsid w:val="003A20D3"/>
    <w:rsid w:val="003A3458"/>
    <w:rsid w:val="003A5438"/>
    <w:rsid w:val="003A5F1C"/>
    <w:rsid w:val="003B04F2"/>
    <w:rsid w:val="003B4B18"/>
    <w:rsid w:val="003C3E2E"/>
    <w:rsid w:val="003D20AD"/>
    <w:rsid w:val="003D4A3C"/>
    <w:rsid w:val="003D55B2"/>
    <w:rsid w:val="003E0033"/>
    <w:rsid w:val="003E5452"/>
    <w:rsid w:val="003E7165"/>
    <w:rsid w:val="003E7FF6"/>
    <w:rsid w:val="003F3E8C"/>
    <w:rsid w:val="0040031F"/>
    <w:rsid w:val="00403A3D"/>
    <w:rsid w:val="004046B5"/>
    <w:rsid w:val="00406F27"/>
    <w:rsid w:val="004141B8"/>
    <w:rsid w:val="004203B9"/>
    <w:rsid w:val="004314D6"/>
    <w:rsid w:val="00432135"/>
    <w:rsid w:val="00446987"/>
    <w:rsid w:val="00446D28"/>
    <w:rsid w:val="00454B98"/>
    <w:rsid w:val="00456D84"/>
    <w:rsid w:val="004600E7"/>
    <w:rsid w:val="00460210"/>
    <w:rsid w:val="0046140E"/>
    <w:rsid w:val="004614CB"/>
    <w:rsid w:val="00466CD0"/>
    <w:rsid w:val="00466D54"/>
    <w:rsid w:val="00473583"/>
    <w:rsid w:val="004749BC"/>
    <w:rsid w:val="00477757"/>
    <w:rsid w:val="00477F32"/>
    <w:rsid w:val="00481850"/>
    <w:rsid w:val="004851A0"/>
    <w:rsid w:val="0048627F"/>
    <w:rsid w:val="004932AB"/>
    <w:rsid w:val="00494BEF"/>
    <w:rsid w:val="004979D6"/>
    <w:rsid w:val="004A5512"/>
    <w:rsid w:val="004A6BE5"/>
    <w:rsid w:val="004B0C18"/>
    <w:rsid w:val="004C1A04"/>
    <w:rsid w:val="004C20BC"/>
    <w:rsid w:val="004C56BF"/>
    <w:rsid w:val="004C5C9A"/>
    <w:rsid w:val="004C78A8"/>
    <w:rsid w:val="004D1442"/>
    <w:rsid w:val="004D1A8F"/>
    <w:rsid w:val="004D3DCB"/>
    <w:rsid w:val="004E1946"/>
    <w:rsid w:val="004E66E9"/>
    <w:rsid w:val="004E7DDE"/>
    <w:rsid w:val="004F0090"/>
    <w:rsid w:val="004F172C"/>
    <w:rsid w:val="004F3805"/>
    <w:rsid w:val="005002ED"/>
    <w:rsid w:val="00500DBC"/>
    <w:rsid w:val="00501855"/>
    <w:rsid w:val="00503EDC"/>
    <w:rsid w:val="005102BE"/>
    <w:rsid w:val="00523F7F"/>
    <w:rsid w:val="00524D54"/>
    <w:rsid w:val="00525CE1"/>
    <w:rsid w:val="00526C0F"/>
    <w:rsid w:val="00532190"/>
    <w:rsid w:val="00534359"/>
    <w:rsid w:val="0054531B"/>
    <w:rsid w:val="00546C24"/>
    <w:rsid w:val="005476FF"/>
    <w:rsid w:val="005516F6"/>
    <w:rsid w:val="00552842"/>
    <w:rsid w:val="00553044"/>
    <w:rsid w:val="00553FE4"/>
    <w:rsid w:val="00554E89"/>
    <w:rsid w:val="0056331D"/>
    <w:rsid w:val="00564B58"/>
    <w:rsid w:val="00566BA3"/>
    <w:rsid w:val="00572281"/>
    <w:rsid w:val="00573557"/>
    <w:rsid w:val="00573B4A"/>
    <w:rsid w:val="00575884"/>
    <w:rsid w:val="005801DD"/>
    <w:rsid w:val="0058039B"/>
    <w:rsid w:val="00582FB1"/>
    <w:rsid w:val="00592A40"/>
    <w:rsid w:val="005A1F0D"/>
    <w:rsid w:val="005A28BC"/>
    <w:rsid w:val="005A5377"/>
    <w:rsid w:val="005B0D76"/>
    <w:rsid w:val="005B1E04"/>
    <w:rsid w:val="005B2B33"/>
    <w:rsid w:val="005B605E"/>
    <w:rsid w:val="005B7817"/>
    <w:rsid w:val="005C06C8"/>
    <w:rsid w:val="005C1AB4"/>
    <w:rsid w:val="005C23D7"/>
    <w:rsid w:val="005C40EB"/>
    <w:rsid w:val="005C42FB"/>
    <w:rsid w:val="005D02B4"/>
    <w:rsid w:val="005D3013"/>
    <w:rsid w:val="005D4658"/>
    <w:rsid w:val="005D5A9B"/>
    <w:rsid w:val="005E1E50"/>
    <w:rsid w:val="005E2B9C"/>
    <w:rsid w:val="005E3332"/>
    <w:rsid w:val="005E4922"/>
    <w:rsid w:val="005F76B0"/>
    <w:rsid w:val="00601A4A"/>
    <w:rsid w:val="00601AFA"/>
    <w:rsid w:val="00604429"/>
    <w:rsid w:val="006067B0"/>
    <w:rsid w:val="00606A8B"/>
    <w:rsid w:val="00611EBA"/>
    <w:rsid w:val="006213A8"/>
    <w:rsid w:val="00623BEA"/>
    <w:rsid w:val="006347E9"/>
    <w:rsid w:val="006353C8"/>
    <w:rsid w:val="00640C87"/>
    <w:rsid w:val="006454BB"/>
    <w:rsid w:val="00654E21"/>
    <w:rsid w:val="00657CF4"/>
    <w:rsid w:val="00661213"/>
    <w:rsid w:val="00661463"/>
    <w:rsid w:val="00663B8D"/>
    <w:rsid w:val="00663E00"/>
    <w:rsid w:val="00664F48"/>
    <w:rsid w:val="00664FAD"/>
    <w:rsid w:val="006673D5"/>
    <w:rsid w:val="0067345B"/>
    <w:rsid w:val="006740C6"/>
    <w:rsid w:val="00680573"/>
    <w:rsid w:val="00683986"/>
    <w:rsid w:val="00685035"/>
    <w:rsid w:val="00685770"/>
    <w:rsid w:val="00687D08"/>
    <w:rsid w:val="00690DBA"/>
    <w:rsid w:val="006964F9"/>
    <w:rsid w:val="006A395F"/>
    <w:rsid w:val="006A65E2"/>
    <w:rsid w:val="006A77EA"/>
    <w:rsid w:val="006B0919"/>
    <w:rsid w:val="006B37BD"/>
    <w:rsid w:val="006B5121"/>
    <w:rsid w:val="006B58D7"/>
    <w:rsid w:val="006C092D"/>
    <w:rsid w:val="006C099D"/>
    <w:rsid w:val="006C18F0"/>
    <w:rsid w:val="006C1C4D"/>
    <w:rsid w:val="006C661D"/>
    <w:rsid w:val="006C67C2"/>
    <w:rsid w:val="006C7E01"/>
    <w:rsid w:val="006D49B1"/>
    <w:rsid w:val="006D64A5"/>
    <w:rsid w:val="006E0935"/>
    <w:rsid w:val="006E353F"/>
    <w:rsid w:val="006E35AB"/>
    <w:rsid w:val="006F657D"/>
    <w:rsid w:val="007055AF"/>
    <w:rsid w:val="00711AA9"/>
    <w:rsid w:val="00722155"/>
    <w:rsid w:val="00725F0E"/>
    <w:rsid w:val="007303EF"/>
    <w:rsid w:val="00734400"/>
    <w:rsid w:val="00737F19"/>
    <w:rsid w:val="0074385F"/>
    <w:rsid w:val="0075088E"/>
    <w:rsid w:val="0076080C"/>
    <w:rsid w:val="00764FD2"/>
    <w:rsid w:val="007657CE"/>
    <w:rsid w:val="00767578"/>
    <w:rsid w:val="00780210"/>
    <w:rsid w:val="00782BF8"/>
    <w:rsid w:val="00783C75"/>
    <w:rsid w:val="007849D9"/>
    <w:rsid w:val="00787433"/>
    <w:rsid w:val="00787E35"/>
    <w:rsid w:val="007A10F1"/>
    <w:rsid w:val="007A3866"/>
    <w:rsid w:val="007A3D50"/>
    <w:rsid w:val="007A6AD6"/>
    <w:rsid w:val="007B2D29"/>
    <w:rsid w:val="007B412F"/>
    <w:rsid w:val="007B4AF7"/>
    <w:rsid w:val="007B4DBF"/>
    <w:rsid w:val="007B5F0B"/>
    <w:rsid w:val="007C33E0"/>
    <w:rsid w:val="007C5458"/>
    <w:rsid w:val="007C7942"/>
    <w:rsid w:val="007D2C67"/>
    <w:rsid w:val="007D4FB5"/>
    <w:rsid w:val="007E06BB"/>
    <w:rsid w:val="007E0A64"/>
    <w:rsid w:val="007F50D1"/>
    <w:rsid w:val="00816D52"/>
    <w:rsid w:val="00831048"/>
    <w:rsid w:val="008331D0"/>
    <w:rsid w:val="00834272"/>
    <w:rsid w:val="00835605"/>
    <w:rsid w:val="0084607E"/>
    <w:rsid w:val="00847A53"/>
    <w:rsid w:val="00852468"/>
    <w:rsid w:val="008552A8"/>
    <w:rsid w:val="008625C1"/>
    <w:rsid w:val="00866BD0"/>
    <w:rsid w:val="0087493E"/>
    <w:rsid w:val="0087671D"/>
    <w:rsid w:val="008806F9"/>
    <w:rsid w:val="00881118"/>
    <w:rsid w:val="00887957"/>
    <w:rsid w:val="008A30E7"/>
    <w:rsid w:val="008A57E3"/>
    <w:rsid w:val="008B2BFC"/>
    <w:rsid w:val="008B3C1F"/>
    <w:rsid w:val="008B5BF4"/>
    <w:rsid w:val="008C0CEE"/>
    <w:rsid w:val="008C1B18"/>
    <w:rsid w:val="008C54DE"/>
    <w:rsid w:val="008D0083"/>
    <w:rsid w:val="008D46EC"/>
    <w:rsid w:val="008E0E25"/>
    <w:rsid w:val="008E2D1E"/>
    <w:rsid w:val="008E3CFA"/>
    <w:rsid w:val="008E4C48"/>
    <w:rsid w:val="008E61A1"/>
    <w:rsid w:val="008E678D"/>
    <w:rsid w:val="008F1305"/>
    <w:rsid w:val="008F4729"/>
    <w:rsid w:val="008F7F00"/>
    <w:rsid w:val="00900E25"/>
    <w:rsid w:val="009031EF"/>
    <w:rsid w:val="00917EA3"/>
    <w:rsid w:val="00917EE0"/>
    <w:rsid w:val="00921C89"/>
    <w:rsid w:val="00926966"/>
    <w:rsid w:val="00926D03"/>
    <w:rsid w:val="00932094"/>
    <w:rsid w:val="00934036"/>
    <w:rsid w:val="00934889"/>
    <w:rsid w:val="0093596D"/>
    <w:rsid w:val="0094541D"/>
    <w:rsid w:val="009473EA"/>
    <w:rsid w:val="00954E7E"/>
    <w:rsid w:val="009554D9"/>
    <w:rsid w:val="009572F9"/>
    <w:rsid w:val="00960D0F"/>
    <w:rsid w:val="009705F2"/>
    <w:rsid w:val="0097407E"/>
    <w:rsid w:val="00981A3C"/>
    <w:rsid w:val="0098366F"/>
    <w:rsid w:val="00983A03"/>
    <w:rsid w:val="00986063"/>
    <w:rsid w:val="0098785B"/>
    <w:rsid w:val="00991D25"/>
    <w:rsid w:val="00991F67"/>
    <w:rsid w:val="00992876"/>
    <w:rsid w:val="00993128"/>
    <w:rsid w:val="00995CCA"/>
    <w:rsid w:val="009A0DCE"/>
    <w:rsid w:val="009A11B9"/>
    <w:rsid w:val="009A22CD"/>
    <w:rsid w:val="009A3E4B"/>
    <w:rsid w:val="009B35FD"/>
    <w:rsid w:val="009B58AD"/>
    <w:rsid w:val="009B6815"/>
    <w:rsid w:val="009B6829"/>
    <w:rsid w:val="009D2967"/>
    <w:rsid w:val="009D3C2B"/>
    <w:rsid w:val="009D4621"/>
    <w:rsid w:val="009D68B1"/>
    <w:rsid w:val="009E4191"/>
    <w:rsid w:val="009E6E78"/>
    <w:rsid w:val="009F2AB1"/>
    <w:rsid w:val="009F4FAF"/>
    <w:rsid w:val="009F5815"/>
    <w:rsid w:val="009F68F1"/>
    <w:rsid w:val="00A04529"/>
    <w:rsid w:val="00A0584B"/>
    <w:rsid w:val="00A05BAC"/>
    <w:rsid w:val="00A15FDA"/>
    <w:rsid w:val="00A17135"/>
    <w:rsid w:val="00A20410"/>
    <w:rsid w:val="00A21A6F"/>
    <w:rsid w:val="00A23EEC"/>
    <w:rsid w:val="00A24E56"/>
    <w:rsid w:val="00A2579E"/>
    <w:rsid w:val="00A26A62"/>
    <w:rsid w:val="00A35A9B"/>
    <w:rsid w:val="00A37643"/>
    <w:rsid w:val="00A4070E"/>
    <w:rsid w:val="00A40CA0"/>
    <w:rsid w:val="00A504A7"/>
    <w:rsid w:val="00A53677"/>
    <w:rsid w:val="00A53BF2"/>
    <w:rsid w:val="00A569E4"/>
    <w:rsid w:val="00A57200"/>
    <w:rsid w:val="00A60D68"/>
    <w:rsid w:val="00A62F6C"/>
    <w:rsid w:val="00A64399"/>
    <w:rsid w:val="00A73EFA"/>
    <w:rsid w:val="00A77A3B"/>
    <w:rsid w:val="00A92F6F"/>
    <w:rsid w:val="00A97523"/>
    <w:rsid w:val="00AA0D4E"/>
    <w:rsid w:val="00AA7824"/>
    <w:rsid w:val="00AA79D4"/>
    <w:rsid w:val="00AB0FA3"/>
    <w:rsid w:val="00AB4C04"/>
    <w:rsid w:val="00AB73BF"/>
    <w:rsid w:val="00AC335C"/>
    <w:rsid w:val="00AC463E"/>
    <w:rsid w:val="00AD3BE2"/>
    <w:rsid w:val="00AD3E3D"/>
    <w:rsid w:val="00AD667D"/>
    <w:rsid w:val="00AE1EE4"/>
    <w:rsid w:val="00AE28AD"/>
    <w:rsid w:val="00AE36EC"/>
    <w:rsid w:val="00AE7406"/>
    <w:rsid w:val="00AF1688"/>
    <w:rsid w:val="00AF46E6"/>
    <w:rsid w:val="00AF5139"/>
    <w:rsid w:val="00B06EDA"/>
    <w:rsid w:val="00B1161F"/>
    <w:rsid w:val="00B11661"/>
    <w:rsid w:val="00B2165C"/>
    <w:rsid w:val="00B238CA"/>
    <w:rsid w:val="00B32B4D"/>
    <w:rsid w:val="00B4137E"/>
    <w:rsid w:val="00B534FB"/>
    <w:rsid w:val="00B54DF7"/>
    <w:rsid w:val="00B557F1"/>
    <w:rsid w:val="00B56223"/>
    <w:rsid w:val="00B56D84"/>
    <w:rsid w:val="00B56E79"/>
    <w:rsid w:val="00B57AA7"/>
    <w:rsid w:val="00B637AA"/>
    <w:rsid w:val="00B63BE2"/>
    <w:rsid w:val="00B7592C"/>
    <w:rsid w:val="00B77DC3"/>
    <w:rsid w:val="00B809D3"/>
    <w:rsid w:val="00B83313"/>
    <w:rsid w:val="00B84B66"/>
    <w:rsid w:val="00B85475"/>
    <w:rsid w:val="00B90442"/>
    <w:rsid w:val="00B9090A"/>
    <w:rsid w:val="00B91CE4"/>
    <w:rsid w:val="00B92196"/>
    <w:rsid w:val="00B9228D"/>
    <w:rsid w:val="00B929EC"/>
    <w:rsid w:val="00B95CA6"/>
    <w:rsid w:val="00BB02BD"/>
    <w:rsid w:val="00BB0725"/>
    <w:rsid w:val="00BB60C3"/>
    <w:rsid w:val="00BB76CA"/>
    <w:rsid w:val="00BC408A"/>
    <w:rsid w:val="00BC5023"/>
    <w:rsid w:val="00BC556C"/>
    <w:rsid w:val="00BD42DA"/>
    <w:rsid w:val="00BD4684"/>
    <w:rsid w:val="00BD5AB5"/>
    <w:rsid w:val="00BE08A7"/>
    <w:rsid w:val="00BE4391"/>
    <w:rsid w:val="00BF3E48"/>
    <w:rsid w:val="00C014F2"/>
    <w:rsid w:val="00C01AC0"/>
    <w:rsid w:val="00C030F3"/>
    <w:rsid w:val="00C15F1B"/>
    <w:rsid w:val="00C16288"/>
    <w:rsid w:val="00C17D1D"/>
    <w:rsid w:val="00C224D9"/>
    <w:rsid w:val="00C30A15"/>
    <w:rsid w:val="00C3156A"/>
    <w:rsid w:val="00C35F82"/>
    <w:rsid w:val="00C45923"/>
    <w:rsid w:val="00C543E7"/>
    <w:rsid w:val="00C63ACA"/>
    <w:rsid w:val="00C70225"/>
    <w:rsid w:val="00C72198"/>
    <w:rsid w:val="00C73C7D"/>
    <w:rsid w:val="00C75005"/>
    <w:rsid w:val="00C77D8D"/>
    <w:rsid w:val="00C80272"/>
    <w:rsid w:val="00C81E18"/>
    <w:rsid w:val="00C970DF"/>
    <w:rsid w:val="00CA7E71"/>
    <w:rsid w:val="00CB136D"/>
    <w:rsid w:val="00CB2673"/>
    <w:rsid w:val="00CB701D"/>
    <w:rsid w:val="00CC3F0E"/>
    <w:rsid w:val="00CD08C9"/>
    <w:rsid w:val="00CD153C"/>
    <w:rsid w:val="00CD1FE8"/>
    <w:rsid w:val="00CD38CD"/>
    <w:rsid w:val="00CD3E0C"/>
    <w:rsid w:val="00CD4F52"/>
    <w:rsid w:val="00CD5565"/>
    <w:rsid w:val="00CD616C"/>
    <w:rsid w:val="00CE14C0"/>
    <w:rsid w:val="00CE5655"/>
    <w:rsid w:val="00CE6030"/>
    <w:rsid w:val="00CF238F"/>
    <w:rsid w:val="00CF68D6"/>
    <w:rsid w:val="00CF7B4A"/>
    <w:rsid w:val="00D009F8"/>
    <w:rsid w:val="00D078DA"/>
    <w:rsid w:val="00D14995"/>
    <w:rsid w:val="00D204F2"/>
    <w:rsid w:val="00D2455C"/>
    <w:rsid w:val="00D249D8"/>
    <w:rsid w:val="00D25023"/>
    <w:rsid w:val="00D27F8C"/>
    <w:rsid w:val="00D33843"/>
    <w:rsid w:val="00D37CAA"/>
    <w:rsid w:val="00D54A6F"/>
    <w:rsid w:val="00D57D57"/>
    <w:rsid w:val="00D57DB4"/>
    <w:rsid w:val="00D62E42"/>
    <w:rsid w:val="00D772FB"/>
    <w:rsid w:val="00D90869"/>
    <w:rsid w:val="00D926BC"/>
    <w:rsid w:val="00DA1AA0"/>
    <w:rsid w:val="00DA2FAE"/>
    <w:rsid w:val="00DA5017"/>
    <w:rsid w:val="00DA512B"/>
    <w:rsid w:val="00DB13AC"/>
    <w:rsid w:val="00DB2212"/>
    <w:rsid w:val="00DB4330"/>
    <w:rsid w:val="00DC44A8"/>
    <w:rsid w:val="00DC6FE6"/>
    <w:rsid w:val="00DD6B37"/>
    <w:rsid w:val="00DE4BEE"/>
    <w:rsid w:val="00DE5B3D"/>
    <w:rsid w:val="00DE7112"/>
    <w:rsid w:val="00DF19BE"/>
    <w:rsid w:val="00DF3B44"/>
    <w:rsid w:val="00E1235E"/>
    <w:rsid w:val="00E134D5"/>
    <w:rsid w:val="00E1372E"/>
    <w:rsid w:val="00E144AD"/>
    <w:rsid w:val="00E15B66"/>
    <w:rsid w:val="00E170BC"/>
    <w:rsid w:val="00E21D30"/>
    <w:rsid w:val="00E24D9A"/>
    <w:rsid w:val="00E25B64"/>
    <w:rsid w:val="00E25BE1"/>
    <w:rsid w:val="00E27805"/>
    <w:rsid w:val="00E27A11"/>
    <w:rsid w:val="00E30497"/>
    <w:rsid w:val="00E33A8E"/>
    <w:rsid w:val="00E358A2"/>
    <w:rsid w:val="00E35C9A"/>
    <w:rsid w:val="00E3771B"/>
    <w:rsid w:val="00E40979"/>
    <w:rsid w:val="00E43F26"/>
    <w:rsid w:val="00E47E74"/>
    <w:rsid w:val="00E52290"/>
    <w:rsid w:val="00E52A36"/>
    <w:rsid w:val="00E5371F"/>
    <w:rsid w:val="00E54719"/>
    <w:rsid w:val="00E56C93"/>
    <w:rsid w:val="00E61212"/>
    <w:rsid w:val="00E6378B"/>
    <w:rsid w:val="00E63EC3"/>
    <w:rsid w:val="00E6505D"/>
    <w:rsid w:val="00E653DA"/>
    <w:rsid w:val="00E65958"/>
    <w:rsid w:val="00E67632"/>
    <w:rsid w:val="00E815C6"/>
    <w:rsid w:val="00E84FE5"/>
    <w:rsid w:val="00E879A5"/>
    <w:rsid w:val="00E879FC"/>
    <w:rsid w:val="00E97B68"/>
    <w:rsid w:val="00EA2574"/>
    <w:rsid w:val="00EA2F1F"/>
    <w:rsid w:val="00EA3F2E"/>
    <w:rsid w:val="00EA57EC"/>
    <w:rsid w:val="00EA6208"/>
    <w:rsid w:val="00EA70A3"/>
    <w:rsid w:val="00EB120E"/>
    <w:rsid w:val="00EB1F65"/>
    <w:rsid w:val="00EB34C8"/>
    <w:rsid w:val="00EB46E2"/>
    <w:rsid w:val="00EC0045"/>
    <w:rsid w:val="00ED1D4F"/>
    <w:rsid w:val="00ED2E63"/>
    <w:rsid w:val="00ED452E"/>
    <w:rsid w:val="00EE3CDA"/>
    <w:rsid w:val="00EF2263"/>
    <w:rsid w:val="00EF37A8"/>
    <w:rsid w:val="00EF531F"/>
    <w:rsid w:val="00F05FE8"/>
    <w:rsid w:val="00F06391"/>
    <w:rsid w:val="00F06D86"/>
    <w:rsid w:val="00F13D87"/>
    <w:rsid w:val="00F149E5"/>
    <w:rsid w:val="00F15E33"/>
    <w:rsid w:val="00F17DA2"/>
    <w:rsid w:val="00F22EC0"/>
    <w:rsid w:val="00F25C47"/>
    <w:rsid w:val="00F27D7B"/>
    <w:rsid w:val="00F31D34"/>
    <w:rsid w:val="00F32F5B"/>
    <w:rsid w:val="00F342A1"/>
    <w:rsid w:val="00F36FBA"/>
    <w:rsid w:val="00F40FDB"/>
    <w:rsid w:val="00F44D36"/>
    <w:rsid w:val="00F46262"/>
    <w:rsid w:val="00F46710"/>
    <w:rsid w:val="00F4795D"/>
    <w:rsid w:val="00F50A61"/>
    <w:rsid w:val="00F52316"/>
    <w:rsid w:val="00F525CD"/>
    <w:rsid w:val="00F5286C"/>
    <w:rsid w:val="00F52E12"/>
    <w:rsid w:val="00F6192A"/>
    <w:rsid w:val="00F638CA"/>
    <w:rsid w:val="00F657C5"/>
    <w:rsid w:val="00F67769"/>
    <w:rsid w:val="00F67BBD"/>
    <w:rsid w:val="00F74136"/>
    <w:rsid w:val="00F74B4E"/>
    <w:rsid w:val="00F75926"/>
    <w:rsid w:val="00F86AE1"/>
    <w:rsid w:val="00F900B4"/>
    <w:rsid w:val="00F96DEE"/>
    <w:rsid w:val="00FA0F2E"/>
    <w:rsid w:val="00FA49B1"/>
    <w:rsid w:val="00FA4DB1"/>
    <w:rsid w:val="00FA5CC2"/>
    <w:rsid w:val="00FB3F2A"/>
    <w:rsid w:val="00FC3593"/>
    <w:rsid w:val="00FD08BD"/>
    <w:rsid w:val="00FD117D"/>
    <w:rsid w:val="00FD72E3"/>
    <w:rsid w:val="00FE06FC"/>
    <w:rsid w:val="00FF0315"/>
    <w:rsid w:val="00FF1870"/>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D8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B56D84"/>
    <w:rPr>
      <w:rFonts w:ascii="Times New Roman" w:hAnsi="Times New Roman"/>
      <w:b w:val="0"/>
      <w:i w:val="0"/>
      <w:sz w:val="22"/>
    </w:rPr>
  </w:style>
  <w:style w:type="paragraph" w:styleId="NoSpacing">
    <w:name w:val="No Spacing"/>
    <w:uiPriority w:val="1"/>
    <w:qFormat/>
    <w:rsid w:val="00B56D84"/>
    <w:pPr>
      <w:spacing w:after="0" w:line="240" w:lineRule="auto"/>
    </w:pPr>
  </w:style>
  <w:style w:type="paragraph" w:customStyle="1" w:styleId="scemptylineheader">
    <w:name w:val="sc_emptyline_header"/>
    <w:qFormat/>
    <w:rsid w:val="00B56D8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B56D8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56D8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B56D8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B56D8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B56D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B56D84"/>
    <w:rPr>
      <w:color w:val="808080"/>
    </w:rPr>
  </w:style>
  <w:style w:type="paragraph" w:customStyle="1" w:styleId="scdirectionallanguage">
    <w:name w:val="sc_directional_language"/>
    <w:qFormat/>
    <w:rsid w:val="00B56D8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56D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B56D8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B56D8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56D8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B56D8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B56D8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B56D8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B56D8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56D8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B56D8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56D8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B56D8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56D8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56D8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B56D8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56D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B56D84"/>
    <w:rPr>
      <w:rFonts w:ascii="Times New Roman" w:hAnsi="Times New Roman"/>
      <w:color w:val="auto"/>
      <w:sz w:val="22"/>
    </w:rPr>
  </w:style>
  <w:style w:type="paragraph" w:customStyle="1" w:styleId="scclippagebillheader">
    <w:name w:val="sc_clip_page_bill_header"/>
    <w:qFormat/>
    <w:rsid w:val="00B56D8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B56D8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B56D8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B56D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6D84"/>
    <w:rPr>
      <w:lang w:val="en-US"/>
    </w:rPr>
  </w:style>
  <w:style w:type="paragraph" w:styleId="Footer">
    <w:name w:val="footer"/>
    <w:basedOn w:val="Normal"/>
    <w:link w:val="FooterChar"/>
    <w:uiPriority w:val="99"/>
    <w:unhideWhenUsed/>
    <w:rsid w:val="00B56D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6D84"/>
    <w:rPr>
      <w:lang w:val="en-US"/>
    </w:rPr>
  </w:style>
  <w:style w:type="paragraph" w:styleId="ListParagraph">
    <w:name w:val="List Paragraph"/>
    <w:basedOn w:val="Normal"/>
    <w:uiPriority w:val="34"/>
    <w:qFormat/>
    <w:rsid w:val="00B56D84"/>
    <w:pPr>
      <w:ind w:left="720"/>
      <w:contextualSpacing/>
    </w:pPr>
  </w:style>
  <w:style w:type="paragraph" w:customStyle="1" w:styleId="scbillfooter">
    <w:name w:val="sc_bill_footer"/>
    <w:qFormat/>
    <w:rsid w:val="00B56D8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B56D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B56D8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B56D8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B56D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56D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B56D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B56D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B56D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B56D8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B56D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B56D8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B56D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B56D84"/>
    <w:pPr>
      <w:widowControl w:val="0"/>
      <w:suppressAutoHyphens/>
      <w:spacing w:after="0" w:line="360" w:lineRule="auto"/>
    </w:pPr>
    <w:rPr>
      <w:rFonts w:ascii="Times New Roman" w:hAnsi="Times New Roman"/>
      <w:lang w:val="en-US"/>
    </w:rPr>
  </w:style>
  <w:style w:type="paragraph" w:customStyle="1" w:styleId="sctableln">
    <w:name w:val="sc_table_ln"/>
    <w:qFormat/>
    <w:rsid w:val="00B56D8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56D8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56D84"/>
    <w:rPr>
      <w:strike/>
      <w:dstrike w:val="0"/>
    </w:rPr>
  </w:style>
  <w:style w:type="character" w:customStyle="1" w:styleId="scinsert">
    <w:name w:val="sc_insert"/>
    <w:uiPriority w:val="1"/>
    <w:qFormat/>
    <w:rsid w:val="00B56D84"/>
    <w:rPr>
      <w:caps w:val="0"/>
      <w:smallCaps w:val="0"/>
      <w:strike w:val="0"/>
      <w:dstrike w:val="0"/>
      <w:vanish w:val="0"/>
      <w:u w:val="single"/>
      <w:vertAlign w:val="baseline"/>
    </w:rPr>
  </w:style>
  <w:style w:type="character" w:customStyle="1" w:styleId="scinsertred">
    <w:name w:val="sc_insert_red"/>
    <w:uiPriority w:val="1"/>
    <w:qFormat/>
    <w:rsid w:val="00B56D84"/>
    <w:rPr>
      <w:caps w:val="0"/>
      <w:smallCaps w:val="0"/>
      <w:strike w:val="0"/>
      <w:dstrike w:val="0"/>
      <w:vanish w:val="0"/>
      <w:color w:val="FF0000"/>
      <w:u w:val="single"/>
      <w:vertAlign w:val="baseline"/>
    </w:rPr>
  </w:style>
  <w:style w:type="character" w:customStyle="1" w:styleId="scinsertblue">
    <w:name w:val="sc_insert_blue"/>
    <w:uiPriority w:val="1"/>
    <w:qFormat/>
    <w:rsid w:val="00B56D84"/>
    <w:rPr>
      <w:caps w:val="0"/>
      <w:smallCaps w:val="0"/>
      <w:strike w:val="0"/>
      <w:dstrike w:val="0"/>
      <w:vanish w:val="0"/>
      <w:color w:val="0070C0"/>
      <w:u w:val="single"/>
      <w:vertAlign w:val="baseline"/>
    </w:rPr>
  </w:style>
  <w:style w:type="character" w:customStyle="1" w:styleId="scstrikered">
    <w:name w:val="sc_strike_red"/>
    <w:uiPriority w:val="1"/>
    <w:qFormat/>
    <w:rsid w:val="00B56D84"/>
    <w:rPr>
      <w:strike/>
      <w:dstrike w:val="0"/>
      <w:color w:val="FF0000"/>
    </w:rPr>
  </w:style>
  <w:style w:type="character" w:customStyle="1" w:styleId="scstrikeblue">
    <w:name w:val="sc_strike_blue"/>
    <w:uiPriority w:val="1"/>
    <w:qFormat/>
    <w:rsid w:val="00B56D84"/>
    <w:rPr>
      <w:strike/>
      <w:dstrike w:val="0"/>
      <w:color w:val="0070C0"/>
    </w:rPr>
  </w:style>
  <w:style w:type="character" w:customStyle="1" w:styleId="scinsertbluenounderline">
    <w:name w:val="sc_insert_blue_no_underline"/>
    <w:uiPriority w:val="1"/>
    <w:qFormat/>
    <w:rsid w:val="00B56D8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B56D8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B56D84"/>
    <w:rPr>
      <w:strike/>
      <w:dstrike w:val="0"/>
      <w:color w:val="0070C0"/>
      <w:lang w:val="en-US"/>
    </w:rPr>
  </w:style>
  <w:style w:type="character" w:customStyle="1" w:styleId="scstrikerednoncodified">
    <w:name w:val="sc_strike_red_non_codified"/>
    <w:uiPriority w:val="1"/>
    <w:qFormat/>
    <w:rsid w:val="00B56D84"/>
    <w:rPr>
      <w:strike/>
      <w:dstrike w:val="0"/>
      <w:color w:val="FF0000"/>
    </w:rPr>
  </w:style>
  <w:style w:type="paragraph" w:customStyle="1" w:styleId="scbillsiglines">
    <w:name w:val="sc_bill_sig_lines"/>
    <w:qFormat/>
    <w:rsid w:val="00B56D8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56D84"/>
    <w:rPr>
      <w:bdr w:val="none" w:sz="0" w:space="0" w:color="auto"/>
      <w:shd w:val="clear" w:color="auto" w:fill="FEC6C6"/>
    </w:rPr>
  </w:style>
  <w:style w:type="character" w:customStyle="1" w:styleId="screstoreblue">
    <w:name w:val="sc_restore_blue"/>
    <w:uiPriority w:val="1"/>
    <w:qFormat/>
    <w:rsid w:val="00B56D84"/>
    <w:rPr>
      <w:color w:val="4472C4" w:themeColor="accent1"/>
      <w:bdr w:val="none" w:sz="0" w:space="0" w:color="auto"/>
      <w:shd w:val="clear" w:color="auto" w:fill="auto"/>
    </w:rPr>
  </w:style>
  <w:style w:type="character" w:customStyle="1" w:styleId="screstorered">
    <w:name w:val="sc_restore_red"/>
    <w:uiPriority w:val="1"/>
    <w:qFormat/>
    <w:rsid w:val="00B56D84"/>
    <w:rPr>
      <w:color w:val="FF0000"/>
      <w:bdr w:val="none" w:sz="0" w:space="0" w:color="auto"/>
      <w:shd w:val="clear" w:color="auto" w:fill="auto"/>
    </w:rPr>
  </w:style>
  <w:style w:type="character" w:customStyle="1" w:styleId="scstrikenewblue">
    <w:name w:val="sc_strike_new_blue"/>
    <w:uiPriority w:val="1"/>
    <w:qFormat/>
    <w:rsid w:val="00B56D84"/>
    <w:rPr>
      <w:strike w:val="0"/>
      <w:dstrike/>
      <w:color w:val="0070C0"/>
      <w:u w:val="none"/>
    </w:rPr>
  </w:style>
  <w:style w:type="character" w:customStyle="1" w:styleId="scstrikenewred">
    <w:name w:val="sc_strike_new_red"/>
    <w:uiPriority w:val="1"/>
    <w:qFormat/>
    <w:rsid w:val="00B56D84"/>
    <w:rPr>
      <w:strike w:val="0"/>
      <w:dstrike/>
      <w:color w:val="FF0000"/>
      <w:u w:val="none"/>
    </w:rPr>
  </w:style>
  <w:style w:type="character" w:customStyle="1" w:styleId="scamendsenate">
    <w:name w:val="sc_amend_senate"/>
    <w:uiPriority w:val="1"/>
    <w:qFormat/>
    <w:rsid w:val="00B56D84"/>
    <w:rPr>
      <w:bdr w:val="none" w:sz="0" w:space="0" w:color="auto"/>
      <w:shd w:val="clear" w:color="auto" w:fill="FFF2CC" w:themeFill="accent4" w:themeFillTint="33"/>
    </w:rPr>
  </w:style>
  <w:style w:type="character" w:customStyle="1" w:styleId="scamendhouse">
    <w:name w:val="sc_amend_house"/>
    <w:uiPriority w:val="1"/>
    <w:qFormat/>
    <w:rsid w:val="00B56D84"/>
    <w:rPr>
      <w:bdr w:val="none" w:sz="0" w:space="0" w:color="auto"/>
      <w:shd w:val="clear" w:color="auto" w:fill="E2EFD9" w:themeFill="accent6" w:themeFillTint="33"/>
    </w:rPr>
  </w:style>
  <w:style w:type="paragraph" w:styleId="Revision">
    <w:name w:val="Revision"/>
    <w:hidden/>
    <w:uiPriority w:val="99"/>
    <w:semiHidden/>
    <w:rsid w:val="006D49B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264&amp;session=126&amp;summary=B" TargetMode="External" Id="R7994c8c47ce34370" /><Relationship Type="http://schemas.openxmlformats.org/officeDocument/2006/relationships/hyperlink" Target="https://www.scstatehouse.gov/sess126_2025-2026/prever/4264_20250327.docx" TargetMode="External" Id="Ra9d8175137384dfc" /><Relationship Type="http://schemas.openxmlformats.org/officeDocument/2006/relationships/hyperlink" Target="h:\hj\20250327.docx" TargetMode="External" Id="R8666315ad97841b1" /><Relationship Type="http://schemas.openxmlformats.org/officeDocument/2006/relationships/hyperlink" Target="h:\hj\20250327.docx" TargetMode="External" Id="R6d17a7e06d2d456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5494D"/>
    <w:rsid w:val="000C204A"/>
    <w:rsid w:val="000C5BC7"/>
    <w:rsid w:val="000F401F"/>
    <w:rsid w:val="00140B15"/>
    <w:rsid w:val="001B20DA"/>
    <w:rsid w:val="001C48FD"/>
    <w:rsid w:val="002A7C8A"/>
    <w:rsid w:val="002D4365"/>
    <w:rsid w:val="003A3458"/>
    <w:rsid w:val="003E4FBC"/>
    <w:rsid w:val="003F4940"/>
    <w:rsid w:val="004E2BB5"/>
    <w:rsid w:val="00580C56"/>
    <w:rsid w:val="005B0D76"/>
    <w:rsid w:val="006B363F"/>
    <w:rsid w:val="007070D2"/>
    <w:rsid w:val="00776F2C"/>
    <w:rsid w:val="008F7723"/>
    <w:rsid w:val="009031EF"/>
    <w:rsid w:val="00912A5F"/>
    <w:rsid w:val="00932094"/>
    <w:rsid w:val="00940EED"/>
    <w:rsid w:val="00985255"/>
    <w:rsid w:val="00993128"/>
    <w:rsid w:val="009C3651"/>
    <w:rsid w:val="00A51DBA"/>
    <w:rsid w:val="00B20DA6"/>
    <w:rsid w:val="00B457AF"/>
    <w:rsid w:val="00C818FB"/>
    <w:rsid w:val="00CC0451"/>
    <w:rsid w:val="00D6665C"/>
    <w:rsid w:val="00D900BD"/>
    <w:rsid w:val="00E170BC"/>
    <w:rsid w:val="00E766AB"/>
    <w:rsid w:val="00E76813"/>
    <w:rsid w:val="00F74136"/>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27e457a0-6713-458a-a813-78302a76f0bf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2025-03-26T00:00:00-04:00</T_BILL_DT_VERSION>
  <T_BILL_D_HOUSEINTRODATE>2025-03-26</T_BILL_D_HOUSEINTRODATE>
  <T_BILL_D_INTRODATE>2025-03-26</T_BILL_D_INTRODATE>
  <T_BILL_N_INTERNALVERSIONNUMBER>1</T_BILL_N_INTERNALVERSIONNUMBER>
  <T_BILL_N_SESSION>126</T_BILL_N_SESSION>
  <T_BILL_N_VERSIONNUMBER>1</T_BILL_N_VERSIONNUMBER>
  <T_BILL_N_YEAR>2025</T_BILL_N_YEAR>
  <T_BILL_REQUEST_REQUEST>08bbd7c1-71bb-4af5-8ea2-6704c62450df</T_BILL_REQUEST_REQUEST>
  <T_BILL_R_ORIGINALDRAFT>4ebffbfc-0a25-48c5-947e-44e975429bce</T_BILL_R_ORIGINALDRAFT>
  <T_BILL_SPONSOR_SPONSOR>09dfac68-dcc2-4a09-8038-b0b1139c03cb</T_BILL_SPONSOR_SPONSOR>
  <T_BILL_T_BILLNAME>[4264]</T_BILL_T_BILLNAME>
  <T_BILL_T_BILLNUMBER>4264</T_BILL_T_BILLNUMBER>
  <T_BILL_T_BILLTITLE>TO AMEND THE SOUTH CAROLINA CODE OF LAWS BY ENACTING THE “SOUTH CAROLINA ENHANCED LIFE ESTATE DEED ACT” BY ADDING PART 5 TO ARTICLE 6, TITLE 62, SO AS TO ESTABLISH AN ENHANCED LIFE ESTATE DEED AND TO PROVIDE FOR PROCESSES AND PROCEDURES RELATED TO SUCH LIFE ESTATE DEED.</T_BILL_T_BILLTITLE>
  <T_BILL_T_CHAMBER>house</T_BILL_T_CHAMBER>
  <T_BILL_T_FILENAME>
  </T_BILL_T_FILENAME>
  <T_BILL_T_LEGTYPE>bill_statewide</T_BILL_T_LEGTYPE>
  <T_BILL_T_RATNUMBERSTRING>HNone</T_BILL_T_RATNUMBERSTRING>
  <T_BILL_T_SECTIONS>[{"SectionUUID":"71e1ba7a-e50d-41c8-b718-f8774ca71906","SectionName":"code_section","SectionNumber":1,"SectionType":"code_section","CodeSections":[{"CodeSectionBookmarkName":"ns_T62C6N500_0b0d82f12","IsConstitutionSection":false,"Identity":"62-6-500","IsNew":true,"SubSections":[],"TitleRelatedTo":"","TitleSoAsTo":"","Deleted":false},{"CodeSectionBookmarkName":"ns_T62C6N510_1d8e5b994","IsConstitutionSection":false,"Identity":"62-6-510","IsNew":true,"SubSections":[],"TitleRelatedTo":"","TitleSoAsTo":"","Deleted":false},{"CodeSectionBookmarkName":"ns_T62C6N520_8d81e4324","IsConstitutionSection":false,"Identity":"62-6-520","IsNew":true,"SubSections":[{"Level":1,"Identity":"T62C6N520S1","SubSectionBookmarkName":"ss_T62C6N520S1_lv1_232643f93","IsNewSubSection":false,"SubSectionReplacement":""},{"Level":1,"Identity":"T62C6N520S2","SubSectionBookmarkName":"ss_T62C6N520S2_lv1_04262e7f9","IsNewSubSection":false,"SubSectionReplacement":""},{"Level":1,"Identity":"T62C6N520S3","SubSectionBookmarkName":"ss_T62C6N520S3_lv1_e3682f7fd","IsNewSubSection":false,"SubSectionReplacement":""},{"Level":1,"Identity":"T62C6N520S4","SubSectionBookmarkName":"ss_T62C6N520S4_lv1_4d1e8550e","IsNewSubSection":false,"SubSectionReplacement":""}],"TitleRelatedTo":"","TitleSoAsTo":"","Deleted":false},{"CodeSectionBookmarkName":"ns_T62C6N530_665f4cb6f","IsConstitutionSection":false,"Identity":"62-6-530","IsNew":true,"SubSections":[{"Level":1,"Identity":"T62C6N530S1","SubSectionBookmarkName":"ss_T62C6N530S1_lv1_f82fe8f87","IsNewSubSection":false,"SubSectionReplacement":""},{"Level":1,"Identity":"T62C6N530S2","SubSectionBookmarkName":"ss_T62C6N530S2_lv1_1c6ffa7a4","IsNewSubSection":false,"SubSectionReplacement":""},{"Level":1,"Identity":"T62C6N530S3","SubSectionBookmarkName":"ss_T62C6N530S3_lv1_60ec6f05c","IsNewSubSection":false,"SubSectionReplacement":""},{"Level":1,"Identity":"T62C6N530S4","SubSectionBookmarkName":"ss_T62C6N530S4_lv1_cfcb4acaa","IsNewSubSection":false,"SubSectionReplacement":""},{"Level":1,"Identity":"T62C6N530S5","SubSectionBookmarkName":"ss_T62C6N530S5_lv1_22da54f47","IsNewSubSection":false,"SubSectionReplacement":""}],"TitleRelatedTo":"","TitleSoAsTo":"","Deleted":false},{"CodeSectionBookmarkName":"ns_T62C6N540_4ac5792e6","IsConstitutionSection":false,"Identity":"62-6-540","IsNew":true,"SubSections":[{"Level":1,"Identity":"T62C6N540SA","SubSectionBookmarkName":"ss_T62C6N540SA_lv1_6c3b6d0e1","IsNewSubSection":false,"SubSectionReplacement":""},{"Level":2,"Identity":"T62C6N540S1","SubSectionBookmarkName":"ss_T62C6N540S1_lv2_bd67dae66","IsNewSubSection":false,"SubSectionReplacement":""},{"Level":2,"Identity":"T62C6N540S2","SubSectionBookmarkName":"ss_T62C6N540S2_lv2_7a2c5f70b","IsNewSubSection":false,"SubSectionReplacement":""},{"Level":2,"Identity":"T62C6N540S3","SubSectionBookmarkName":"ss_T62C6N540S3_lv2_2d498d21a","IsNewSubSection":false,"SubSectionReplacement":""},{"Level":2,"Identity":"T62C6N540S4","SubSectionBookmarkName":"ss_T62C6N540S4_lv2_33948f1cd","IsNewSubSection":false,"SubSectionReplacement":""},{"Level":2,"Identity":"T62C6N540S5","SubSectionBookmarkName":"ss_T62C6N540S5_lv2_347644607","IsNewSubSection":false,"SubSectionReplacement":""},{"Level":1,"Identity":"T62C6N540SB","SubSectionBookmarkName":"ss_T62C6N540SB_lv1_4e98aec56","IsNewSubSection":false,"SubSectionReplacement":""}],"TitleRelatedTo":"","TitleSoAsTo":"","Deleted":false},{"CodeSectionBookmarkName":"ns_T62C6N550_74adb75f0","IsConstitutionSection":false,"Identity":"62-6-550","IsNew":true,"SubSections":[{"Level":1,"Identity":"T62C6N550SA","SubSectionBookmarkName":"ss_T62C6N550SA_lv1_3a2c19e28","IsNewSubSection":false,"SubSectionReplacement":""},{"Level":1,"Identity":"T62C6N550SB","SubSectionBookmarkName":"ss_T62C6N550SB_lv1_1e49c4851","IsNewSubSection":false,"SubSectionReplacement":""},{"Level":2,"Identity":"T62C6N550S2","SubSectionBookmarkName":"ss_T62C6N550S2_lv2_318623f52","IsNewSubSection":false,"SubSectionReplacement":""},{"Level":2,"Identity":"T62C6N550S1","SubSectionBookmarkName":"ss_T62C6N550S1_lv2_cec21d133","IsNewSubSection":false,"SubSectionReplacement":""}],"TitleRelatedTo":"","TitleSoAsTo":"","Deleted":false},{"CodeSectionBookmarkName":"ns_T62C6N560_1045ca432","IsConstitutionSection":false,"Identity":"62-6-560","IsNew":true,"SubSections":[{"Level":1,"Identity":"T62C6N560SA","SubSectionBookmarkName":"ss_T62C6N560SA_lv1_e57dd59db","IsNewSubSection":false,"SubSectionReplacement":""},{"Level":1,"Identity":"T62C6N560SB","SubSectionBookmarkName":"ss_T62C6N560SB_lv1_316acfd4e","IsNewSubSection":false,"SubSectionReplacement":""}],"TitleRelatedTo":"","TitleSoAsTo":"","Deleted":false},{"CodeSectionBookmarkName":"ns_T62C6N570_952c9406b","IsConstitutionSection":false,"Identity":"62-6-570","IsNew":true,"SubSections":[{"Level":1,"Identity":"T62C6N570SA","SubSectionBookmarkName":"ss_T62C6N570SA_lv1_fe8afed65","IsNewSubSection":false,"SubSectionReplacement":""},{"Level":1,"Identity":"T62C6N570SB","SubSectionBookmarkName":"ss_T62C6N570SB_lv1_597497bd5","IsNewSubSection":false,"SubSectionReplacement":""},{"Level":1,"Identity":"T62C6N570SC","SubSectionBookmarkName":"ss_T62C6N570SC_lv1_ada64ab2c","IsNewSubSection":false,"SubSectionReplacement":""}],"TitleRelatedTo":"","TitleSoAsTo":"","Deleted":false},{"CodeSectionBookmarkName":"ns_T62C6N580_7e085bd54","IsConstitutionSection":false,"Identity":"62-6-580","IsNew":true,"SubSections":[],"TitleRelatedTo":"","TitleSoAsTo":"","Deleted":false},{"CodeSectionBookmarkName":"ns_T62C6N590_2880a913f","IsConstitutionSection":false,"Identity":"62-6-590","IsNew":true,"SubSections":[{"Level":1,"Identity":"T62C6N590SA","SubSectionBookmarkName":"ss_T62C6N590SA_lv1_52ed68136","IsNewSubSection":false,"SubSectionReplacement":""},{"Level":1,"Identity":"T62C6N590SB","SubSectionBookmarkName":"ss_T62C6N590SB_lv1_78c5c44a8","IsNewSubSection":false,"SubSectionReplacement":""}],"TitleRelatedTo":"","TitleSoAsTo":"","Deleted":false},{"CodeSectionBookmarkName":"ns_T62C6N600_047fd775e","IsConstitutionSection":false,"Identity":"62-6-600","IsNew":true,"SubSections":[],"TitleRelatedTo":"","TitleSoAsTo":"","Deleted":false}],"TitleText":"","DisableControls":false,"Deleted":false,"RepealItems":[],"SectionBookmarkName":"bs_num_1_2dc34c564"},{"SectionUUID":"c6390da7-5ef5-4c3e-aeba-d3038ccba513","SectionName":"Severability","SectionNumber":2,"SectionType":"new","CodeSections":[],"TitleText":"","DisableControls":false,"Deleted":false,"RepealItems":[],"SectionBookmarkName":"bs_num_2_dd7daf25e"},{"SectionUUID":"8f03ca95-8faa-4d43-a9c2-8afc498075bd","SectionName":"standard_eff_date_section","SectionNumber":3,"SectionType":"drafting_clause","CodeSections":[],"TitleText":"","DisableControls":false,"Deleted":false,"RepealItems":[],"SectionBookmarkName":"bs_num_3_lastsection"}]</T_BILL_T_SECTIONS>
  <T_BILL_T_SUBJECT>SC Enhanced Life Estate Deed Act</T_BILL_T_SUBJECT>
  <T_BILL_UR_DRAFTER>heatheranderson@scstatehouse.gov</T_BILL_UR_DRAFTER>
  <T_BILL_UR_DRAFTINGASSISTANT>katierogers@scstatehouse.gov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1123</Words>
  <Characters>5823</Characters>
  <Application>Microsoft Office Word</Application>
  <DocSecurity>0</DocSecurity>
  <Lines>116</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2025-03-25T18:36:00Z</cp:lastPrinted>
  <dcterms:created xsi:type="dcterms:W3CDTF">2025-03-27T15:59:00Z</dcterms:created>
  <dcterms:modified xsi:type="dcterms:W3CDTF">2025-03-27T15:59:00Z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