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LC-0205HDB25.docx</w:t>
      </w:r>
    </w:p>
    <w:p>
      <w:pPr>
        <w:widowControl w:val="false"/>
        <w:spacing w:after="0"/>
        <w:jc w:val="left"/>
      </w:pPr>
    </w:p>
    <w:p>
      <w:pPr>
        <w:widowControl w:val="false"/>
        <w:spacing w:after="0"/>
        <w:jc w:val="left"/>
      </w:pPr>
      <w:r>
        <w:rPr>
          <w:rFonts w:ascii="Times New Roman"/>
          <w:sz w:val="22"/>
        </w:rPr>
        <w:t xml:space="preserve">Introduced in the House on April 2,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Arrests of undocumented immigrants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House</w:t>
      </w:r>
      <w:r>
        <w:tab/>
        <w:t xml:space="preserve">Introduced and read first time</w:t>
      </w:r>
      <w:r>
        <w:t xml:space="preserve"> (</w:t>
      </w:r>
      <w:hyperlink w:history="true" r:id="R5dfa2ed8e3f240d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4/2/2025</w:t>
      </w:r>
      <w:r>
        <w:tab/>
        <w:t>House</w:t>
      </w:r>
      <w:r>
        <w:tab/>
        <w:t xml:space="preserve">Referred to Committee on</w:t>
      </w:r>
      <w:r>
        <w:rPr>
          <w:b/>
        </w:rPr>
        <w:t xml:space="preserve"> Judiciary</w:t>
      </w:r>
      <w:r>
        <w:t xml:space="preserve"> (</w:t>
      </w:r>
      <w:hyperlink w:history="true" r:id="R0241e08651c64f65">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ab3ed3060041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d58bb349284bb5">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D1CED" w:rsidRDefault="00432135" w14:paraId="47642A99" w14:textId="14648844">
      <w:pPr>
        <w:pStyle w:val="scemptylineheader"/>
      </w:pPr>
    </w:p>
    <w:p w:rsidRPr="00BB0725" w:rsidR="00A73EFA" w:rsidP="00AD1CED" w:rsidRDefault="00A73EFA" w14:paraId="7B72410E" w14:textId="6FCC5B3D">
      <w:pPr>
        <w:pStyle w:val="scemptylineheader"/>
      </w:pPr>
    </w:p>
    <w:p w:rsidRPr="00BB0725" w:rsidR="00A73EFA" w:rsidP="00AD1CED" w:rsidRDefault="00A73EFA" w14:paraId="6AD935C9" w14:textId="0DD51864">
      <w:pPr>
        <w:pStyle w:val="scemptylineheader"/>
      </w:pPr>
    </w:p>
    <w:p w:rsidRPr="00DF3B44" w:rsidR="00A73EFA" w:rsidP="00AD1CED" w:rsidRDefault="00A73EFA" w14:paraId="51A98227" w14:textId="43157717">
      <w:pPr>
        <w:pStyle w:val="scemptylineheader"/>
      </w:pPr>
    </w:p>
    <w:p w:rsidRPr="00DF3B44" w:rsidR="00A73EFA" w:rsidP="00AD1CED" w:rsidRDefault="00A73EFA" w14:paraId="3858851A" w14:textId="29868121">
      <w:pPr>
        <w:pStyle w:val="scemptylineheader"/>
      </w:pPr>
    </w:p>
    <w:p w:rsidRPr="00DF3B44" w:rsidR="00A73EFA" w:rsidP="00AD1CED" w:rsidRDefault="00A73EFA" w14:paraId="4E3DDE20" w14:textId="2814855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D13E5" w14:paraId="40FEFADA" w14:textId="54C66E57">
          <w:pPr>
            <w:pStyle w:val="scbilltitle"/>
          </w:pPr>
          <w:r>
            <w:t xml:space="preserve">TO AMEND THE SOUTH CAROLINA CODE OF LAWS BY ADDING </w:t>
          </w:r>
          <w:r w:rsidR="00CA079D">
            <w:t>article 6 to chapter 9, title 16</w:t>
          </w:r>
          <w:r>
            <w:t xml:space="preserve"> SO AS TO PROVIDE THAT ANY PERSON ARRESTED FOR VIOLATING A CRIMINAL LAW OF THIS STATE WHO IS SUBSEQUENTLY DETERMINED TO BE UNLAWFULLY PRESENT IN THE UNITED STATES IS GUILTY OF A FELONY, TO PROVIDE PENALTIES FOR VIOLATIONS, TO ALLOW FOR DEPORTATION IN LIEU OF IMPRISONMENT, AND TO REQUIRE THE COLLECTION AND MAINTENANCE OF IDENTIFYING INFORMATION OF PERSONS ARRESTED PURSUANT TO THIS ARTICLE.</w:t>
          </w:r>
        </w:p>
      </w:sdtContent>
    </w:sdt>
    <w:bookmarkStart w:name="at_fd3ab817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d73d3da7" w:id="1"/>
      <w:r w:rsidRPr="0094541D">
        <w:t>B</w:t>
      </w:r>
      <w:bookmarkEnd w:id="1"/>
      <w:r w:rsidRPr="0094541D">
        <w:t>e it enacted by the General Assembly of the State of South Carolina:</w:t>
      </w:r>
    </w:p>
    <w:p w:rsidR="001547CD" w:rsidP="001547CD" w:rsidRDefault="001547CD" w14:paraId="21CBAB64" w14:textId="77777777">
      <w:pPr>
        <w:pStyle w:val="scemptyline"/>
      </w:pPr>
    </w:p>
    <w:p w:rsidR="00ED2573" w:rsidP="00ED2573" w:rsidRDefault="001547CD" w14:paraId="47A25B70" w14:textId="77777777">
      <w:pPr>
        <w:pStyle w:val="scdirectionallanguage"/>
      </w:pPr>
      <w:bookmarkStart w:name="bs_num_1_aacbd69d7" w:id="2"/>
      <w:r>
        <w:t>S</w:t>
      </w:r>
      <w:bookmarkEnd w:id="2"/>
      <w:r>
        <w:t>ECTION 1.</w:t>
      </w:r>
      <w:r>
        <w:tab/>
      </w:r>
      <w:bookmarkStart w:name="dl_7e53fad32" w:id="3"/>
      <w:r w:rsidR="00ED2573">
        <w:t>C</w:t>
      </w:r>
      <w:bookmarkEnd w:id="3"/>
      <w:r w:rsidR="00ED2573">
        <w:t>hapter 9, Title 16 of the S.C. Code is amended by adding:</w:t>
      </w:r>
    </w:p>
    <w:p w:rsidR="00ED2573" w:rsidP="00ED2573" w:rsidRDefault="00ED2573" w14:paraId="59E46D5F" w14:textId="77777777">
      <w:pPr>
        <w:pStyle w:val="scnewcodesection"/>
      </w:pPr>
    </w:p>
    <w:p w:rsidR="00ED2573" w:rsidP="00ED2573" w:rsidRDefault="00ED2573" w14:paraId="018B24C7" w14:textId="77777777">
      <w:pPr>
        <w:pStyle w:val="scnewcodesection"/>
        <w:jc w:val="center"/>
      </w:pPr>
      <w:bookmarkStart w:name="up_b5481a9bd" w:id="4"/>
      <w:r>
        <w:t>A</w:t>
      </w:r>
      <w:bookmarkEnd w:id="4"/>
      <w:r>
        <w:t>rticle 6</w:t>
      </w:r>
    </w:p>
    <w:p w:rsidR="00ED2573" w:rsidP="00ED2573" w:rsidRDefault="00ED2573" w14:paraId="12314EA5" w14:textId="77777777">
      <w:pPr>
        <w:pStyle w:val="scnewcodesection"/>
        <w:jc w:val="center"/>
      </w:pPr>
    </w:p>
    <w:p w:rsidR="00ED2573" w:rsidP="00ED2573" w:rsidRDefault="00FA7CA6" w14:paraId="5D2A2BFA" w14:textId="0F2E5AF0">
      <w:pPr>
        <w:pStyle w:val="scnewcodesection"/>
        <w:jc w:val="center"/>
      </w:pPr>
      <w:bookmarkStart w:name="up_edf08b464" w:id="5"/>
      <w:r>
        <w:t>O</w:t>
      </w:r>
      <w:bookmarkEnd w:id="5"/>
      <w:r>
        <w:t>ffenses</w:t>
      </w:r>
      <w:r w:rsidR="008A049F">
        <w:t xml:space="preserve"> Committed</w:t>
      </w:r>
      <w:r>
        <w:t xml:space="preserve"> by </w:t>
      </w:r>
      <w:r w:rsidR="00A43B31">
        <w:t>Undocumented Immigrants</w:t>
      </w:r>
    </w:p>
    <w:p w:rsidR="00ED2573" w:rsidP="00ED2573" w:rsidRDefault="00ED2573" w14:paraId="512AD7F0" w14:textId="77777777">
      <w:pPr>
        <w:pStyle w:val="scnewcodesection"/>
        <w:jc w:val="center"/>
      </w:pPr>
    </w:p>
    <w:p w:rsidR="001547CD" w:rsidP="00ED2573" w:rsidRDefault="00ED2573" w14:paraId="0BCCA178" w14:textId="528B0FBA">
      <w:pPr>
        <w:pStyle w:val="scnewcodesection"/>
      </w:pPr>
      <w:r>
        <w:tab/>
      </w:r>
      <w:bookmarkStart w:name="ns_T16C9N500_0ed009be0" w:id="6"/>
      <w:r>
        <w:t>S</w:t>
      </w:r>
      <w:bookmarkEnd w:id="6"/>
      <w:r>
        <w:t>ection 16‑9‑500.</w:t>
      </w:r>
      <w:r>
        <w:tab/>
      </w:r>
      <w:bookmarkStart w:name="ss_T16C9N500SA_lv1_db6e35b6d" w:id="7"/>
      <w:r w:rsidR="00A43B31">
        <w:t>(</w:t>
      </w:r>
      <w:bookmarkEnd w:id="7"/>
      <w:r w:rsidR="00A43B31">
        <w:t>A) As used in this section, “alien” means any person not a citizen or national of the United States.</w:t>
      </w:r>
    </w:p>
    <w:p w:rsidR="00A43B31" w:rsidP="00ED2573" w:rsidRDefault="00A43B31" w14:paraId="46939B12" w14:textId="3D90C359">
      <w:pPr>
        <w:pStyle w:val="scnewcodesection"/>
      </w:pPr>
      <w:r>
        <w:tab/>
      </w:r>
      <w:bookmarkStart w:name="ss_T16C9N500SB_lv1_ec03ed4c6" w:id="8"/>
      <w:r>
        <w:t>(</w:t>
      </w:r>
      <w:bookmarkEnd w:id="8"/>
      <w:r>
        <w:t xml:space="preserve">B) Any person who is apprehended and arrested for violating a criminal law of this </w:t>
      </w:r>
      <w:r w:rsidR="00771969">
        <w:t>S</w:t>
      </w:r>
      <w:r>
        <w:t>tate, and after determining the citizenship status the person is found to be unlawfully present in the United States, shall be guilty of a felony and, upon conviction, sentenced to imprisonment for a term of not less than five years.</w:t>
      </w:r>
    </w:p>
    <w:p w:rsidR="00A43B31" w:rsidP="00ED2573" w:rsidRDefault="00A43B31" w14:paraId="36908339" w14:textId="0F1AF2B1">
      <w:pPr>
        <w:pStyle w:val="scnewcodesection"/>
      </w:pPr>
      <w:r>
        <w:tab/>
      </w:r>
      <w:bookmarkStart w:name="ss_T16C9N500SC_lv1_f8121a3df" w:id="9"/>
      <w:r>
        <w:t>(</w:t>
      </w:r>
      <w:bookmarkEnd w:id="9"/>
      <w:r>
        <w:t xml:space="preserve">C) </w:t>
      </w:r>
      <w:r w:rsidR="00F15D25">
        <w:t>In lieu of the sentence of imprisonment, the court shall have the authority to dismiss the criminal prosecution and issue a written order discharging the person and requiring said individual to return to his country of origin if</w:t>
      </w:r>
      <w:r w:rsidR="001C5D23">
        <w:t xml:space="preserve"> the person</w:t>
      </w:r>
      <w:r w:rsidR="00F15D25">
        <w:t>:</w:t>
      </w:r>
    </w:p>
    <w:p w:rsidR="00F15D25" w:rsidP="00ED2573" w:rsidRDefault="00F15D25" w14:paraId="7B91742E" w14:textId="59C240A4">
      <w:pPr>
        <w:pStyle w:val="scnewcodesection"/>
      </w:pPr>
      <w:r>
        <w:tab/>
      </w:r>
      <w:r>
        <w:tab/>
      </w:r>
      <w:bookmarkStart w:name="ss_T16C9N500S1_lv2_2eb06e93e" w:id="10"/>
      <w:r>
        <w:t>(</w:t>
      </w:r>
      <w:bookmarkEnd w:id="10"/>
      <w:r>
        <w:t xml:space="preserve">1) agrees to the written </w:t>
      </w:r>
      <w:proofErr w:type="gramStart"/>
      <w:r>
        <w:t>order;</w:t>
      </w:r>
      <w:proofErr w:type="gramEnd"/>
    </w:p>
    <w:p w:rsidR="00F15D25" w:rsidP="00ED2573" w:rsidRDefault="00F15D25" w14:paraId="448B164E" w14:textId="544C5363">
      <w:pPr>
        <w:pStyle w:val="scnewcodesection"/>
      </w:pPr>
      <w:r>
        <w:tab/>
      </w:r>
      <w:r>
        <w:tab/>
      </w:r>
      <w:bookmarkStart w:name="ss_T16C9N500S2_lv2_adf8ede6d" w:id="11"/>
      <w:r>
        <w:t>(</w:t>
      </w:r>
      <w:bookmarkEnd w:id="11"/>
      <w:r>
        <w:t>2) has not previously been convicted of a violent crime</w:t>
      </w:r>
      <w:r w:rsidR="001C5D23">
        <w:t xml:space="preserve">, as defined in Section 16‑1‑60, in this </w:t>
      </w:r>
      <w:r w:rsidR="00771969">
        <w:t>S</w:t>
      </w:r>
      <w:r w:rsidR="001C5D23">
        <w:t>tate or another state; and</w:t>
      </w:r>
    </w:p>
    <w:p w:rsidR="001C5D23" w:rsidP="00ED2573" w:rsidRDefault="001C5D23" w14:paraId="05C52C10" w14:textId="49AA4865">
      <w:pPr>
        <w:pStyle w:val="scnewcodesection"/>
      </w:pPr>
      <w:r>
        <w:tab/>
      </w:r>
      <w:r>
        <w:tab/>
      </w:r>
      <w:bookmarkStart w:name="ss_T16C9N500S3_lv2_6165a142d" w:id="12"/>
      <w:r>
        <w:t>(</w:t>
      </w:r>
      <w:bookmarkEnd w:id="12"/>
      <w:r>
        <w:t>3) is not charged with another felony offense.</w:t>
      </w:r>
    </w:p>
    <w:p w:rsidR="001C5D23" w:rsidP="00ED2573" w:rsidRDefault="001C5D23" w14:paraId="3568EF39" w14:textId="66C119D6">
      <w:pPr>
        <w:pStyle w:val="scnewcodesection"/>
      </w:pPr>
      <w:r>
        <w:tab/>
      </w:r>
      <w:bookmarkStart w:name="up_ab761d5a9" w:id="13"/>
      <w:r>
        <w:t>U</w:t>
      </w:r>
      <w:bookmarkEnd w:id="13"/>
      <w:r>
        <w:t xml:space="preserve">pon issuance of the written order, the court shall direct the law enforcement agency having custody of the person to remand the person to the custody of the Department of Corrections with instructions </w:t>
      </w:r>
      <w:r>
        <w:lastRenderedPageBreak/>
        <w:t>to return the person to his country of origin.</w:t>
      </w:r>
    </w:p>
    <w:p w:rsidR="001C5D23" w:rsidP="00ED2573" w:rsidRDefault="001C5D23" w14:paraId="7894541D" w14:textId="651DD8E0">
      <w:pPr>
        <w:pStyle w:val="scnewcodesection"/>
      </w:pPr>
      <w:r>
        <w:tab/>
      </w:r>
      <w:bookmarkStart w:name="ss_T16C9N500SD_lv1_8b96ae439" w:id="14"/>
      <w:r>
        <w:t>(</w:t>
      </w:r>
      <w:bookmarkEnd w:id="14"/>
      <w:r>
        <w:t>D) Once the Department of Corrections receives custody of the person, the department shall notify the United States Customs and Border Protection of the Department of Homeland Security within seven days to arrange transportation for the repatriation of said person back to his country of origin.</w:t>
      </w:r>
    </w:p>
    <w:p w:rsidR="002A5004" w:rsidP="00ED2573" w:rsidRDefault="002A5004" w14:paraId="13720884" w14:textId="2D68B8C5">
      <w:pPr>
        <w:pStyle w:val="scnewcodesection"/>
      </w:pPr>
      <w:r>
        <w:tab/>
      </w:r>
      <w:bookmarkStart w:name="ss_T16C9N500SE_lv1_167b5ef77" w:id="15"/>
      <w:r>
        <w:t>(</w:t>
      </w:r>
      <w:bookmarkEnd w:id="15"/>
      <w:r>
        <w:t>E) Any alien who has been denied admission, excluded, deported, or removed, or has departed the United State</w:t>
      </w:r>
      <w:r w:rsidR="003B3A68">
        <w:t>s</w:t>
      </w:r>
      <w:r>
        <w:t xml:space="preserve"> while an order of exclusion, deportation, or removal is outstanding, and thereafter enters, attempts to enter, or is at any time found in South Carolina shall, upon conviction, be guilty of a felony and punished in accordance with the provisions of subsection (B), unless:</w:t>
      </w:r>
    </w:p>
    <w:p w:rsidR="00C223BF" w:rsidP="00ED2573" w:rsidRDefault="002A5004" w14:paraId="4206C108" w14:textId="4D3271CB">
      <w:pPr>
        <w:pStyle w:val="scnewcodesection"/>
      </w:pPr>
      <w:r>
        <w:tab/>
      </w:r>
      <w:r>
        <w:tab/>
      </w:r>
      <w:bookmarkStart w:name="ss_T16C9N500S1_lv2_e808dbb28" w:id="16"/>
      <w:r>
        <w:t>(</w:t>
      </w:r>
      <w:bookmarkEnd w:id="16"/>
      <w:r>
        <w:t xml:space="preserve">1) </w:t>
      </w:r>
      <w:r w:rsidR="00C223BF">
        <w:t xml:space="preserve">prior to </w:t>
      </w:r>
      <w:proofErr w:type="spellStart"/>
      <w:r w:rsidR="00C223BF">
        <w:t>reembarkation</w:t>
      </w:r>
      <w:proofErr w:type="spellEnd"/>
      <w:r w:rsidR="00C223BF">
        <w:t xml:space="preserve"> of the alien at a place outside the United States or application by the alien for admission from a foreign contiguous territory, the United States Attorney General has expressly consented to such alien’s reapplying for admission; or</w:t>
      </w:r>
    </w:p>
    <w:p w:rsidR="00C223BF" w:rsidP="00ED2573" w:rsidRDefault="00C223BF" w14:paraId="2B597083" w14:textId="376D33FE">
      <w:pPr>
        <w:pStyle w:val="scnewcodesection"/>
      </w:pPr>
      <w:r>
        <w:tab/>
      </w:r>
      <w:r>
        <w:tab/>
      </w:r>
      <w:bookmarkStart w:name="ss_T16C9N500S2_lv2_bbb85f448" w:id="17"/>
      <w:r>
        <w:t>(</w:t>
      </w:r>
      <w:bookmarkEnd w:id="17"/>
      <w:r>
        <w:t xml:space="preserve">2) with respect to an alien previously denied admission and removed, such alien established </w:t>
      </w:r>
      <w:r w:rsidR="00843D52">
        <w:t>that he was not required to obtain such advance consent under this section or any prior statute.</w:t>
      </w:r>
    </w:p>
    <w:p w:rsidR="00843D52" w:rsidP="00ED2573" w:rsidRDefault="00843D52" w14:paraId="283A1CE8" w14:textId="60633CED">
      <w:pPr>
        <w:pStyle w:val="scnewcodesection"/>
      </w:pPr>
      <w:r>
        <w:tab/>
      </w:r>
      <w:bookmarkStart w:name="ss_T16C9N500SF_lv1_3dab91268" w:id="18"/>
      <w:r>
        <w:t>(</w:t>
      </w:r>
      <w:bookmarkEnd w:id="18"/>
      <w:r>
        <w:t>F) The arresting law enforcement agency shall collect all identifying information of the person including all fingerprints and any other applicable photographic and biometric data to identify the person. Once obtained, the law enforcement agency shall cross‑reference the collected information with:</w:t>
      </w:r>
    </w:p>
    <w:p w:rsidR="00843D52" w:rsidP="00ED2573" w:rsidRDefault="00843D52" w14:paraId="520A7970" w14:textId="09BA18CF">
      <w:pPr>
        <w:pStyle w:val="scnewcodesection"/>
      </w:pPr>
      <w:r>
        <w:tab/>
      </w:r>
      <w:r>
        <w:tab/>
      </w:r>
      <w:bookmarkStart w:name="ss_T16C9N500S1_lv2_8c5c64ffc" w:id="19"/>
      <w:r>
        <w:t>(</w:t>
      </w:r>
      <w:bookmarkEnd w:id="19"/>
      <w:r>
        <w:t>1) all relevant local, state, and federal criminal databases; and</w:t>
      </w:r>
    </w:p>
    <w:p w:rsidR="00843D52" w:rsidP="00ED2573" w:rsidRDefault="00843D52" w14:paraId="2BF285F7" w14:textId="5779D704">
      <w:pPr>
        <w:pStyle w:val="scnewcodesection"/>
      </w:pPr>
      <w:r>
        <w:tab/>
      </w:r>
      <w:r>
        <w:tab/>
      </w:r>
      <w:bookmarkStart w:name="ss_T16C9N500S2_lv2_d6b70b9f5" w:id="20"/>
      <w:r>
        <w:t>(</w:t>
      </w:r>
      <w:bookmarkEnd w:id="20"/>
      <w:r>
        <w:t>2) federal lists or classifications used to identify a person as a threat or potential threat to national security.</w:t>
      </w:r>
    </w:p>
    <w:p w:rsidR="00904C59" w:rsidP="00ED2573" w:rsidRDefault="00904C59" w14:paraId="64115C87" w14:textId="330B8868">
      <w:pPr>
        <w:pStyle w:val="scnewcodesection"/>
      </w:pPr>
      <w:r>
        <w:tab/>
      </w:r>
      <w:bookmarkStart w:name="up_94bcd8961" w:id="21"/>
      <w:r>
        <w:t>T</w:t>
      </w:r>
      <w:bookmarkEnd w:id="21"/>
      <w:r>
        <w:t>he South Carolina Law Enforcement Division shall have the authority to collect and maintain the identifying information collected by law enforcement agencies pursuant to the provisions of this subsection.</w:t>
      </w:r>
    </w:p>
    <w:p w:rsidR="00904C59" w:rsidP="00ED2573" w:rsidRDefault="00904C59" w14:paraId="51BB5CF7" w14:textId="46874FB9">
      <w:pPr>
        <w:pStyle w:val="scnewcodesection"/>
      </w:pPr>
      <w:r>
        <w:tab/>
      </w:r>
      <w:bookmarkStart w:name="ss_T16C9N500SG_lv1_de35160a2" w:id="22"/>
      <w:bookmarkStart w:name="open_doc_here" w:id="23"/>
      <w:r>
        <w:t>(</w:t>
      </w:r>
      <w:bookmarkEnd w:id="22"/>
      <w:bookmarkEnd w:id="23"/>
      <w:r>
        <w:t>G) It shall be an affirmative defense to prosecution under the provisions of subsection (B) that:</w:t>
      </w:r>
    </w:p>
    <w:p w:rsidR="00904C59" w:rsidP="00ED2573" w:rsidRDefault="00904C59" w14:paraId="0184BBB2" w14:textId="597C41F6">
      <w:pPr>
        <w:pStyle w:val="scnewcodesection"/>
      </w:pPr>
      <w:r>
        <w:tab/>
      </w:r>
      <w:r>
        <w:tab/>
      </w:r>
      <w:bookmarkStart w:name="ss_T16C9N500S1_lv2_783f32165" w:id="24"/>
      <w:r>
        <w:t>(</w:t>
      </w:r>
      <w:bookmarkEnd w:id="24"/>
      <w:r>
        <w:t>1) the federal government has granted the defendant:</w:t>
      </w:r>
    </w:p>
    <w:p w:rsidR="00904C59" w:rsidP="00ED2573" w:rsidRDefault="00904C59" w14:paraId="55F1BFC0" w14:textId="6B3C0075">
      <w:pPr>
        <w:pStyle w:val="scnewcodesection"/>
      </w:pPr>
      <w:r>
        <w:tab/>
      </w:r>
      <w:r>
        <w:tab/>
      </w:r>
      <w:r>
        <w:tab/>
      </w:r>
      <w:bookmarkStart w:name="ss_T16C9N500Sa_lv3_5479ecbe2" w:id="25"/>
      <w:r>
        <w:t>(</w:t>
      </w:r>
      <w:bookmarkEnd w:id="25"/>
      <w:r>
        <w:t>a) lawful presence in the United States</w:t>
      </w:r>
      <w:r w:rsidR="00771969">
        <w:t>;</w:t>
      </w:r>
      <w:r>
        <w:t xml:space="preserve"> or</w:t>
      </w:r>
    </w:p>
    <w:p w:rsidR="00904C59" w:rsidP="00ED2573" w:rsidRDefault="00904C59" w14:paraId="4D5944A1" w14:textId="73AC93EE">
      <w:pPr>
        <w:pStyle w:val="scnewcodesection"/>
      </w:pPr>
      <w:r>
        <w:tab/>
      </w:r>
      <w:r>
        <w:tab/>
      </w:r>
      <w:r>
        <w:tab/>
      </w:r>
      <w:bookmarkStart w:name="ss_T16C9N500Sb_lv3_94948eaf4" w:id="26"/>
      <w:r>
        <w:t>(</w:t>
      </w:r>
      <w:bookmarkEnd w:id="26"/>
      <w:r>
        <w:t>b) asylum under Section 1158 of Title 8 of the United States Code; or</w:t>
      </w:r>
    </w:p>
    <w:p w:rsidR="00904C59" w:rsidP="00ED2573" w:rsidRDefault="00904C59" w14:paraId="67EA394E" w14:textId="03221886">
      <w:pPr>
        <w:pStyle w:val="scnewcodesection"/>
      </w:pPr>
      <w:r>
        <w:tab/>
      </w:r>
      <w:r>
        <w:tab/>
      </w:r>
      <w:bookmarkStart w:name="ss_T16C9N500S2_lv2_3922c3109" w:id="27"/>
      <w:r>
        <w:t>(</w:t>
      </w:r>
      <w:bookmarkEnd w:id="27"/>
      <w:r>
        <w:t>2) the defendant was approved for benefits under the federal Deferred Action for Childhood Arrivals program between June 15, 2012, and July 16, 2021.</w:t>
      </w:r>
    </w:p>
    <w:p w:rsidR="0059550B" w:rsidP="00ED2573" w:rsidRDefault="0059550B" w14:paraId="2CCA3562" w14:textId="6FADCE18">
      <w:pPr>
        <w:pStyle w:val="scnewcodesection"/>
      </w:pPr>
      <w:r>
        <w:tab/>
      </w:r>
      <w:bookmarkStart w:name="ss_T16C9N500SH_lv1_edcdb5c55" w:id="28"/>
      <w:r>
        <w:t>(</w:t>
      </w:r>
      <w:bookmarkEnd w:id="28"/>
      <w:r>
        <w:t>H) Any person convicted of an offense pursuant to the provisions of this section shall not be eligible for probation or delayed sentencing.</w:t>
      </w:r>
    </w:p>
    <w:p w:rsidR="0059550B" w:rsidP="00ED2573" w:rsidRDefault="0059550B" w14:paraId="6B7D813B" w14:textId="4A3159B1">
      <w:pPr>
        <w:pStyle w:val="scnewcodesection"/>
      </w:pPr>
      <w:r>
        <w:tab/>
      </w:r>
      <w:bookmarkStart w:name="ss_T16C9N500SI_lv1_8aad8444d" w:id="29"/>
      <w:r>
        <w:t>(</w:t>
      </w:r>
      <w:bookmarkEnd w:id="29"/>
      <w:r>
        <w:t xml:space="preserve">I) The </w:t>
      </w:r>
      <w:r w:rsidR="00771969">
        <w:t>l</w:t>
      </w:r>
      <w:r>
        <w:t xml:space="preserve">egislature finds that the presence of persons who are unauthorized to be present within the State of South Carolina is a matter of statewide concern. Therefore, the </w:t>
      </w:r>
      <w:r w:rsidR="00771969">
        <w:t>l</w:t>
      </w:r>
      <w:r>
        <w:t xml:space="preserve">egislature hereby occupies and preempts the entire field of legislation in this </w:t>
      </w:r>
      <w:r w:rsidR="00771969">
        <w:t>S</w:t>
      </w:r>
      <w:r>
        <w:t xml:space="preserve">tate regarding the presence of persons who have entered and remained in this </w:t>
      </w:r>
      <w:r w:rsidR="00771969">
        <w:t>S</w:t>
      </w:r>
      <w:r>
        <w:t xml:space="preserve">tate without first having obtained the legal authorization to do so. Any municipality or other political subdivision of this </w:t>
      </w:r>
      <w:r w:rsidR="00771969">
        <w:t>S</w:t>
      </w:r>
      <w:r>
        <w:t>tate</w:t>
      </w:r>
      <w:r w:rsidR="00B71E6D">
        <w:t xml:space="preserve"> shall be prohibited from adopting any ordinance, </w:t>
      </w:r>
      <w:r w:rsidR="00B71E6D">
        <w:lastRenderedPageBreak/>
        <w:t xml:space="preserve">regulation, resolution, rule, or policy that conflicts with the provisions of this </w:t>
      </w:r>
      <w:r w:rsidR="000D13E5">
        <w:t>article</w:t>
      </w:r>
      <w:r w:rsidR="00B71E6D">
        <w:t>.</w:t>
      </w:r>
    </w:p>
    <w:p w:rsidRPr="00DF3B44" w:rsidR="007E06BB" w:rsidP="00787433" w:rsidRDefault="007E06BB" w14:paraId="3D8F1FED" w14:textId="1D7AD1BA">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0D13E5" w:rsidRDefault="007A10F1" w14:paraId="7389F665" w14:textId="527725B9">
      <w:pPr>
        <w:pStyle w:val="scnoncodifiedsection"/>
        <w:jc w:val="center"/>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428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AA906BC" w:rsidR="00685035" w:rsidRPr="007B4AF7" w:rsidRDefault="00BD1A6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C4E01">
              <w:t>[4282]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4E0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776"/>
    <w:rsid w:val="00002E0E"/>
    <w:rsid w:val="00011182"/>
    <w:rsid w:val="00011819"/>
    <w:rsid w:val="00012912"/>
    <w:rsid w:val="00017FB0"/>
    <w:rsid w:val="00020B5D"/>
    <w:rsid w:val="00026421"/>
    <w:rsid w:val="00030409"/>
    <w:rsid w:val="00037F04"/>
    <w:rsid w:val="000404BF"/>
    <w:rsid w:val="00044B84"/>
    <w:rsid w:val="000479D0"/>
    <w:rsid w:val="0006464F"/>
    <w:rsid w:val="00066B54"/>
    <w:rsid w:val="00072FCD"/>
    <w:rsid w:val="00073EC3"/>
    <w:rsid w:val="00074A4F"/>
    <w:rsid w:val="00077B65"/>
    <w:rsid w:val="000A3C25"/>
    <w:rsid w:val="000A5301"/>
    <w:rsid w:val="000B4C02"/>
    <w:rsid w:val="000B5B4A"/>
    <w:rsid w:val="000B7FE1"/>
    <w:rsid w:val="000C3E88"/>
    <w:rsid w:val="000C46B9"/>
    <w:rsid w:val="000C58E4"/>
    <w:rsid w:val="000C6F9A"/>
    <w:rsid w:val="000D13E5"/>
    <w:rsid w:val="000D2F44"/>
    <w:rsid w:val="000D33E4"/>
    <w:rsid w:val="000E578A"/>
    <w:rsid w:val="000F2250"/>
    <w:rsid w:val="000F5216"/>
    <w:rsid w:val="0010329A"/>
    <w:rsid w:val="00105756"/>
    <w:rsid w:val="001164F9"/>
    <w:rsid w:val="0011719C"/>
    <w:rsid w:val="00131830"/>
    <w:rsid w:val="00140049"/>
    <w:rsid w:val="001547CD"/>
    <w:rsid w:val="00166356"/>
    <w:rsid w:val="00171601"/>
    <w:rsid w:val="001730EB"/>
    <w:rsid w:val="00173276"/>
    <w:rsid w:val="00176122"/>
    <w:rsid w:val="0019025B"/>
    <w:rsid w:val="00192AF7"/>
    <w:rsid w:val="00197366"/>
    <w:rsid w:val="001A136C"/>
    <w:rsid w:val="001B6DA2"/>
    <w:rsid w:val="001C25EC"/>
    <w:rsid w:val="001C5D23"/>
    <w:rsid w:val="001C64F6"/>
    <w:rsid w:val="001F2A41"/>
    <w:rsid w:val="001F313F"/>
    <w:rsid w:val="001F331D"/>
    <w:rsid w:val="001F394C"/>
    <w:rsid w:val="00201F22"/>
    <w:rsid w:val="002038AA"/>
    <w:rsid w:val="002114C8"/>
    <w:rsid w:val="0021166F"/>
    <w:rsid w:val="002162DF"/>
    <w:rsid w:val="00225BC5"/>
    <w:rsid w:val="00230038"/>
    <w:rsid w:val="00233975"/>
    <w:rsid w:val="00236D73"/>
    <w:rsid w:val="00246535"/>
    <w:rsid w:val="00252135"/>
    <w:rsid w:val="00257F60"/>
    <w:rsid w:val="002625EA"/>
    <w:rsid w:val="00262AC5"/>
    <w:rsid w:val="00264AE9"/>
    <w:rsid w:val="0026781F"/>
    <w:rsid w:val="00271E97"/>
    <w:rsid w:val="00275AE6"/>
    <w:rsid w:val="00280A3D"/>
    <w:rsid w:val="002836D8"/>
    <w:rsid w:val="00283AF7"/>
    <w:rsid w:val="002A5004"/>
    <w:rsid w:val="002A7989"/>
    <w:rsid w:val="002B02F3"/>
    <w:rsid w:val="002B67F0"/>
    <w:rsid w:val="002C3463"/>
    <w:rsid w:val="002D266D"/>
    <w:rsid w:val="002D5B3D"/>
    <w:rsid w:val="002D7447"/>
    <w:rsid w:val="002E1F35"/>
    <w:rsid w:val="002E315A"/>
    <w:rsid w:val="002E4197"/>
    <w:rsid w:val="002E4F8C"/>
    <w:rsid w:val="002E5DCE"/>
    <w:rsid w:val="002F560C"/>
    <w:rsid w:val="002F5847"/>
    <w:rsid w:val="0030425A"/>
    <w:rsid w:val="0033428C"/>
    <w:rsid w:val="003421F1"/>
    <w:rsid w:val="0034279C"/>
    <w:rsid w:val="00354F64"/>
    <w:rsid w:val="003559A1"/>
    <w:rsid w:val="00361563"/>
    <w:rsid w:val="00371D36"/>
    <w:rsid w:val="00373E17"/>
    <w:rsid w:val="003775E6"/>
    <w:rsid w:val="00381998"/>
    <w:rsid w:val="003851C8"/>
    <w:rsid w:val="00392C8C"/>
    <w:rsid w:val="003A5F1C"/>
    <w:rsid w:val="003B3A68"/>
    <w:rsid w:val="003C3E2E"/>
    <w:rsid w:val="003C3FD5"/>
    <w:rsid w:val="003C7A41"/>
    <w:rsid w:val="003D3A06"/>
    <w:rsid w:val="003D4A3C"/>
    <w:rsid w:val="003D55B2"/>
    <w:rsid w:val="003E0033"/>
    <w:rsid w:val="003E5452"/>
    <w:rsid w:val="003E7165"/>
    <w:rsid w:val="003E7FF6"/>
    <w:rsid w:val="003F01ED"/>
    <w:rsid w:val="003F3CC4"/>
    <w:rsid w:val="004046B5"/>
    <w:rsid w:val="00406F27"/>
    <w:rsid w:val="004141B8"/>
    <w:rsid w:val="004203B9"/>
    <w:rsid w:val="00432135"/>
    <w:rsid w:val="00441F8D"/>
    <w:rsid w:val="00446987"/>
    <w:rsid w:val="00446D28"/>
    <w:rsid w:val="004478CE"/>
    <w:rsid w:val="00466CD0"/>
    <w:rsid w:val="00466E93"/>
    <w:rsid w:val="00473583"/>
    <w:rsid w:val="00477F32"/>
    <w:rsid w:val="00481850"/>
    <w:rsid w:val="004851A0"/>
    <w:rsid w:val="0048627F"/>
    <w:rsid w:val="00487734"/>
    <w:rsid w:val="004932AB"/>
    <w:rsid w:val="00494BEF"/>
    <w:rsid w:val="004A5512"/>
    <w:rsid w:val="004A6BE5"/>
    <w:rsid w:val="004B0C18"/>
    <w:rsid w:val="004C1A04"/>
    <w:rsid w:val="004C20BC"/>
    <w:rsid w:val="004C5C9A"/>
    <w:rsid w:val="004D1442"/>
    <w:rsid w:val="004D28BB"/>
    <w:rsid w:val="004D3DCB"/>
    <w:rsid w:val="004E1946"/>
    <w:rsid w:val="004E66E9"/>
    <w:rsid w:val="004E7DDE"/>
    <w:rsid w:val="004F0090"/>
    <w:rsid w:val="004F172C"/>
    <w:rsid w:val="004F6FC6"/>
    <w:rsid w:val="005002ED"/>
    <w:rsid w:val="00500DBC"/>
    <w:rsid w:val="005015E4"/>
    <w:rsid w:val="005102BE"/>
    <w:rsid w:val="00523F7F"/>
    <w:rsid w:val="00524D54"/>
    <w:rsid w:val="0054531B"/>
    <w:rsid w:val="00546C24"/>
    <w:rsid w:val="005476FF"/>
    <w:rsid w:val="005516F6"/>
    <w:rsid w:val="00552842"/>
    <w:rsid w:val="00554E89"/>
    <w:rsid w:val="00564B58"/>
    <w:rsid w:val="00572281"/>
    <w:rsid w:val="005775FF"/>
    <w:rsid w:val="005801DD"/>
    <w:rsid w:val="00587384"/>
    <w:rsid w:val="00592A40"/>
    <w:rsid w:val="005935AD"/>
    <w:rsid w:val="0059550B"/>
    <w:rsid w:val="005A28BC"/>
    <w:rsid w:val="005A5377"/>
    <w:rsid w:val="005B3009"/>
    <w:rsid w:val="005B7817"/>
    <w:rsid w:val="005C06C8"/>
    <w:rsid w:val="005C23D7"/>
    <w:rsid w:val="005C40EB"/>
    <w:rsid w:val="005D02B4"/>
    <w:rsid w:val="005D3013"/>
    <w:rsid w:val="005E1E50"/>
    <w:rsid w:val="005E2B9C"/>
    <w:rsid w:val="005E3332"/>
    <w:rsid w:val="005F56AE"/>
    <w:rsid w:val="005F76B0"/>
    <w:rsid w:val="00604429"/>
    <w:rsid w:val="006067B0"/>
    <w:rsid w:val="00606A8B"/>
    <w:rsid w:val="00611EBA"/>
    <w:rsid w:val="00614473"/>
    <w:rsid w:val="006213A8"/>
    <w:rsid w:val="00623BEA"/>
    <w:rsid w:val="006257BC"/>
    <w:rsid w:val="00633D2B"/>
    <w:rsid w:val="006347E9"/>
    <w:rsid w:val="00636406"/>
    <w:rsid w:val="00640C87"/>
    <w:rsid w:val="006454BB"/>
    <w:rsid w:val="00657CF4"/>
    <w:rsid w:val="00661463"/>
    <w:rsid w:val="00663B8D"/>
    <w:rsid w:val="00663E00"/>
    <w:rsid w:val="0066472C"/>
    <w:rsid w:val="00664F48"/>
    <w:rsid w:val="00664FAD"/>
    <w:rsid w:val="0067345B"/>
    <w:rsid w:val="00683986"/>
    <w:rsid w:val="00685035"/>
    <w:rsid w:val="00685770"/>
    <w:rsid w:val="00690A7E"/>
    <w:rsid w:val="00690DBA"/>
    <w:rsid w:val="006964F9"/>
    <w:rsid w:val="006A395F"/>
    <w:rsid w:val="006A65E2"/>
    <w:rsid w:val="006B37BD"/>
    <w:rsid w:val="006B4BAF"/>
    <w:rsid w:val="006C092D"/>
    <w:rsid w:val="006C099D"/>
    <w:rsid w:val="006C18F0"/>
    <w:rsid w:val="006C7E01"/>
    <w:rsid w:val="006D64A5"/>
    <w:rsid w:val="006E0935"/>
    <w:rsid w:val="006E353F"/>
    <w:rsid w:val="006E35AB"/>
    <w:rsid w:val="006E4D04"/>
    <w:rsid w:val="006F3E69"/>
    <w:rsid w:val="006F77C9"/>
    <w:rsid w:val="00711AA9"/>
    <w:rsid w:val="00722155"/>
    <w:rsid w:val="007254D0"/>
    <w:rsid w:val="00737F19"/>
    <w:rsid w:val="00743703"/>
    <w:rsid w:val="00767B6D"/>
    <w:rsid w:val="00771969"/>
    <w:rsid w:val="00782BF8"/>
    <w:rsid w:val="00783C75"/>
    <w:rsid w:val="007849D9"/>
    <w:rsid w:val="00787433"/>
    <w:rsid w:val="007A10F1"/>
    <w:rsid w:val="007A3D50"/>
    <w:rsid w:val="007B2D29"/>
    <w:rsid w:val="007B3012"/>
    <w:rsid w:val="007B412F"/>
    <w:rsid w:val="007B4AF7"/>
    <w:rsid w:val="007B4DBF"/>
    <w:rsid w:val="007B5295"/>
    <w:rsid w:val="007C5458"/>
    <w:rsid w:val="007C7997"/>
    <w:rsid w:val="007D2C67"/>
    <w:rsid w:val="007E06BB"/>
    <w:rsid w:val="007F50D1"/>
    <w:rsid w:val="00800A1D"/>
    <w:rsid w:val="00815568"/>
    <w:rsid w:val="00816D52"/>
    <w:rsid w:val="00824E92"/>
    <w:rsid w:val="00831048"/>
    <w:rsid w:val="00833B35"/>
    <w:rsid w:val="00834272"/>
    <w:rsid w:val="00843D52"/>
    <w:rsid w:val="008625C1"/>
    <w:rsid w:val="00873997"/>
    <w:rsid w:val="0087671D"/>
    <w:rsid w:val="008806F9"/>
    <w:rsid w:val="0088153F"/>
    <w:rsid w:val="00887957"/>
    <w:rsid w:val="00887984"/>
    <w:rsid w:val="008A049F"/>
    <w:rsid w:val="008A57E3"/>
    <w:rsid w:val="008B5BF4"/>
    <w:rsid w:val="008C0CEE"/>
    <w:rsid w:val="008C1B18"/>
    <w:rsid w:val="008D46EC"/>
    <w:rsid w:val="008E0E25"/>
    <w:rsid w:val="008E61A1"/>
    <w:rsid w:val="009031EF"/>
    <w:rsid w:val="00904C59"/>
    <w:rsid w:val="00917EA3"/>
    <w:rsid w:val="00917EE0"/>
    <w:rsid w:val="00921637"/>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09D"/>
    <w:rsid w:val="009B6815"/>
    <w:rsid w:val="009C2FC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3B31"/>
    <w:rsid w:val="00A504A7"/>
    <w:rsid w:val="00A53677"/>
    <w:rsid w:val="00A53BF2"/>
    <w:rsid w:val="00A60D68"/>
    <w:rsid w:val="00A73EFA"/>
    <w:rsid w:val="00A77A3B"/>
    <w:rsid w:val="00A92F6F"/>
    <w:rsid w:val="00A97523"/>
    <w:rsid w:val="00AA7824"/>
    <w:rsid w:val="00AB0FA3"/>
    <w:rsid w:val="00AB73BF"/>
    <w:rsid w:val="00AC335C"/>
    <w:rsid w:val="00AC463E"/>
    <w:rsid w:val="00AD1CED"/>
    <w:rsid w:val="00AD3BE2"/>
    <w:rsid w:val="00AD3E3D"/>
    <w:rsid w:val="00AE1771"/>
    <w:rsid w:val="00AE1EE4"/>
    <w:rsid w:val="00AE36EC"/>
    <w:rsid w:val="00AE72C5"/>
    <w:rsid w:val="00AE7406"/>
    <w:rsid w:val="00AF1688"/>
    <w:rsid w:val="00AF46E6"/>
    <w:rsid w:val="00AF5139"/>
    <w:rsid w:val="00B06EDA"/>
    <w:rsid w:val="00B1161F"/>
    <w:rsid w:val="00B11661"/>
    <w:rsid w:val="00B313B4"/>
    <w:rsid w:val="00B32A19"/>
    <w:rsid w:val="00B32B4D"/>
    <w:rsid w:val="00B4137E"/>
    <w:rsid w:val="00B54388"/>
    <w:rsid w:val="00B54DF7"/>
    <w:rsid w:val="00B56223"/>
    <w:rsid w:val="00B56E79"/>
    <w:rsid w:val="00B57AA7"/>
    <w:rsid w:val="00B62C67"/>
    <w:rsid w:val="00B637AA"/>
    <w:rsid w:val="00B63BE2"/>
    <w:rsid w:val="00B707FA"/>
    <w:rsid w:val="00B71E6D"/>
    <w:rsid w:val="00B7592C"/>
    <w:rsid w:val="00B809D3"/>
    <w:rsid w:val="00B84B66"/>
    <w:rsid w:val="00B85475"/>
    <w:rsid w:val="00B9090A"/>
    <w:rsid w:val="00B92196"/>
    <w:rsid w:val="00B9228D"/>
    <w:rsid w:val="00B929EC"/>
    <w:rsid w:val="00BB0725"/>
    <w:rsid w:val="00BC408A"/>
    <w:rsid w:val="00BC5023"/>
    <w:rsid w:val="00BC556C"/>
    <w:rsid w:val="00BD1A62"/>
    <w:rsid w:val="00BD42DA"/>
    <w:rsid w:val="00BD4684"/>
    <w:rsid w:val="00BE01BF"/>
    <w:rsid w:val="00BE08A7"/>
    <w:rsid w:val="00BE4391"/>
    <w:rsid w:val="00BE7098"/>
    <w:rsid w:val="00BF3E48"/>
    <w:rsid w:val="00C02F11"/>
    <w:rsid w:val="00C10917"/>
    <w:rsid w:val="00C15F1B"/>
    <w:rsid w:val="00C16288"/>
    <w:rsid w:val="00C17D1D"/>
    <w:rsid w:val="00C223BF"/>
    <w:rsid w:val="00C42246"/>
    <w:rsid w:val="00C45923"/>
    <w:rsid w:val="00C543E7"/>
    <w:rsid w:val="00C618C7"/>
    <w:rsid w:val="00C70225"/>
    <w:rsid w:val="00C72198"/>
    <w:rsid w:val="00C73C7D"/>
    <w:rsid w:val="00C75005"/>
    <w:rsid w:val="00C9583C"/>
    <w:rsid w:val="00C970DF"/>
    <w:rsid w:val="00CA079D"/>
    <w:rsid w:val="00CA5504"/>
    <w:rsid w:val="00CA7E71"/>
    <w:rsid w:val="00CA7FE8"/>
    <w:rsid w:val="00CB2673"/>
    <w:rsid w:val="00CB701D"/>
    <w:rsid w:val="00CC3F0E"/>
    <w:rsid w:val="00CC4E01"/>
    <w:rsid w:val="00CD02EA"/>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02AF"/>
    <w:rsid w:val="00D62E42"/>
    <w:rsid w:val="00D772FB"/>
    <w:rsid w:val="00D93948"/>
    <w:rsid w:val="00D95577"/>
    <w:rsid w:val="00DA1AA0"/>
    <w:rsid w:val="00DA512B"/>
    <w:rsid w:val="00DC44A8"/>
    <w:rsid w:val="00DE4BEE"/>
    <w:rsid w:val="00DE5B3D"/>
    <w:rsid w:val="00DE7112"/>
    <w:rsid w:val="00DF19BE"/>
    <w:rsid w:val="00DF3B44"/>
    <w:rsid w:val="00E05061"/>
    <w:rsid w:val="00E1372E"/>
    <w:rsid w:val="00E17221"/>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48B"/>
    <w:rsid w:val="00E84FE5"/>
    <w:rsid w:val="00E879A5"/>
    <w:rsid w:val="00E879FC"/>
    <w:rsid w:val="00EA2574"/>
    <w:rsid w:val="00EA2F1F"/>
    <w:rsid w:val="00EA3F2E"/>
    <w:rsid w:val="00EA57EC"/>
    <w:rsid w:val="00EA6208"/>
    <w:rsid w:val="00EB120E"/>
    <w:rsid w:val="00EB34C8"/>
    <w:rsid w:val="00EB46E2"/>
    <w:rsid w:val="00EC0045"/>
    <w:rsid w:val="00ED2573"/>
    <w:rsid w:val="00ED452E"/>
    <w:rsid w:val="00ED7EC2"/>
    <w:rsid w:val="00EE3CDA"/>
    <w:rsid w:val="00EF37A8"/>
    <w:rsid w:val="00EF531F"/>
    <w:rsid w:val="00EF78E8"/>
    <w:rsid w:val="00F001F3"/>
    <w:rsid w:val="00F05FE8"/>
    <w:rsid w:val="00F06D86"/>
    <w:rsid w:val="00F12B48"/>
    <w:rsid w:val="00F13D87"/>
    <w:rsid w:val="00F149E5"/>
    <w:rsid w:val="00F15D25"/>
    <w:rsid w:val="00F15E33"/>
    <w:rsid w:val="00F17DA2"/>
    <w:rsid w:val="00F22EC0"/>
    <w:rsid w:val="00F25C47"/>
    <w:rsid w:val="00F27D7B"/>
    <w:rsid w:val="00F31D34"/>
    <w:rsid w:val="00F342A1"/>
    <w:rsid w:val="00F36FBA"/>
    <w:rsid w:val="00F37B21"/>
    <w:rsid w:val="00F44D36"/>
    <w:rsid w:val="00F46262"/>
    <w:rsid w:val="00F4795D"/>
    <w:rsid w:val="00F50A61"/>
    <w:rsid w:val="00F525CD"/>
    <w:rsid w:val="00F5286C"/>
    <w:rsid w:val="00F52E12"/>
    <w:rsid w:val="00F638CA"/>
    <w:rsid w:val="00F657C5"/>
    <w:rsid w:val="00F900B4"/>
    <w:rsid w:val="00FA0F2E"/>
    <w:rsid w:val="00FA4DB1"/>
    <w:rsid w:val="00FA7CA6"/>
    <w:rsid w:val="00FB2026"/>
    <w:rsid w:val="00FB3F2A"/>
    <w:rsid w:val="00FC3593"/>
    <w:rsid w:val="00FD117D"/>
    <w:rsid w:val="00FD39D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2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6472C"/>
    <w:rPr>
      <w:rFonts w:ascii="Times New Roman" w:hAnsi="Times New Roman"/>
      <w:b w:val="0"/>
      <w:i w:val="0"/>
      <w:sz w:val="22"/>
    </w:rPr>
  </w:style>
  <w:style w:type="paragraph" w:styleId="NoSpacing">
    <w:name w:val="No Spacing"/>
    <w:uiPriority w:val="1"/>
    <w:qFormat/>
    <w:rsid w:val="0066472C"/>
    <w:pPr>
      <w:spacing w:after="0" w:line="240" w:lineRule="auto"/>
    </w:pPr>
  </w:style>
  <w:style w:type="paragraph" w:customStyle="1" w:styleId="scemptylineheader">
    <w:name w:val="sc_emptyline_header"/>
    <w:qFormat/>
    <w:rsid w:val="0066472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6472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6472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6472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647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64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6472C"/>
    <w:rPr>
      <w:color w:val="808080"/>
    </w:rPr>
  </w:style>
  <w:style w:type="paragraph" w:customStyle="1" w:styleId="scdirectionallanguage">
    <w:name w:val="sc_directional_language"/>
    <w:qFormat/>
    <w:rsid w:val="0066472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64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6472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6472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6472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6472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647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6472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6472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647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6472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6472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6472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647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6472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6472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6472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6472C"/>
    <w:rPr>
      <w:rFonts w:ascii="Times New Roman" w:hAnsi="Times New Roman"/>
      <w:color w:val="auto"/>
      <w:sz w:val="22"/>
    </w:rPr>
  </w:style>
  <w:style w:type="paragraph" w:customStyle="1" w:styleId="scclippagebillheader">
    <w:name w:val="sc_clip_page_bill_header"/>
    <w:qFormat/>
    <w:rsid w:val="0066472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6472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6472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64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72C"/>
    <w:rPr>
      <w:lang w:val="en-US"/>
    </w:rPr>
  </w:style>
  <w:style w:type="paragraph" w:styleId="Footer">
    <w:name w:val="footer"/>
    <w:basedOn w:val="Normal"/>
    <w:link w:val="FooterChar"/>
    <w:uiPriority w:val="99"/>
    <w:unhideWhenUsed/>
    <w:rsid w:val="00664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72C"/>
    <w:rPr>
      <w:lang w:val="en-US"/>
    </w:rPr>
  </w:style>
  <w:style w:type="paragraph" w:styleId="ListParagraph">
    <w:name w:val="List Paragraph"/>
    <w:basedOn w:val="Normal"/>
    <w:uiPriority w:val="34"/>
    <w:qFormat/>
    <w:rsid w:val="0066472C"/>
    <w:pPr>
      <w:ind w:left="720"/>
      <w:contextualSpacing/>
    </w:pPr>
  </w:style>
  <w:style w:type="paragraph" w:customStyle="1" w:styleId="scbillfooter">
    <w:name w:val="sc_bill_footer"/>
    <w:qFormat/>
    <w:rsid w:val="0066472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64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6472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6472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64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64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64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64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64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6472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64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6472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647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6472C"/>
    <w:pPr>
      <w:widowControl w:val="0"/>
      <w:suppressAutoHyphens/>
      <w:spacing w:after="0" w:line="360" w:lineRule="auto"/>
    </w:pPr>
    <w:rPr>
      <w:rFonts w:ascii="Times New Roman" w:hAnsi="Times New Roman"/>
      <w:lang w:val="en-US"/>
    </w:rPr>
  </w:style>
  <w:style w:type="paragraph" w:customStyle="1" w:styleId="sctableln">
    <w:name w:val="sc_table_ln"/>
    <w:qFormat/>
    <w:rsid w:val="0066472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6472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6472C"/>
    <w:rPr>
      <w:strike/>
      <w:dstrike w:val="0"/>
    </w:rPr>
  </w:style>
  <w:style w:type="character" w:customStyle="1" w:styleId="scinsert">
    <w:name w:val="sc_insert"/>
    <w:uiPriority w:val="1"/>
    <w:qFormat/>
    <w:rsid w:val="0066472C"/>
    <w:rPr>
      <w:caps w:val="0"/>
      <w:smallCaps w:val="0"/>
      <w:strike w:val="0"/>
      <w:dstrike w:val="0"/>
      <w:vanish w:val="0"/>
      <w:u w:val="single"/>
      <w:vertAlign w:val="baseline"/>
    </w:rPr>
  </w:style>
  <w:style w:type="character" w:customStyle="1" w:styleId="scinsertred">
    <w:name w:val="sc_insert_red"/>
    <w:uiPriority w:val="1"/>
    <w:qFormat/>
    <w:rsid w:val="0066472C"/>
    <w:rPr>
      <w:caps w:val="0"/>
      <w:smallCaps w:val="0"/>
      <w:strike w:val="0"/>
      <w:dstrike w:val="0"/>
      <w:vanish w:val="0"/>
      <w:color w:val="FF0000"/>
      <w:u w:val="single"/>
      <w:vertAlign w:val="baseline"/>
    </w:rPr>
  </w:style>
  <w:style w:type="character" w:customStyle="1" w:styleId="scinsertblue">
    <w:name w:val="sc_insert_blue"/>
    <w:uiPriority w:val="1"/>
    <w:qFormat/>
    <w:rsid w:val="0066472C"/>
    <w:rPr>
      <w:caps w:val="0"/>
      <w:smallCaps w:val="0"/>
      <w:strike w:val="0"/>
      <w:dstrike w:val="0"/>
      <w:vanish w:val="0"/>
      <w:color w:val="0070C0"/>
      <w:u w:val="single"/>
      <w:vertAlign w:val="baseline"/>
    </w:rPr>
  </w:style>
  <w:style w:type="character" w:customStyle="1" w:styleId="scstrikered">
    <w:name w:val="sc_strike_red"/>
    <w:uiPriority w:val="1"/>
    <w:qFormat/>
    <w:rsid w:val="0066472C"/>
    <w:rPr>
      <w:strike/>
      <w:dstrike w:val="0"/>
      <w:color w:val="FF0000"/>
    </w:rPr>
  </w:style>
  <w:style w:type="character" w:customStyle="1" w:styleId="scstrikeblue">
    <w:name w:val="sc_strike_blue"/>
    <w:uiPriority w:val="1"/>
    <w:qFormat/>
    <w:rsid w:val="0066472C"/>
    <w:rPr>
      <w:strike/>
      <w:dstrike w:val="0"/>
      <w:color w:val="0070C0"/>
    </w:rPr>
  </w:style>
  <w:style w:type="character" w:customStyle="1" w:styleId="scinsertbluenounderline">
    <w:name w:val="sc_insert_blue_no_underline"/>
    <w:uiPriority w:val="1"/>
    <w:qFormat/>
    <w:rsid w:val="0066472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6472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6472C"/>
    <w:rPr>
      <w:strike/>
      <w:dstrike w:val="0"/>
      <w:color w:val="0070C0"/>
      <w:lang w:val="en-US"/>
    </w:rPr>
  </w:style>
  <w:style w:type="character" w:customStyle="1" w:styleId="scstrikerednoncodified">
    <w:name w:val="sc_strike_red_non_codified"/>
    <w:uiPriority w:val="1"/>
    <w:qFormat/>
    <w:rsid w:val="0066472C"/>
    <w:rPr>
      <w:strike/>
      <w:dstrike w:val="0"/>
      <w:color w:val="FF0000"/>
    </w:rPr>
  </w:style>
  <w:style w:type="paragraph" w:customStyle="1" w:styleId="scbillsiglines">
    <w:name w:val="sc_bill_sig_lines"/>
    <w:qFormat/>
    <w:rsid w:val="0066472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6472C"/>
    <w:rPr>
      <w:bdr w:val="none" w:sz="0" w:space="0" w:color="auto"/>
      <w:shd w:val="clear" w:color="auto" w:fill="FEC6C6"/>
    </w:rPr>
  </w:style>
  <w:style w:type="character" w:customStyle="1" w:styleId="screstoreblue">
    <w:name w:val="sc_restore_blue"/>
    <w:uiPriority w:val="1"/>
    <w:qFormat/>
    <w:rsid w:val="0066472C"/>
    <w:rPr>
      <w:color w:val="4472C4" w:themeColor="accent1"/>
      <w:bdr w:val="none" w:sz="0" w:space="0" w:color="auto"/>
      <w:shd w:val="clear" w:color="auto" w:fill="auto"/>
    </w:rPr>
  </w:style>
  <w:style w:type="character" w:customStyle="1" w:styleId="screstorered">
    <w:name w:val="sc_restore_red"/>
    <w:uiPriority w:val="1"/>
    <w:qFormat/>
    <w:rsid w:val="0066472C"/>
    <w:rPr>
      <w:color w:val="FF0000"/>
      <w:bdr w:val="none" w:sz="0" w:space="0" w:color="auto"/>
      <w:shd w:val="clear" w:color="auto" w:fill="auto"/>
    </w:rPr>
  </w:style>
  <w:style w:type="character" w:customStyle="1" w:styleId="scstrikenewblue">
    <w:name w:val="sc_strike_new_blue"/>
    <w:uiPriority w:val="1"/>
    <w:qFormat/>
    <w:rsid w:val="0066472C"/>
    <w:rPr>
      <w:strike w:val="0"/>
      <w:dstrike/>
      <w:color w:val="0070C0"/>
      <w:u w:val="none"/>
    </w:rPr>
  </w:style>
  <w:style w:type="character" w:customStyle="1" w:styleId="scstrikenewred">
    <w:name w:val="sc_strike_new_red"/>
    <w:uiPriority w:val="1"/>
    <w:qFormat/>
    <w:rsid w:val="0066472C"/>
    <w:rPr>
      <w:strike w:val="0"/>
      <w:dstrike/>
      <w:color w:val="FF0000"/>
      <w:u w:val="none"/>
    </w:rPr>
  </w:style>
  <w:style w:type="character" w:customStyle="1" w:styleId="scamendsenate">
    <w:name w:val="sc_amend_senate"/>
    <w:uiPriority w:val="1"/>
    <w:qFormat/>
    <w:rsid w:val="0066472C"/>
    <w:rPr>
      <w:bdr w:val="none" w:sz="0" w:space="0" w:color="auto"/>
      <w:shd w:val="clear" w:color="auto" w:fill="FFF2CC" w:themeFill="accent4" w:themeFillTint="33"/>
    </w:rPr>
  </w:style>
  <w:style w:type="character" w:customStyle="1" w:styleId="scamendhouse">
    <w:name w:val="sc_amend_house"/>
    <w:uiPriority w:val="1"/>
    <w:qFormat/>
    <w:rsid w:val="0066472C"/>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82&amp;session=126&amp;summary=B" TargetMode="External" Id="R37ab3ed3060041c6" /><Relationship Type="http://schemas.openxmlformats.org/officeDocument/2006/relationships/hyperlink" Target="https://www.scstatehouse.gov/sess126_2025-2026/prever/4282_20250402.docx" TargetMode="External" Id="R25d58bb349284bb5" /><Relationship Type="http://schemas.openxmlformats.org/officeDocument/2006/relationships/hyperlink" Target="h:\hj\20250402.docx" TargetMode="External" Id="R5dfa2ed8e3f240d0" /><Relationship Type="http://schemas.openxmlformats.org/officeDocument/2006/relationships/hyperlink" Target="h:\hj\20250402.docx" TargetMode="External" Id="R0241e08651c64f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2524"/>
    <w:rsid w:val="00025E23"/>
    <w:rsid w:val="000C5BC7"/>
    <w:rsid w:val="000F401F"/>
    <w:rsid w:val="00140B15"/>
    <w:rsid w:val="001B20DA"/>
    <w:rsid w:val="001C48FD"/>
    <w:rsid w:val="00252135"/>
    <w:rsid w:val="002A7C8A"/>
    <w:rsid w:val="002D4365"/>
    <w:rsid w:val="002E5DCE"/>
    <w:rsid w:val="003E4FBC"/>
    <w:rsid w:val="003F4940"/>
    <w:rsid w:val="004E2BB5"/>
    <w:rsid w:val="00580C56"/>
    <w:rsid w:val="006B363F"/>
    <w:rsid w:val="006B4BAF"/>
    <w:rsid w:val="007070D2"/>
    <w:rsid w:val="00776F2C"/>
    <w:rsid w:val="00873997"/>
    <w:rsid w:val="008F7723"/>
    <w:rsid w:val="009031EF"/>
    <w:rsid w:val="00912A5F"/>
    <w:rsid w:val="00940EED"/>
    <w:rsid w:val="00985255"/>
    <w:rsid w:val="009B609D"/>
    <w:rsid w:val="009C3651"/>
    <w:rsid w:val="00A51DBA"/>
    <w:rsid w:val="00B20DA6"/>
    <w:rsid w:val="00B457AF"/>
    <w:rsid w:val="00C10917"/>
    <w:rsid w:val="00C818FB"/>
    <w:rsid w:val="00CC0451"/>
    <w:rsid w:val="00D6665C"/>
    <w:rsid w:val="00D900BD"/>
    <w:rsid w:val="00E76813"/>
    <w:rsid w:val="00E8348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28c665f7-4cae-4c6d-8664-3a4d9b759b18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HOUSEINTRODATE>2025-04-02</T_BILL_D_HOUSEINTRODATE>
  <T_BILL_D_INTRODATE>2025-04-02</T_BILL_D_INTRODATE>
  <T_BILL_N_INTERNALVERSIONNUMBER>1</T_BILL_N_INTERNALVERSIONNUMBER>
  <T_BILL_N_SESSION>126</T_BILL_N_SESSION>
  <T_BILL_N_VERSIONNUMBER>1</T_BILL_N_VERSIONNUMBER>
  <T_BILL_N_YEAR>2025</T_BILL_N_YEAR>
  <T_BILL_REQUEST_REQUEST>340f9e44-7f2e-4887-9234-770dcfdcee76</T_BILL_REQUEST_REQUEST>
  <T_BILL_R_ORIGINALDRAFT>a5a51ae2-3996-488b-9c8b-f5443930f0da</T_BILL_R_ORIGINALDRAFT>
  <T_BILL_SPONSOR_SPONSOR>33f7bfa5-0883-429b-84e2-2457a9d55f5c</T_BILL_SPONSOR_SPONSOR>
  <T_BILL_T_BILLNAME>[4282]</T_BILL_T_BILLNAME>
  <T_BILL_T_BILLNUMBER>4282</T_BILL_T_BILLNUMBER>
  <T_BILL_T_BILLTITLE>TO AMEND THE SOUTH CAROLINA CODE OF LAWS BY ADDING article 6 to chapter 9, title 16 SO AS TO PROVIDE THAT ANY PERSON ARRESTED FOR VIOLATING A CRIMINAL LAW OF THIS STATE WHO IS SUBSEQUENTLY DETERMINED TO BE UNLAWFULLY PRESENT IN THE UNITED STATES IS GUILTY OF A FELONY, TO PROVIDE PENALTIES FOR VIOLATIONS, TO ALLOW FOR DEPORTATION IN LIEU OF IMPRISONMENT, AND TO REQUIRE THE COLLECTION AND MAINTENANCE OF IDENTIFYING INFORMATION OF PERSONS ARRESTED PURSUANT TO THIS ARTICLE.</T_BILL_T_BILLTITLE>
  <T_BILL_T_CHAMBER>house</T_BILL_T_CHAMBER>
  <T_BILL_T_FILENAME> </T_BILL_T_FILENAME>
  <T_BILL_T_LEGTYPE>bill_statewide</T_BILL_T_LEGTYPE>
  <T_BILL_T_RATNUMBERSTRING>HNone</T_BILL_T_RATNUMBERSTRING>
  <T_BILL_T_SECTIONS>[{"SectionUUID":"3c97e313-3079-471e-b8e6-279c5eaf81b5","SectionName":"code_section","SectionNumber":1,"SectionType":"code_section","CodeSections":[{"CodeSectionBookmarkName":"ns_T16C9N500_0ed009be0","IsConstitutionSection":false,"Identity":"16-9-500","IsNew":true,"SubSections":[{"Level":1,"Identity":"T16C9N500SA","SubSectionBookmarkName":"ss_T16C9N500SA_lv1_db6e35b6d","IsNewSubSection":false,"SubSectionReplacement":""},{"Level":1,"Identity":"T16C9N500SB","SubSectionBookmarkName":"ss_T16C9N500SB_lv1_ec03ed4c6","IsNewSubSection":false,"SubSectionReplacement":""},{"Level":1,"Identity":"T16C9N500SC","SubSectionBookmarkName":"ss_T16C9N500SC_lv1_f8121a3df","IsNewSubSection":false,"SubSectionReplacement":""},{"Level":2,"Identity":"T16C9N500S1","SubSectionBookmarkName":"ss_T16C9N500S1_lv2_2eb06e93e","IsNewSubSection":false,"SubSectionReplacement":""},{"Level":2,"Identity":"T16C9N500S2","SubSectionBookmarkName":"ss_T16C9N500S2_lv2_adf8ede6d","IsNewSubSection":false,"SubSectionReplacement":""},{"Level":2,"Identity":"T16C9N500S3","SubSectionBookmarkName":"ss_T16C9N500S3_lv2_6165a142d","IsNewSubSection":false,"SubSectionReplacement":""},{"Level":1,"Identity":"T16C9N500SD","SubSectionBookmarkName":"ss_T16C9N500SD_lv1_8b96ae439","IsNewSubSection":false,"SubSectionReplacement":""},{"Level":1,"Identity":"T16C9N500SE","SubSectionBookmarkName":"ss_T16C9N500SE_lv1_167b5ef77","IsNewSubSection":false,"SubSectionReplacement":""},{"Level":2,"Identity":"T16C9N500S1","SubSectionBookmarkName":"ss_T16C9N500S1_lv2_e808dbb28","IsNewSubSection":false,"SubSectionReplacement":""},{"Level":2,"Identity":"T16C9N500S2","SubSectionBookmarkName":"ss_T16C9N500S2_lv2_bbb85f448","IsNewSubSection":false,"SubSectionReplacement":""},{"Level":1,"Identity":"T16C9N500SF","SubSectionBookmarkName":"ss_T16C9N500SF_lv1_3dab91268","IsNewSubSection":false,"SubSectionReplacement":""},{"Level":2,"Identity":"T16C9N500S1","SubSectionBookmarkName":"ss_T16C9N500S1_lv2_8c5c64ffc","IsNewSubSection":false,"SubSectionReplacement":""},{"Level":2,"Identity":"T16C9N500S2","SubSectionBookmarkName":"ss_T16C9N500S2_lv2_d6b70b9f5","IsNewSubSection":false,"SubSectionReplacement":""},{"Level":1,"Identity":"T16C9N500SG","SubSectionBookmarkName":"ss_T16C9N500SG_lv1_de35160a2","IsNewSubSection":false,"SubSectionReplacement":""},{"Level":2,"Identity":"T16C9N500S1","SubSectionBookmarkName":"ss_T16C9N500S1_lv2_783f32165","IsNewSubSection":false,"SubSectionReplacement":""},{"Level":3,"Identity":"T16C9N500Sa","SubSectionBookmarkName":"ss_T16C9N500Sa_lv3_5479ecbe2","IsNewSubSection":false,"SubSectionReplacement":""},{"Level":3,"Identity":"T16C9N500Sb","SubSectionBookmarkName":"ss_T16C9N500Sb_lv3_94948eaf4","IsNewSubSection":false,"SubSectionReplacement":""},{"Level":2,"Identity":"T16C9N500S2","SubSectionBookmarkName":"ss_T16C9N500S2_lv2_3922c3109","IsNewSubSection":false,"SubSectionReplacement":""},{"Level":1,"Identity":"T16C9N500SH","SubSectionBookmarkName":"ss_T16C9N500SH_lv1_edcdb5c55","IsNewSubSection":false,"SubSectionReplacement":""},{"Level":1,"Identity":"T16C9N500SI","SubSectionBookmarkName":"ss_T16C9N500SI_lv1_8aad8444d","IsNewSubSection":false,"SubSectionReplacement":""}],"TitleRelatedTo":"","TitleSoAsTo":"provide that any person arrested for violating a criminal law of this state who is subsequently determined to be unlawfully present in the United States is guilty of a felony, to provide penalties for violations, to allow for deportation in lieu of imprisonment, and to require the collection and maintenance of identifying information of persons arrested pursuant to this article","Deleted":false}],"TitleText":"","DisableControls":false,"Deleted":false,"RepealItems":[],"SectionBookmarkName":"bs_num_1_aacbd69d7"},{"SectionUUID":"8f03ca95-8faa-4d43-a9c2-8afc498075bd","SectionName":"standard_eff_date_section","SectionNumber":2,"SectionType":"drafting_clause","CodeSections":[],"TitleText":"","DisableControls":false,"Deleted":false,"RepealItems":[],"SectionBookmarkName":"bs_num_2_lastsection"}]</T_BILL_T_SECTIONS>
  <T_BILL_T_SUBJECT>Arrests of undocumented immigrants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799</Words>
  <Characters>4134</Characters>
  <Application>Microsoft Office Word</Application>
  <DocSecurity>0</DocSecurity>
  <Lines>82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2025-03-28T17:44:00Z</cp:lastPrinted>
  <dcterms:created xsi:type="dcterms:W3CDTF">2025-04-02T18:36:00Z</dcterms:created>
  <dcterms:modified xsi:type="dcterms:W3CDTF">2025-04-02T18:38:00Z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