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Jones and Dillard</w:t>
      </w:r>
    </w:p>
    <w:p>
      <w:pPr>
        <w:widowControl w:val="false"/>
        <w:spacing w:after="0"/>
        <w:jc w:val="left"/>
      </w:pPr>
      <w:r>
        <w:rPr>
          <w:rFonts w:ascii="Times New Roman"/>
          <w:sz w:val="22"/>
        </w:rPr>
        <w:t xml:space="preserve">Document Path: LC-0255VR25.docx</w:t>
      </w:r>
    </w:p>
    <w:p>
      <w:pPr>
        <w:widowControl w:val="false"/>
        <w:spacing w:after="0"/>
        <w:jc w:val="left"/>
      </w:pPr>
    </w:p>
    <w:p>
      <w:pPr>
        <w:widowControl w:val="false"/>
        <w:spacing w:after="0"/>
        <w:jc w:val="left"/>
      </w:pPr>
      <w:r>
        <w:rPr>
          <w:rFonts w:ascii="Times New Roman"/>
          <w:sz w:val="22"/>
        </w:rPr>
        <w:t xml:space="preserve">Introduced in the House on April 23,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South Carolina EBT Fraud Reimbursement and Economic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House</w:t>
      </w:r>
      <w:r>
        <w:tab/>
        <w:t xml:space="preserve">Introduced and read first time</w:t>
      </w:r>
      <w:r>
        <w:t xml:space="preserve"> (</w:t>
      </w:r>
      <w:hyperlink w:history="true" r:id="R4be424223d174514">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Referred to Committee on</w:t>
      </w:r>
      <w:r>
        <w:rPr>
          <w:b/>
        </w:rPr>
        <w:t xml:space="preserve"> Ways and Means</w:t>
      </w:r>
      <w:r>
        <w:t xml:space="preserve"> (</w:t>
      </w:r>
      <w:hyperlink w:history="true" r:id="R2dc3569db9884a6f">
        <w:r w:rsidRPr="00770434">
          <w:rPr>
            <w:rStyle w:val="Hyperlink"/>
          </w:rPr>
          <w:t>House Journal</w:t>
        </w:r>
        <w:r w:rsidRPr="00770434">
          <w:rPr>
            <w:rStyle w:val="Hyperlink"/>
          </w:rPr>
          <w:noBreakHyphen/>
          <w:t>page 55</w:t>
        </w:r>
      </w:hyperlink>
      <w:r>
        <w:t>)</w:t>
      </w:r>
    </w:p>
    <w:p>
      <w:pPr>
        <w:widowControl w:val="false"/>
        <w:spacing w:after="0"/>
        <w:jc w:val="left"/>
      </w:pPr>
    </w:p>
    <w:p>
      <w:pPr>
        <w:widowControl w:val="false"/>
        <w:spacing w:after="0"/>
        <w:jc w:val="left"/>
      </w:pPr>
      <w:r>
        <w:rPr>
          <w:rFonts w:ascii="Times New Roman"/>
          <w:sz w:val="22"/>
        </w:rPr>
        <w:t xml:space="preserve">View the latest </w:t>
      </w:r>
      <w:hyperlink r:id="R20a1a94bdca04e8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439037434ab441f">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972E1" w:rsidRDefault="00432135" w14:paraId="47642A99" w14:textId="5B3DBCC3">
      <w:pPr>
        <w:pStyle w:val="scemptylineheader"/>
      </w:pPr>
    </w:p>
    <w:p w:rsidRPr="00BB0725" w:rsidR="00A73EFA" w:rsidP="009972E1" w:rsidRDefault="00A73EFA" w14:paraId="7B72410E" w14:textId="6A7F602D">
      <w:pPr>
        <w:pStyle w:val="scemptylineheader"/>
      </w:pPr>
    </w:p>
    <w:p w:rsidRPr="00BB0725" w:rsidR="00A73EFA" w:rsidP="009972E1" w:rsidRDefault="00A73EFA" w14:paraId="6AD935C9" w14:textId="3399884C">
      <w:pPr>
        <w:pStyle w:val="scemptylineheader"/>
      </w:pPr>
    </w:p>
    <w:p w:rsidRPr="00DF3B44" w:rsidR="00A73EFA" w:rsidP="009972E1" w:rsidRDefault="00A73EFA" w14:paraId="51A98227" w14:textId="240E9F4E">
      <w:pPr>
        <w:pStyle w:val="scemptylineheader"/>
      </w:pPr>
    </w:p>
    <w:p w:rsidRPr="00DF3B44" w:rsidR="00A73EFA" w:rsidP="009972E1" w:rsidRDefault="00A73EFA" w14:paraId="3858851A" w14:textId="6002490D">
      <w:pPr>
        <w:pStyle w:val="scemptylineheader"/>
      </w:pPr>
    </w:p>
    <w:p w:rsidRPr="00DF3B44" w:rsidR="00A73EFA" w:rsidP="009972E1" w:rsidRDefault="00A73EFA" w14:paraId="4E3DDE20" w14:textId="52B9702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206CF" w14:paraId="40FEFADA" w14:textId="52F45BA3">
          <w:pPr>
            <w:pStyle w:val="scbilltitle"/>
          </w:pPr>
          <w:r>
            <w:t>TO AMEND THE SOUTH CAROLINA CODE OF LAWS BY ENACTING THE “SOUTH CAROLINA EBT FRAUD REIMBURSEMENT AND ECONOMIC PROTECTION ACT” BY ADDING ARTICLE 11 TO CHAPTER 5, TITLE 43 SO AS TO ESTABLISH A FUND AND RELATED PROGRAM THROUGH WHICH CERTAIN SUPPLEMENTAL NUTRITION ASSISTANCE PROGRAM BENEFICIARIES WHO ARE VICTIMS OF EBT THEFT MAY RECOVER LOST BENEFITS, TO DEFINE TERMS, TO ESTABLISH PROGRAM REQUIREMENTS, TO PROVIDE A FUND CAP, AND FOR OTHER PURPOSES.</w:t>
          </w:r>
        </w:p>
      </w:sdtContent>
    </w:sdt>
    <w:bookmarkStart w:name="at_cda72af1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b5d2c70d" w:id="1"/>
      <w:r w:rsidRPr="0094541D">
        <w:t>B</w:t>
      </w:r>
      <w:bookmarkEnd w:id="1"/>
      <w:r w:rsidRPr="0094541D">
        <w:t>e it enacted by the General Assembly of the State of South Carolina:</w:t>
      </w:r>
    </w:p>
    <w:p w:rsidR="00FB1D2D" w:rsidP="00FB1D2D" w:rsidRDefault="00FB1D2D" w14:paraId="7539775F" w14:textId="77777777">
      <w:pPr>
        <w:pStyle w:val="scemptyline"/>
      </w:pPr>
    </w:p>
    <w:p w:rsidR="00FB1D2D" w:rsidP="00A234F4" w:rsidRDefault="00FB1D2D" w14:paraId="3E8F9D92" w14:textId="50CAE289">
      <w:pPr>
        <w:pStyle w:val="scnoncodifiedsection"/>
      </w:pPr>
      <w:bookmarkStart w:name="bs_num_1_7f57a38ce" w:id="2"/>
      <w:bookmarkStart w:name="citing_act_d3d26f243" w:id="3"/>
      <w:r>
        <w:t>S</w:t>
      </w:r>
      <w:bookmarkEnd w:id="2"/>
      <w:r>
        <w:t>ECTION 1.</w:t>
      </w:r>
      <w:r>
        <w:tab/>
      </w:r>
      <w:bookmarkEnd w:id="3"/>
      <w:r w:rsidR="00A234F4">
        <w:rPr>
          <w:shd w:val="clear" w:color="auto" w:fill="FFFFFF"/>
        </w:rPr>
        <w:t>This act may be cited as the “</w:t>
      </w:r>
      <w:r w:rsidR="00AF57D2">
        <w:rPr>
          <w:shd w:val="clear" w:color="auto" w:fill="FFFFFF"/>
        </w:rPr>
        <w:t>South Carolina EBT Fraud Reimbursement and Economic Protection Act</w:t>
      </w:r>
      <w:r w:rsidR="00E05B4A">
        <w:rPr>
          <w:shd w:val="clear" w:color="auto" w:fill="FFFFFF"/>
        </w:rPr>
        <w:t>.</w:t>
      </w:r>
      <w:r w:rsidR="00A234F4">
        <w:rPr>
          <w:shd w:val="clear" w:color="auto" w:fill="FFFFFF"/>
        </w:rPr>
        <w:t>”</w:t>
      </w:r>
    </w:p>
    <w:p w:rsidR="003714F3" w:rsidP="003714F3" w:rsidRDefault="003714F3" w14:paraId="06932BD3" w14:textId="38A5753E">
      <w:pPr>
        <w:pStyle w:val="scemptyline"/>
      </w:pPr>
    </w:p>
    <w:p w:rsidR="00654EF9" w:rsidP="00654EF9" w:rsidRDefault="003714F3" w14:paraId="241A19F2" w14:textId="77777777">
      <w:pPr>
        <w:pStyle w:val="scdirectionallanguage"/>
      </w:pPr>
      <w:bookmarkStart w:name="bs_num_2_664051783" w:id="4"/>
      <w:r>
        <w:t>S</w:t>
      </w:r>
      <w:bookmarkEnd w:id="4"/>
      <w:r>
        <w:t>ECTION 2.</w:t>
      </w:r>
      <w:r>
        <w:tab/>
      </w:r>
      <w:bookmarkStart w:name="dl_09aa38651" w:id="5"/>
      <w:r w:rsidR="00654EF9">
        <w:t>C</w:t>
      </w:r>
      <w:bookmarkEnd w:id="5"/>
      <w:r w:rsidR="00654EF9">
        <w:t>hapter 5, Title 43 of the S.C. Code is amended by adding:</w:t>
      </w:r>
    </w:p>
    <w:p w:rsidR="00654EF9" w:rsidP="00654EF9" w:rsidRDefault="00654EF9" w14:paraId="06ACF10B" w14:textId="77777777">
      <w:pPr>
        <w:pStyle w:val="scnewcodesection"/>
      </w:pPr>
    </w:p>
    <w:p w:rsidR="00654EF9" w:rsidP="00654EF9" w:rsidRDefault="00654EF9" w14:paraId="6C21D309" w14:textId="77777777">
      <w:pPr>
        <w:pStyle w:val="scnewcodesection"/>
        <w:jc w:val="center"/>
      </w:pPr>
      <w:bookmarkStart w:name="up_e81752550" w:id="6"/>
      <w:r>
        <w:t>A</w:t>
      </w:r>
      <w:bookmarkEnd w:id="6"/>
      <w:r>
        <w:t>rticle 11</w:t>
      </w:r>
    </w:p>
    <w:p w:rsidR="00654EF9" w:rsidP="00654EF9" w:rsidRDefault="00654EF9" w14:paraId="589CA4D9" w14:textId="77777777">
      <w:pPr>
        <w:pStyle w:val="scnewcodesection"/>
        <w:jc w:val="center"/>
      </w:pPr>
    </w:p>
    <w:p w:rsidR="00654EF9" w:rsidP="00654EF9" w:rsidRDefault="00AF57D2" w14:paraId="1C064425" w14:textId="005AF4D2">
      <w:pPr>
        <w:pStyle w:val="scnewcodesection"/>
        <w:jc w:val="center"/>
      </w:pPr>
      <w:bookmarkStart w:name="up_c2cea8915" w:id="7"/>
      <w:r>
        <w:t>E</w:t>
      </w:r>
      <w:bookmarkEnd w:id="7"/>
      <w:r>
        <w:t>BT Fraud Reimbursement and Economic Protection Program</w:t>
      </w:r>
    </w:p>
    <w:p w:rsidR="00654EF9" w:rsidP="00654EF9" w:rsidRDefault="00654EF9" w14:paraId="0415682F" w14:textId="77777777">
      <w:pPr>
        <w:pStyle w:val="scnewcodesection"/>
        <w:jc w:val="center"/>
      </w:pPr>
    </w:p>
    <w:p w:rsidR="00654EF9" w:rsidP="00654EF9" w:rsidRDefault="00654EF9" w14:paraId="76F3233F" w14:textId="20AA1AC5">
      <w:pPr>
        <w:pStyle w:val="scnewcodesection"/>
      </w:pPr>
      <w:r>
        <w:tab/>
      </w:r>
      <w:bookmarkStart w:name="ns_T43C5N1310_8404ce34d" w:id="8"/>
      <w:r>
        <w:t>S</w:t>
      </w:r>
      <w:bookmarkEnd w:id="8"/>
      <w:r>
        <w:t>ection 43‑5‑1310.</w:t>
      </w:r>
      <w:r>
        <w:tab/>
      </w:r>
      <w:r w:rsidR="00AF57D2">
        <w:t xml:space="preserve">The purpose of this article is to </w:t>
      </w:r>
      <w:r w:rsidRPr="00AF57D2" w:rsidR="00AF57D2">
        <w:t>establish a reimbursement program for S</w:t>
      </w:r>
      <w:r w:rsidR="00AF57D2">
        <w:t xml:space="preserve">upplemental </w:t>
      </w:r>
      <w:r w:rsidRPr="00AF57D2" w:rsidR="00AF57D2">
        <w:t>N</w:t>
      </w:r>
      <w:r w:rsidR="00AF57D2">
        <w:t xml:space="preserve">utrition </w:t>
      </w:r>
      <w:r w:rsidRPr="00AF57D2" w:rsidR="00AF57D2">
        <w:t>A</w:t>
      </w:r>
      <w:r w:rsidR="00AF57D2">
        <w:t xml:space="preserve">ssistance </w:t>
      </w:r>
      <w:r w:rsidRPr="00AF57D2" w:rsidR="00AF57D2">
        <w:t>P</w:t>
      </w:r>
      <w:r w:rsidR="00AF57D2">
        <w:t>rogram</w:t>
      </w:r>
      <w:r w:rsidRPr="00AF57D2" w:rsidR="00AF57D2">
        <w:t xml:space="preserve"> </w:t>
      </w:r>
      <w:r w:rsidR="006F72F1">
        <w:t xml:space="preserve">(SNAP) </w:t>
      </w:r>
      <w:r w:rsidRPr="00AF57D2" w:rsidR="00AF57D2">
        <w:t xml:space="preserve">beneficiaries in South Carolina who are victims of electronic benefit </w:t>
      </w:r>
      <w:r w:rsidR="00AF57D2">
        <w:t xml:space="preserve">transfer card </w:t>
      </w:r>
      <w:r w:rsidRPr="00AF57D2" w:rsidR="00AF57D2">
        <w:t>theft</w:t>
      </w:r>
      <w:r w:rsidR="00AF57D2">
        <w:t xml:space="preserve"> including, but not limited to, by </w:t>
      </w:r>
      <w:r w:rsidRPr="00AF57D2" w:rsidR="00AF57D2">
        <w:t xml:space="preserve">skimming, cloning, or other unauthorized electronic access, </w:t>
      </w:r>
      <w:r w:rsidR="00AF57D2">
        <w:t xml:space="preserve">which reimburses </w:t>
      </w:r>
      <w:r w:rsidRPr="00AF57D2" w:rsidR="00AF57D2">
        <w:t xml:space="preserve">up to </w:t>
      </w:r>
      <w:r w:rsidR="00AF57D2">
        <w:t>eighty percent</w:t>
      </w:r>
      <w:r w:rsidRPr="00AF57D2" w:rsidR="00AF57D2">
        <w:t xml:space="preserve"> of </w:t>
      </w:r>
      <w:r w:rsidR="00AF57D2">
        <w:t xml:space="preserve">any </w:t>
      </w:r>
      <w:r w:rsidRPr="00AF57D2" w:rsidR="00AF57D2">
        <w:t>lost benefits, subject to annual appropriations and a statewide reimbursement cap tied to SNAP enrollment figures.</w:t>
      </w:r>
    </w:p>
    <w:p w:rsidR="00654EF9" w:rsidP="00654EF9" w:rsidRDefault="00654EF9" w14:paraId="4947D146" w14:textId="77777777">
      <w:pPr>
        <w:pStyle w:val="scnewcodesection"/>
      </w:pPr>
    </w:p>
    <w:p w:rsidR="00AF57D2" w:rsidP="00AF57D2" w:rsidRDefault="00654EF9" w14:paraId="3BB46E60" w14:textId="739647E3">
      <w:pPr>
        <w:pStyle w:val="scnewcodesection"/>
      </w:pPr>
      <w:r>
        <w:tab/>
      </w:r>
      <w:bookmarkStart w:name="ns_T43C5N1320_3ee91a806" w:id="9"/>
      <w:r>
        <w:t>S</w:t>
      </w:r>
      <w:bookmarkEnd w:id="9"/>
      <w:r>
        <w:t>ection 43‑5‑1320.</w:t>
      </w:r>
      <w:r>
        <w:tab/>
      </w:r>
      <w:bookmarkStart w:name="up_f0132f306" w:id="10"/>
      <w:r w:rsidR="00AF57D2">
        <w:t>T</w:t>
      </w:r>
      <w:bookmarkEnd w:id="10"/>
      <w:r w:rsidR="00AF57D2">
        <w:t>he General Assembly finds that:</w:t>
      </w:r>
    </w:p>
    <w:p w:rsidR="00AF57D2" w:rsidP="00AF57D2" w:rsidRDefault="00AF57D2" w14:paraId="72750717" w14:textId="77777777">
      <w:pPr>
        <w:pStyle w:val="scnewcodesection"/>
      </w:pPr>
      <w:r>
        <w:tab/>
      </w:r>
      <w:bookmarkStart w:name="ss_T43C5N1320S1_lv1_ce92b659c" w:id="11"/>
      <w:r>
        <w:t>(</w:t>
      </w:r>
      <w:bookmarkEnd w:id="11"/>
      <w:r>
        <w:t>1) The unauthorized skimming of EBT benefits has caused undue harm to low‑income South Carolinians.</w:t>
      </w:r>
    </w:p>
    <w:p w:rsidR="00AF57D2" w:rsidP="00AF57D2" w:rsidRDefault="00AF57D2" w14:paraId="7B556E1E" w14:textId="77777777">
      <w:pPr>
        <w:pStyle w:val="scnewcodesection"/>
      </w:pPr>
      <w:r>
        <w:tab/>
      </w:r>
      <w:bookmarkStart w:name="ss_T43C5N1320S2_lv1_15ad026c1" w:id="12"/>
      <w:r>
        <w:t>(</w:t>
      </w:r>
      <w:bookmarkEnd w:id="12"/>
      <w:r>
        <w:t>2) Expired federal protections have left families with no pathway to recover stolen benefits, resulting in hunger, housing insecurity, and local economic disruption.</w:t>
      </w:r>
    </w:p>
    <w:p w:rsidR="00AF57D2" w:rsidP="00AF57D2" w:rsidRDefault="00AF57D2" w14:paraId="79F07AA3" w14:textId="77777777">
      <w:pPr>
        <w:pStyle w:val="scnewcodesection"/>
      </w:pPr>
      <w:r>
        <w:tab/>
      </w:r>
      <w:bookmarkStart w:name="ss_T43C5N1320S3_lv1_a2054a8eb" w:id="13"/>
      <w:r>
        <w:t>(</w:t>
      </w:r>
      <w:bookmarkEnd w:id="13"/>
      <w:r>
        <w:t xml:space="preserve">3) For every dollar of SNAP benefits spent, approximately one dollar and fifty cents </w:t>
      </w:r>
      <w:proofErr w:type="gramStart"/>
      <w:r>
        <w:t>is</w:t>
      </w:r>
      <w:proofErr w:type="gramEnd"/>
      <w:r>
        <w:t xml:space="preserve"> generated in </w:t>
      </w:r>
      <w:r>
        <w:lastRenderedPageBreak/>
        <w:t>local economic activity, according to U.S. Department of Agriculture estimates.</w:t>
      </w:r>
    </w:p>
    <w:p w:rsidR="00654EF9" w:rsidP="00AF57D2" w:rsidRDefault="00AF57D2" w14:paraId="002E4EDF" w14:textId="13B18CCD">
      <w:pPr>
        <w:pStyle w:val="scnewcodesection"/>
      </w:pPr>
      <w:r>
        <w:tab/>
      </w:r>
      <w:bookmarkStart w:name="ss_T43C5N1320S4_lv1_98b6c0d1c" w:id="14"/>
      <w:r>
        <w:t>(</w:t>
      </w:r>
      <w:bookmarkEnd w:id="14"/>
      <w:r>
        <w:t>4) Protecting and restoring EBT benefits support both low‑income families and South Carolina’s retail and agricultural economy.</w:t>
      </w:r>
    </w:p>
    <w:p w:rsidR="00654EF9" w:rsidP="00654EF9" w:rsidRDefault="00654EF9" w14:paraId="58FAF472" w14:textId="77777777">
      <w:pPr>
        <w:pStyle w:val="scnewcodesection"/>
      </w:pPr>
    </w:p>
    <w:p w:rsidR="00654EF9" w:rsidP="00654EF9" w:rsidRDefault="00654EF9" w14:paraId="6F52A536" w14:textId="4B397DD5">
      <w:pPr>
        <w:pStyle w:val="scnewcodesection"/>
      </w:pPr>
      <w:r>
        <w:tab/>
      </w:r>
      <w:bookmarkStart w:name="ns_T43C5N1330_65fafa211" w:id="15"/>
      <w:r>
        <w:t>S</w:t>
      </w:r>
      <w:bookmarkEnd w:id="15"/>
      <w:r>
        <w:t>ection 43‑5‑1330.</w:t>
      </w:r>
      <w:r>
        <w:tab/>
      </w:r>
      <w:bookmarkStart w:name="up_8abe3292a" w:id="16"/>
      <w:r w:rsidR="00AF57D2">
        <w:t>F</w:t>
      </w:r>
      <w:bookmarkEnd w:id="16"/>
      <w:r w:rsidR="00AF57D2">
        <w:t>or purposes of this article:</w:t>
      </w:r>
    </w:p>
    <w:p w:rsidR="00C81A61" w:rsidP="00654EF9" w:rsidRDefault="00AF57D2" w14:paraId="10ED2C85" w14:textId="77777777">
      <w:pPr>
        <w:pStyle w:val="scnewcodesection"/>
      </w:pPr>
      <w:r>
        <w:tab/>
      </w:r>
      <w:bookmarkStart w:name="ss_T43C5N1330S1_lv1_d8dc01471" w:id="17"/>
      <w:r>
        <w:t>(</w:t>
      </w:r>
      <w:bookmarkEnd w:id="17"/>
      <w:r>
        <w:t xml:space="preserve">1) </w:t>
      </w:r>
      <w:r w:rsidR="00C81A61">
        <w:t>“Department” means the Department of Social Services.</w:t>
      </w:r>
    </w:p>
    <w:p w:rsidR="00C81A61" w:rsidP="00654EF9" w:rsidRDefault="00C81A61" w14:paraId="2756F656" w14:textId="257B396D">
      <w:pPr>
        <w:pStyle w:val="scnewcodesection"/>
      </w:pPr>
      <w:r>
        <w:tab/>
      </w:r>
      <w:bookmarkStart w:name="ss_T43C5N1330S2_lv1_e1f675f3d" w:id="18"/>
      <w:r>
        <w:t>(</w:t>
      </w:r>
      <w:bookmarkEnd w:id="18"/>
      <w:r>
        <w:t>2) “EBT” means electronic benefits transfer card.</w:t>
      </w:r>
    </w:p>
    <w:p w:rsidR="00AF57D2" w:rsidP="00654EF9" w:rsidRDefault="00C81A61" w14:paraId="52933BE0" w14:textId="6B9EAE14">
      <w:pPr>
        <w:pStyle w:val="scnewcodesection"/>
      </w:pPr>
      <w:r>
        <w:tab/>
      </w:r>
      <w:bookmarkStart w:name="ss_T43C5N1330S3_lv1_d313f4ce8" w:id="19"/>
      <w:r>
        <w:t>(</w:t>
      </w:r>
      <w:bookmarkEnd w:id="19"/>
      <w:r>
        <w:t>3)</w:t>
      </w:r>
      <w:r w:rsidR="00E05B4A">
        <w:t xml:space="preserve"> </w:t>
      </w:r>
      <w:r w:rsidR="00AF57D2">
        <w:t>“EBT skimming” means t</w:t>
      </w:r>
      <w:r w:rsidRPr="00AF57D2" w:rsidR="00AF57D2">
        <w:t xml:space="preserve">he unauthorized collection of </w:t>
      </w:r>
      <w:r w:rsidR="00AF57D2">
        <w:t>electronic benefits transfer</w:t>
      </w:r>
      <w:r w:rsidRPr="00AF57D2" w:rsidR="00AF57D2">
        <w:t xml:space="preserve"> card information through illegal electronic devices or networks.</w:t>
      </w:r>
    </w:p>
    <w:p w:rsidR="00AF57D2" w:rsidP="00654EF9" w:rsidRDefault="00AF57D2" w14:paraId="4746E514" w14:textId="3AD4A574">
      <w:pPr>
        <w:pStyle w:val="scnewcodesection"/>
      </w:pPr>
      <w:r>
        <w:tab/>
      </w:r>
      <w:bookmarkStart w:name="ss_T43C5N1330S4_lv1_aa792f84e" w:id="20"/>
      <w:r>
        <w:t>(</w:t>
      </w:r>
      <w:bookmarkEnd w:id="20"/>
      <w:r w:rsidR="00C81A61">
        <w:t>4</w:t>
      </w:r>
      <w:r>
        <w:t>) “Reimbursement fund” means a</w:t>
      </w:r>
      <w:r w:rsidRPr="00AF57D2">
        <w:t xml:space="preserve"> </w:t>
      </w:r>
      <w:r w:rsidR="006F72F1">
        <w:t>fund</w:t>
      </w:r>
      <w:r w:rsidRPr="00AF57D2">
        <w:t xml:space="preserve"> </w:t>
      </w:r>
      <w:r>
        <w:t xml:space="preserve">created pursuant to this article </w:t>
      </w:r>
      <w:r w:rsidRPr="00AF57D2">
        <w:t>from which reimbursements</w:t>
      </w:r>
      <w:r>
        <w:t xml:space="preserve"> </w:t>
      </w:r>
      <w:r w:rsidR="006F72F1">
        <w:t>are</w:t>
      </w:r>
      <w:r w:rsidRPr="00AF57D2">
        <w:t xml:space="preserve"> issued upon approval.</w:t>
      </w:r>
    </w:p>
    <w:p w:rsidR="00C81A61" w:rsidP="00654EF9" w:rsidRDefault="00C81A61" w14:paraId="476463BD" w14:textId="29109548">
      <w:pPr>
        <w:pStyle w:val="scnewcodesection"/>
      </w:pPr>
      <w:r>
        <w:tab/>
      </w:r>
      <w:bookmarkStart w:name="ss_T43C5N1330S5_lv1_73f02c827" w:id="21"/>
      <w:r>
        <w:t>(</w:t>
      </w:r>
      <w:bookmarkEnd w:id="21"/>
      <w:r>
        <w:t>5) “SNAP” means the Supplemental Nutrition Assistance Program.</w:t>
      </w:r>
    </w:p>
    <w:p w:rsidR="00AF57D2" w:rsidP="00654EF9" w:rsidRDefault="00AF57D2" w14:paraId="360B56EE" w14:textId="60D0A422">
      <w:pPr>
        <w:pStyle w:val="scnewcodesection"/>
      </w:pPr>
      <w:r>
        <w:tab/>
      </w:r>
      <w:bookmarkStart w:name="ss_T43C5N1330S6_lv1_7f57362df" w:id="22"/>
      <w:r>
        <w:t>(</w:t>
      </w:r>
      <w:bookmarkEnd w:id="22"/>
      <w:r w:rsidR="00C81A61">
        <w:t>6</w:t>
      </w:r>
      <w:r>
        <w:t>) “SNAP</w:t>
      </w:r>
      <w:r w:rsidRPr="00AF57D2">
        <w:t xml:space="preserve"> </w:t>
      </w:r>
      <w:r>
        <w:t>beneficiary” means a</w:t>
      </w:r>
      <w:r w:rsidRPr="00AF57D2">
        <w:t xml:space="preserve">n individual or household currently receiving </w:t>
      </w:r>
      <w:r w:rsidR="00C81A61">
        <w:t xml:space="preserve">SNAP </w:t>
      </w:r>
      <w:r w:rsidRPr="00AF57D2">
        <w:t>benefits.</w:t>
      </w:r>
    </w:p>
    <w:p w:rsidR="00654EF9" w:rsidP="00654EF9" w:rsidRDefault="00654EF9" w14:paraId="15AA2371" w14:textId="77777777">
      <w:pPr>
        <w:pStyle w:val="scnewcodesection"/>
      </w:pPr>
    </w:p>
    <w:p w:rsidR="00AF57D2" w:rsidP="00AF57D2" w:rsidRDefault="00654EF9" w14:paraId="4BC0209A" w14:textId="0EE525BF">
      <w:pPr>
        <w:pStyle w:val="scnewcodesection"/>
      </w:pPr>
      <w:r>
        <w:tab/>
      </w:r>
      <w:bookmarkStart w:name="ns_T43C5N1340_af62e22e5" w:id="23"/>
      <w:r>
        <w:t>S</w:t>
      </w:r>
      <w:bookmarkEnd w:id="23"/>
      <w:r>
        <w:t>ection 43‑5‑1340.</w:t>
      </w:r>
      <w:r>
        <w:tab/>
      </w:r>
      <w:bookmarkStart w:name="ss_T43C5N1340SA_lv1_9102c451e" w:id="24"/>
      <w:r w:rsidR="00AF57D2">
        <w:t>(</w:t>
      </w:r>
      <w:bookmarkEnd w:id="24"/>
      <w:r w:rsidR="00AF57D2">
        <w:t xml:space="preserve">A) There is hereby created the EBT Fraud Reimbursement </w:t>
      </w:r>
      <w:r w:rsidR="00C81A61">
        <w:t>F</w:t>
      </w:r>
      <w:r w:rsidR="00AF57D2">
        <w:t>und, administered by the South Carolina Department of Social Services.</w:t>
      </w:r>
    </w:p>
    <w:p w:rsidR="00C81A61" w:rsidP="00AF57D2" w:rsidRDefault="00AF57D2" w14:paraId="2B8F553F" w14:textId="572033FC">
      <w:pPr>
        <w:pStyle w:val="scnewcodesection"/>
      </w:pPr>
      <w:r>
        <w:tab/>
      </w:r>
      <w:bookmarkStart w:name="ss_T43C5N1340SB_lv1_e868411c2" w:id="25"/>
      <w:r>
        <w:t>(</w:t>
      </w:r>
      <w:bookmarkEnd w:id="25"/>
      <w:r>
        <w:t xml:space="preserve">B) The </w:t>
      </w:r>
      <w:r w:rsidR="00C81A61">
        <w:t xml:space="preserve">reimbursement </w:t>
      </w:r>
      <w:r>
        <w:t xml:space="preserve">fund shall reimburse eligible SNAP beneficiaries up to </w:t>
      </w:r>
      <w:r w:rsidR="00C81A61">
        <w:t>eighty percent</w:t>
      </w:r>
      <w:r>
        <w:t xml:space="preserve"> of the value of verified stolen benefits</w:t>
      </w:r>
      <w:r w:rsidR="006F72F1">
        <w:t xml:space="preserve"> </w:t>
      </w:r>
      <w:proofErr w:type="gramStart"/>
      <w:r w:rsidR="006F72F1">
        <w:t>as a result of</w:t>
      </w:r>
      <w:proofErr w:type="gramEnd"/>
      <w:r w:rsidR="006F72F1">
        <w:t xml:space="preserve"> EBT theft</w:t>
      </w:r>
      <w:r>
        <w:t>.</w:t>
      </w:r>
    </w:p>
    <w:p w:rsidR="00C81A61" w:rsidP="00AF57D2" w:rsidRDefault="00C81A61" w14:paraId="02F627DA" w14:textId="77777777">
      <w:pPr>
        <w:pStyle w:val="scnewcodesection"/>
      </w:pPr>
      <w:r>
        <w:tab/>
      </w:r>
      <w:bookmarkStart w:name="ss_T43C5N1340SC_lv1_53f407927" w:id="26"/>
      <w:r w:rsidR="00AF57D2">
        <w:t>(</w:t>
      </w:r>
      <w:bookmarkEnd w:id="26"/>
      <w:r w:rsidR="00AF57D2">
        <w:t xml:space="preserve">C) </w:t>
      </w:r>
      <w:r>
        <w:t>The department</w:t>
      </w:r>
      <w:r w:rsidR="00AF57D2">
        <w:t xml:space="preserve"> shall develop a fraud verification and appeal process, including:</w:t>
      </w:r>
    </w:p>
    <w:p w:rsidR="00C81A61" w:rsidP="00AF57D2" w:rsidRDefault="00C81A61" w14:paraId="4D246480" w14:textId="625C1A2F">
      <w:pPr>
        <w:pStyle w:val="scnewcodesection"/>
      </w:pPr>
      <w:r>
        <w:tab/>
      </w:r>
      <w:r>
        <w:tab/>
      </w:r>
      <w:bookmarkStart w:name="ss_T43C5N1340S1_lv2_48a158732" w:id="27"/>
      <w:r>
        <w:t>(</w:t>
      </w:r>
      <w:bookmarkEnd w:id="27"/>
      <w:r>
        <w:t>1) required d</w:t>
      </w:r>
      <w:r w:rsidR="00AF57D2">
        <w:t xml:space="preserve">ocumentation from the </w:t>
      </w:r>
      <w:proofErr w:type="gramStart"/>
      <w:r w:rsidR="00AF57D2">
        <w:t>recipient</w:t>
      </w:r>
      <w:r>
        <w:t>;</w:t>
      </w:r>
      <w:proofErr w:type="gramEnd"/>
    </w:p>
    <w:p w:rsidR="00C81A61" w:rsidP="00AF57D2" w:rsidRDefault="00C81A61" w14:paraId="6C11FA65" w14:textId="324CA54B">
      <w:pPr>
        <w:pStyle w:val="scnewcodesection"/>
      </w:pPr>
      <w:r>
        <w:tab/>
      </w:r>
      <w:r>
        <w:tab/>
      </w:r>
      <w:bookmarkStart w:name="ss_T43C5N1340S2_lv2_9aeab443d" w:id="28"/>
      <w:r>
        <w:t>(</w:t>
      </w:r>
      <w:bookmarkEnd w:id="28"/>
      <w:r>
        <w:t>2) written i</w:t>
      </w:r>
      <w:r w:rsidR="00AF57D2">
        <w:t>nternal fraud investigation</w:t>
      </w:r>
      <w:r>
        <w:t xml:space="preserve"> process; and</w:t>
      </w:r>
    </w:p>
    <w:p w:rsidR="00C81A61" w:rsidP="00AF57D2" w:rsidRDefault="00C81A61" w14:paraId="38A309FC" w14:textId="77777777">
      <w:pPr>
        <w:pStyle w:val="scnewcodesection"/>
      </w:pPr>
      <w:r>
        <w:tab/>
      </w:r>
      <w:r>
        <w:tab/>
      </w:r>
      <w:bookmarkStart w:name="ss_T43C5N1340S3_lv2_86194e715" w:id="29"/>
      <w:r>
        <w:t>(</w:t>
      </w:r>
      <w:bookmarkEnd w:id="29"/>
      <w:r>
        <w:t>3) a t</w:t>
      </w:r>
      <w:r w:rsidR="00AF57D2">
        <w:t>imeline for r</w:t>
      </w:r>
      <w:r>
        <w:t>e</w:t>
      </w:r>
      <w:r w:rsidR="00AF57D2">
        <w:t>imbursement decision</w:t>
      </w:r>
      <w:r>
        <w:t>.</w:t>
      </w:r>
    </w:p>
    <w:p w:rsidR="00AF57D2" w:rsidP="00AF57D2" w:rsidRDefault="00C81A61" w14:paraId="1A793DBE" w14:textId="42A96284">
      <w:pPr>
        <w:pStyle w:val="scnewcodesection"/>
      </w:pPr>
      <w:r>
        <w:tab/>
      </w:r>
      <w:bookmarkStart w:name="ss_T43C5N1340SD_lv1_291e0dfd8" w:id="30"/>
      <w:r w:rsidR="00AF57D2">
        <w:t>(</w:t>
      </w:r>
      <w:bookmarkEnd w:id="30"/>
      <w:r w:rsidR="00AF57D2">
        <w:t xml:space="preserve">D) Reimbursements </w:t>
      </w:r>
      <w:r>
        <w:t xml:space="preserve">of verified stolen benefits </w:t>
      </w:r>
      <w:r w:rsidR="00AF57D2">
        <w:t>shall be issued as temporary replacement EBT credits.</w:t>
      </w:r>
    </w:p>
    <w:p w:rsidR="00654EF9" w:rsidP="00C81A61" w:rsidRDefault="00C81A61" w14:paraId="7B7A0FE4" w14:textId="4AD342AE">
      <w:pPr>
        <w:pStyle w:val="scnewcodesection"/>
        <w:tabs>
          <w:tab w:val="clear" w:pos="216"/>
          <w:tab w:val="clear" w:pos="432"/>
          <w:tab w:val="clear" w:pos="648"/>
          <w:tab w:val="clear" w:pos="864"/>
          <w:tab w:val="clear" w:pos="1080"/>
          <w:tab w:val="clear" w:pos="1296"/>
          <w:tab w:val="clear" w:pos="1512"/>
          <w:tab w:val="clear" w:pos="1944"/>
          <w:tab w:val="clear" w:pos="2160"/>
          <w:tab w:val="clear" w:pos="2376"/>
          <w:tab w:val="clear" w:pos="2592"/>
        </w:tabs>
      </w:pPr>
      <w:r>
        <w:tab/>
      </w:r>
    </w:p>
    <w:p w:rsidR="00025978" w:rsidP="00C81A61" w:rsidRDefault="00654EF9" w14:paraId="44349AB3" w14:textId="3BD3487E">
      <w:pPr>
        <w:pStyle w:val="scnewcodesection"/>
      </w:pPr>
      <w:r>
        <w:tab/>
      </w:r>
      <w:bookmarkStart w:name="ns_T43C5N1350_7d8f26031" w:id="31"/>
      <w:bookmarkStart w:name="open_doc_here" w:id="32"/>
      <w:r>
        <w:t>S</w:t>
      </w:r>
      <w:bookmarkEnd w:id="31"/>
      <w:bookmarkEnd w:id="32"/>
      <w:r>
        <w:t>ection 43‑5‑1350.</w:t>
      </w:r>
      <w:r>
        <w:tab/>
      </w:r>
      <w:bookmarkStart w:name="ss_T43C5N1350SA_lv1_a6db225e4" w:id="33"/>
      <w:r w:rsidR="00C81A61">
        <w:t>(</w:t>
      </w:r>
      <w:bookmarkEnd w:id="33"/>
      <w:r w:rsidR="00C81A61">
        <w:t>A) The reimbursement fund is subject to an annual cap based on the number of active SNAP households in the previous fiscal year.</w:t>
      </w:r>
      <w:r w:rsidR="00025978">
        <w:t xml:space="preserve"> Unless modified by the department through a duly promulgated regulation, the formula to determine the annual cap is the product of the number of active SNAP households multiplied by five.</w:t>
      </w:r>
    </w:p>
    <w:p w:rsidR="00025978" w:rsidP="00C81A61" w:rsidRDefault="00025978" w14:paraId="41BB60ED" w14:textId="77777777">
      <w:pPr>
        <w:pStyle w:val="scnewcodesection"/>
      </w:pPr>
      <w:r>
        <w:tab/>
      </w:r>
      <w:bookmarkStart w:name="ss_T43C5N1350SB_lv1_efdbb8209" w:id="34"/>
      <w:r w:rsidR="00C81A61">
        <w:t>(</w:t>
      </w:r>
      <w:bookmarkEnd w:id="34"/>
      <w:r w:rsidR="00C81A61">
        <w:t xml:space="preserve">B) </w:t>
      </w:r>
      <w:r>
        <w:t>The department annually</w:t>
      </w:r>
      <w:r w:rsidR="00C81A61">
        <w:t xml:space="preserve"> shall report </w:t>
      </w:r>
      <w:r>
        <w:t>t</w:t>
      </w:r>
      <w:r w:rsidR="00C81A61">
        <w:t>o the General Assembly:</w:t>
      </w:r>
    </w:p>
    <w:p w:rsidR="00025978" w:rsidP="00025978" w:rsidRDefault="00025978" w14:paraId="4F26AA3A" w14:textId="77777777">
      <w:pPr>
        <w:pStyle w:val="scnewcodesection"/>
      </w:pPr>
      <w:r>
        <w:tab/>
      </w:r>
      <w:r>
        <w:tab/>
      </w:r>
      <w:bookmarkStart w:name="ss_T43C5N1350S1_lv2_d92cb6d82" w:id="35"/>
      <w:r>
        <w:t>(</w:t>
      </w:r>
      <w:bookmarkEnd w:id="35"/>
      <w:r>
        <w:t>1) the n</w:t>
      </w:r>
      <w:r w:rsidR="00C81A61">
        <w:t xml:space="preserve">umber of cases </w:t>
      </w:r>
      <w:proofErr w:type="gramStart"/>
      <w:r w:rsidR="00C81A61">
        <w:t>filed</w:t>
      </w:r>
      <w:r>
        <w:t>;</w:t>
      </w:r>
      <w:proofErr w:type="gramEnd"/>
    </w:p>
    <w:p w:rsidR="00025978" w:rsidP="00C81A61" w:rsidRDefault="00025978" w14:paraId="71BC5B95" w14:textId="77777777">
      <w:pPr>
        <w:pStyle w:val="scnewcodesection"/>
      </w:pPr>
      <w:r>
        <w:tab/>
      </w:r>
      <w:r>
        <w:tab/>
      </w:r>
      <w:bookmarkStart w:name="ss_T43C5N1350S2_lv2_f86d8b06e" w:id="36"/>
      <w:r>
        <w:t>(</w:t>
      </w:r>
      <w:bookmarkEnd w:id="36"/>
      <w:r>
        <w:t>2) the n</w:t>
      </w:r>
      <w:r w:rsidR="00C81A61">
        <w:t xml:space="preserve">umber of reimbursements </w:t>
      </w:r>
      <w:proofErr w:type="gramStart"/>
      <w:r w:rsidR="00C81A61">
        <w:t>granted</w:t>
      </w:r>
      <w:r>
        <w:t>;</w:t>
      </w:r>
      <w:proofErr w:type="gramEnd"/>
    </w:p>
    <w:p w:rsidR="00C81A61" w:rsidP="00C81A61" w:rsidRDefault="00025978" w14:paraId="2481B9B5" w14:textId="761B7BB7">
      <w:pPr>
        <w:pStyle w:val="scnewcodesection"/>
      </w:pPr>
      <w:r>
        <w:tab/>
      </w:r>
      <w:r>
        <w:tab/>
      </w:r>
      <w:bookmarkStart w:name="ss_T43C5N1350S3_lv2_5cd1450dc" w:id="37"/>
      <w:r>
        <w:t>(</w:t>
      </w:r>
      <w:bookmarkEnd w:id="37"/>
      <w:r>
        <w:t>3) the t</w:t>
      </w:r>
      <w:r w:rsidR="00C81A61">
        <w:t>otal value reimbursed</w:t>
      </w:r>
      <w:r>
        <w:t>; and</w:t>
      </w:r>
    </w:p>
    <w:p w:rsidR="00654EF9" w:rsidP="00C81A61" w:rsidRDefault="00025978" w14:paraId="55E9C47E" w14:textId="58BC0BBA">
      <w:pPr>
        <w:pStyle w:val="scnewcodesection"/>
      </w:pPr>
      <w:r>
        <w:tab/>
      </w:r>
      <w:r>
        <w:tab/>
      </w:r>
      <w:bookmarkStart w:name="ss_T43C5N1350S4_lv2_841353cda" w:id="38"/>
      <w:r>
        <w:t>(</w:t>
      </w:r>
      <w:bookmarkEnd w:id="38"/>
      <w:r>
        <w:t>4) the f</w:t>
      </w:r>
      <w:r w:rsidR="00C81A61">
        <w:t>und utilization rate</w:t>
      </w:r>
      <w:r>
        <w:t>.</w:t>
      </w:r>
    </w:p>
    <w:p w:rsidR="00654EF9" w:rsidP="00654EF9" w:rsidRDefault="00654EF9" w14:paraId="71D18A06" w14:textId="77777777">
      <w:pPr>
        <w:pStyle w:val="scnewcodesection"/>
      </w:pPr>
    </w:p>
    <w:p w:rsidR="003714F3" w:rsidP="00654EF9" w:rsidRDefault="00654EF9" w14:paraId="72AEFBA6" w14:textId="1D5B819B">
      <w:pPr>
        <w:pStyle w:val="scnewcodesection"/>
      </w:pPr>
      <w:r>
        <w:tab/>
      </w:r>
      <w:bookmarkStart w:name="ns_T43C5N1360_25895a77f" w:id="39"/>
      <w:r>
        <w:t>S</w:t>
      </w:r>
      <w:bookmarkEnd w:id="39"/>
      <w:r>
        <w:t>ection 43‑5‑1360.</w:t>
      </w:r>
      <w:r>
        <w:tab/>
      </w:r>
      <w:r w:rsidR="00025978">
        <w:t xml:space="preserve">This article </w:t>
      </w:r>
      <w:r w:rsidR="006F72F1">
        <w:t xml:space="preserve">and </w:t>
      </w:r>
      <w:proofErr w:type="gramStart"/>
      <w:r w:rsidR="006F72F1">
        <w:t>fund</w:t>
      </w:r>
      <w:proofErr w:type="gramEnd"/>
      <w:r w:rsidR="006F72F1">
        <w:t xml:space="preserve"> created pursuant to this article </w:t>
      </w:r>
      <w:r w:rsidR="00025978">
        <w:t xml:space="preserve">must be funded </w:t>
      </w:r>
      <w:r w:rsidR="003E0325">
        <w:t xml:space="preserve">in the annual </w:t>
      </w:r>
      <w:r w:rsidR="003E0325">
        <w:lastRenderedPageBreak/>
        <w:t xml:space="preserve">general </w:t>
      </w:r>
      <w:proofErr w:type="gramStart"/>
      <w:r w:rsidR="003E0325">
        <w:t>appropriations act, or</w:t>
      </w:r>
      <w:proofErr w:type="gramEnd"/>
      <w:r w:rsidR="003E0325">
        <w:t xml:space="preserve"> may be supported through any combination of state funds and private or public grants.</w:t>
      </w:r>
    </w:p>
    <w:p w:rsidRPr="00DF3B44" w:rsidR="007E06BB" w:rsidP="00787433" w:rsidRDefault="007E06BB" w14:paraId="3D8F1FED" w14:textId="5704EAC2">
      <w:pPr>
        <w:pStyle w:val="scemptyline"/>
      </w:pPr>
    </w:p>
    <w:p w:rsidRPr="00DF3B44" w:rsidR="007A10F1" w:rsidP="007A10F1" w:rsidRDefault="00E27805" w14:paraId="0E9393B4" w14:textId="3A662836">
      <w:pPr>
        <w:pStyle w:val="scnoncodifiedsection"/>
      </w:pPr>
      <w:bookmarkStart w:name="bs_num_3_lastsection" w:id="40"/>
      <w:bookmarkStart w:name="eff_date_section" w:id="41"/>
      <w:r w:rsidRPr="00DF3B44">
        <w:t>S</w:t>
      </w:r>
      <w:bookmarkEnd w:id="40"/>
      <w:r w:rsidRPr="00DF3B44">
        <w:t>ECTION 3.</w:t>
      </w:r>
      <w:r w:rsidRPr="00DF3B44" w:rsidR="005D3013">
        <w:tab/>
      </w:r>
      <w:r w:rsidRPr="00DF3B44" w:rsidR="007A10F1">
        <w:t>This act takes effect upon approval by the Governor.</w:t>
      </w:r>
      <w:bookmarkEnd w:id="4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5017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F3A5507" w:rsidR="00685035" w:rsidRPr="007B4AF7" w:rsidRDefault="0084286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562B9">
              <w:t>[4401]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562B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CEC"/>
    <w:rsid w:val="00017FB0"/>
    <w:rsid w:val="00020B5D"/>
    <w:rsid w:val="00025978"/>
    <w:rsid w:val="00026421"/>
    <w:rsid w:val="00030409"/>
    <w:rsid w:val="00033BE3"/>
    <w:rsid w:val="00037F04"/>
    <w:rsid w:val="000404BF"/>
    <w:rsid w:val="000424E3"/>
    <w:rsid w:val="00044B84"/>
    <w:rsid w:val="000479D0"/>
    <w:rsid w:val="0006464F"/>
    <w:rsid w:val="00066B54"/>
    <w:rsid w:val="00072FCD"/>
    <w:rsid w:val="00074A4F"/>
    <w:rsid w:val="00075749"/>
    <w:rsid w:val="00077B65"/>
    <w:rsid w:val="0009210A"/>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562B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179E4"/>
    <w:rsid w:val="00230038"/>
    <w:rsid w:val="00233975"/>
    <w:rsid w:val="00236D73"/>
    <w:rsid w:val="00246535"/>
    <w:rsid w:val="00257F60"/>
    <w:rsid w:val="002625EA"/>
    <w:rsid w:val="00262AC5"/>
    <w:rsid w:val="00262CAA"/>
    <w:rsid w:val="00264AE9"/>
    <w:rsid w:val="00275AE6"/>
    <w:rsid w:val="00282D69"/>
    <w:rsid w:val="002836D8"/>
    <w:rsid w:val="0029273D"/>
    <w:rsid w:val="0029374F"/>
    <w:rsid w:val="00293BCF"/>
    <w:rsid w:val="002A1604"/>
    <w:rsid w:val="002A5EC8"/>
    <w:rsid w:val="002A7989"/>
    <w:rsid w:val="002B02F3"/>
    <w:rsid w:val="002C3463"/>
    <w:rsid w:val="002D266D"/>
    <w:rsid w:val="002D5B3D"/>
    <w:rsid w:val="002D7447"/>
    <w:rsid w:val="002E315A"/>
    <w:rsid w:val="002E4F8C"/>
    <w:rsid w:val="002F560C"/>
    <w:rsid w:val="002F5847"/>
    <w:rsid w:val="0030425A"/>
    <w:rsid w:val="003421F1"/>
    <w:rsid w:val="0034279C"/>
    <w:rsid w:val="0035293E"/>
    <w:rsid w:val="00353108"/>
    <w:rsid w:val="00354F64"/>
    <w:rsid w:val="003559A1"/>
    <w:rsid w:val="00361563"/>
    <w:rsid w:val="003714F3"/>
    <w:rsid w:val="00371D36"/>
    <w:rsid w:val="00373E17"/>
    <w:rsid w:val="003775E6"/>
    <w:rsid w:val="00381998"/>
    <w:rsid w:val="00396436"/>
    <w:rsid w:val="003A5F1C"/>
    <w:rsid w:val="003C2BD4"/>
    <w:rsid w:val="003C3E2E"/>
    <w:rsid w:val="003D4A3C"/>
    <w:rsid w:val="003D55B2"/>
    <w:rsid w:val="003E0033"/>
    <w:rsid w:val="003E0325"/>
    <w:rsid w:val="003E5452"/>
    <w:rsid w:val="003E7165"/>
    <w:rsid w:val="003E7FF6"/>
    <w:rsid w:val="004046B5"/>
    <w:rsid w:val="00406F27"/>
    <w:rsid w:val="004141B8"/>
    <w:rsid w:val="004203B9"/>
    <w:rsid w:val="00425F68"/>
    <w:rsid w:val="00432135"/>
    <w:rsid w:val="00446987"/>
    <w:rsid w:val="00446D28"/>
    <w:rsid w:val="00466CD0"/>
    <w:rsid w:val="00473583"/>
    <w:rsid w:val="00477F32"/>
    <w:rsid w:val="00481850"/>
    <w:rsid w:val="004851A0"/>
    <w:rsid w:val="0048627F"/>
    <w:rsid w:val="004932AB"/>
    <w:rsid w:val="00494BEF"/>
    <w:rsid w:val="004A35E1"/>
    <w:rsid w:val="004A4EC2"/>
    <w:rsid w:val="004A5512"/>
    <w:rsid w:val="004A6BE5"/>
    <w:rsid w:val="004B0C18"/>
    <w:rsid w:val="004C1A04"/>
    <w:rsid w:val="004C20BC"/>
    <w:rsid w:val="004C5C9A"/>
    <w:rsid w:val="004D1442"/>
    <w:rsid w:val="004D348E"/>
    <w:rsid w:val="004D3DCB"/>
    <w:rsid w:val="004E1946"/>
    <w:rsid w:val="004E66E9"/>
    <w:rsid w:val="004E7DDE"/>
    <w:rsid w:val="004F0090"/>
    <w:rsid w:val="004F172C"/>
    <w:rsid w:val="005002ED"/>
    <w:rsid w:val="00500DBC"/>
    <w:rsid w:val="005102BE"/>
    <w:rsid w:val="00517B17"/>
    <w:rsid w:val="00523F7F"/>
    <w:rsid w:val="00524D54"/>
    <w:rsid w:val="00524E43"/>
    <w:rsid w:val="00541E44"/>
    <w:rsid w:val="0054531B"/>
    <w:rsid w:val="005464F9"/>
    <w:rsid w:val="00546C24"/>
    <w:rsid w:val="005476FF"/>
    <w:rsid w:val="005516F6"/>
    <w:rsid w:val="00552842"/>
    <w:rsid w:val="00554E89"/>
    <w:rsid w:val="00557167"/>
    <w:rsid w:val="00564B58"/>
    <w:rsid w:val="00572281"/>
    <w:rsid w:val="005801DD"/>
    <w:rsid w:val="00592A40"/>
    <w:rsid w:val="005A28BC"/>
    <w:rsid w:val="005A5377"/>
    <w:rsid w:val="005B7817"/>
    <w:rsid w:val="005C06C8"/>
    <w:rsid w:val="005C23D7"/>
    <w:rsid w:val="005C40EB"/>
    <w:rsid w:val="005D02B4"/>
    <w:rsid w:val="005D3013"/>
    <w:rsid w:val="005E1C81"/>
    <w:rsid w:val="005E1E50"/>
    <w:rsid w:val="005E2B9C"/>
    <w:rsid w:val="005E3332"/>
    <w:rsid w:val="005F76B0"/>
    <w:rsid w:val="00604429"/>
    <w:rsid w:val="006067B0"/>
    <w:rsid w:val="00606A8B"/>
    <w:rsid w:val="00611EBA"/>
    <w:rsid w:val="006213A8"/>
    <w:rsid w:val="00623BEA"/>
    <w:rsid w:val="006347E9"/>
    <w:rsid w:val="00640C87"/>
    <w:rsid w:val="00642E1F"/>
    <w:rsid w:val="006454BB"/>
    <w:rsid w:val="00653FD0"/>
    <w:rsid w:val="00654EF9"/>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3CF7"/>
    <w:rsid w:val="006C092D"/>
    <w:rsid w:val="006C099D"/>
    <w:rsid w:val="006C18F0"/>
    <w:rsid w:val="006C7E01"/>
    <w:rsid w:val="006D64A5"/>
    <w:rsid w:val="006E0935"/>
    <w:rsid w:val="006E353F"/>
    <w:rsid w:val="006E35AB"/>
    <w:rsid w:val="006F72F1"/>
    <w:rsid w:val="007115F0"/>
    <w:rsid w:val="00711AA9"/>
    <w:rsid w:val="00722155"/>
    <w:rsid w:val="00737F19"/>
    <w:rsid w:val="0076012B"/>
    <w:rsid w:val="007750D0"/>
    <w:rsid w:val="00780F24"/>
    <w:rsid w:val="00782BF8"/>
    <w:rsid w:val="00783C75"/>
    <w:rsid w:val="007849D9"/>
    <w:rsid w:val="00787433"/>
    <w:rsid w:val="00795DB7"/>
    <w:rsid w:val="007A10F1"/>
    <w:rsid w:val="007A3D50"/>
    <w:rsid w:val="007B2D29"/>
    <w:rsid w:val="007B412F"/>
    <w:rsid w:val="007B4AF7"/>
    <w:rsid w:val="007B4DBF"/>
    <w:rsid w:val="007C2214"/>
    <w:rsid w:val="007C5458"/>
    <w:rsid w:val="007D1BBC"/>
    <w:rsid w:val="007D2C67"/>
    <w:rsid w:val="007E06BB"/>
    <w:rsid w:val="007F50D1"/>
    <w:rsid w:val="00816D52"/>
    <w:rsid w:val="00816EF2"/>
    <w:rsid w:val="00831048"/>
    <w:rsid w:val="00834272"/>
    <w:rsid w:val="008366C0"/>
    <w:rsid w:val="00842861"/>
    <w:rsid w:val="0085017E"/>
    <w:rsid w:val="008625C1"/>
    <w:rsid w:val="0087671D"/>
    <w:rsid w:val="008806F9"/>
    <w:rsid w:val="00887957"/>
    <w:rsid w:val="008A57E3"/>
    <w:rsid w:val="008B29D2"/>
    <w:rsid w:val="008B5BF4"/>
    <w:rsid w:val="008C0CEE"/>
    <w:rsid w:val="008C1B18"/>
    <w:rsid w:val="008D46EC"/>
    <w:rsid w:val="008E0E25"/>
    <w:rsid w:val="008E31C0"/>
    <w:rsid w:val="008E61A1"/>
    <w:rsid w:val="009031EF"/>
    <w:rsid w:val="00917EA3"/>
    <w:rsid w:val="00917EE0"/>
    <w:rsid w:val="00921C89"/>
    <w:rsid w:val="00924206"/>
    <w:rsid w:val="00926966"/>
    <w:rsid w:val="00926D03"/>
    <w:rsid w:val="00934036"/>
    <w:rsid w:val="0093479A"/>
    <w:rsid w:val="00934889"/>
    <w:rsid w:val="0094541D"/>
    <w:rsid w:val="00946161"/>
    <w:rsid w:val="009473EA"/>
    <w:rsid w:val="00950313"/>
    <w:rsid w:val="00954E7E"/>
    <w:rsid w:val="009554D9"/>
    <w:rsid w:val="009572F9"/>
    <w:rsid w:val="00960D0F"/>
    <w:rsid w:val="009674E9"/>
    <w:rsid w:val="0098366F"/>
    <w:rsid w:val="00983A03"/>
    <w:rsid w:val="00986063"/>
    <w:rsid w:val="00991F67"/>
    <w:rsid w:val="00992876"/>
    <w:rsid w:val="009972E1"/>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34F4"/>
    <w:rsid w:val="00A24E56"/>
    <w:rsid w:val="00A26A62"/>
    <w:rsid w:val="00A27270"/>
    <w:rsid w:val="00A35A9B"/>
    <w:rsid w:val="00A4070E"/>
    <w:rsid w:val="00A40CA0"/>
    <w:rsid w:val="00A504A7"/>
    <w:rsid w:val="00A53677"/>
    <w:rsid w:val="00A53BF2"/>
    <w:rsid w:val="00A60D68"/>
    <w:rsid w:val="00A645B9"/>
    <w:rsid w:val="00A73EFA"/>
    <w:rsid w:val="00A77A3B"/>
    <w:rsid w:val="00A92F6F"/>
    <w:rsid w:val="00A97523"/>
    <w:rsid w:val="00AA3DDF"/>
    <w:rsid w:val="00AA7824"/>
    <w:rsid w:val="00AB0FA3"/>
    <w:rsid w:val="00AB73BF"/>
    <w:rsid w:val="00AC335C"/>
    <w:rsid w:val="00AC463E"/>
    <w:rsid w:val="00AC7E9D"/>
    <w:rsid w:val="00AD212B"/>
    <w:rsid w:val="00AD3BE2"/>
    <w:rsid w:val="00AD3E3D"/>
    <w:rsid w:val="00AE1EE4"/>
    <w:rsid w:val="00AE36EC"/>
    <w:rsid w:val="00AE7406"/>
    <w:rsid w:val="00AF1688"/>
    <w:rsid w:val="00AF46E6"/>
    <w:rsid w:val="00AF5139"/>
    <w:rsid w:val="00AF57D2"/>
    <w:rsid w:val="00B0549A"/>
    <w:rsid w:val="00B06EDA"/>
    <w:rsid w:val="00B1161F"/>
    <w:rsid w:val="00B11661"/>
    <w:rsid w:val="00B206CF"/>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467C"/>
    <w:rsid w:val="00C75005"/>
    <w:rsid w:val="00C81A61"/>
    <w:rsid w:val="00C970DF"/>
    <w:rsid w:val="00CA6387"/>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0449"/>
    <w:rsid w:val="00D14995"/>
    <w:rsid w:val="00D204F2"/>
    <w:rsid w:val="00D2455C"/>
    <w:rsid w:val="00D25023"/>
    <w:rsid w:val="00D27F8C"/>
    <w:rsid w:val="00D32BA0"/>
    <w:rsid w:val="00D33843"/>
    <w:rsid w:val="00D54A6F"/>
    <w:rsid w:val="00D570A3"/>
    <w:rsid w:val="00D57D57"/>
    <w:rsid w:val="00D62E42"/>
    <w:rsid w:val="00D772FB"/>
    <w:rsid w:val="00D90A46"/>
    <w:rsid w:val="00DA1AA0"/>
    <w:rsid w:val="00DA512B"/>
    <w:rsid w:val="00DA6632"/>
    <w:rsid w:val="00DC44A8"/>
    <w:rsid w:val="00DE4BEE"/>
    <w:rsid w:val="00DE5B3D"/>
    <w:rsid w:val="00DE7112"/>
    <w:rsid w:val="00DF19BE"/>
    <w:rsid w:val="00DF3B44"/>
    <w:rsid w:val="00E05B4A"/>
    <w:rsid w:val="00E0768E"/>
    <w:rsid w:val="00E1372E"/>
    <w:rsid w:val="00E21D30"/>
    <w:rsid w:val="00E24D9A"/>
    <w:rsid w:val="00E27805"/>
    <w:rsid w:val="00E27A11"/>
    <w:rsid w:val="00E30497"/>
    <w:rsid w:val="00E358A2"/>
    <w:rsid w:val="00E35C9A"/>
    <w:rsid w:val="00E3771B"/>
    <w:rsid w:val="00E40979"/>
    <w:rsid w:val="00E42F16"/>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6F7C"/>
    <w:rsid w:val="00F4795D"/>
    <w:rsid w:val="00F50A61"/>
    <w:rsid w:val="00F525CD"/>
    <w:rsid w:val="00F5286C"/>
    <w:rsid w:val="00F52E12"/>
    <w:rsid w:val="00F638CA"/>
    <w:rsid w:val="00F657C5"/>
    <w:rsid w:val="00F900B4"/>
    <w:rsid w:val="00FA0F2E"/>
    <w:rsid w:val="00FA4CFA"/>
    <w:rsid w:val="00FA4DB1"/>
    <w:rsid w:val="00FB1D2D"/>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5E1"/>
    <w:rPr>
      <w:lang w:val="en-US"/>
    </w:rPr>
  </w:style>
  <w:style w:type="character" w:default="1" w:styleId="DefaultParagraphFont">
    <w:name w:val="Default Paragraph Font"/>
    <w:uiPriority w:val="1"/>
    <w:semiHidden/>
    <w:unhideWhenUsed/>
    <w:rsid w:val="004A35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35E1"/>
  </w:style>
  <w:style w:type="character" w:styleId="LineNumber">
    <w:name w:val="line number"/>
    <w:uiPriority w:val="99"/>
    <w:semiHidden/>
    <w:unhideWhenUsed/>
    <w:rsid w:val="004A35E1"/>
    <w:rPr>
      <w:rFonts w:ascii="Times New Roman" w:hAnsi="Times New Roman"/>
      <w:b w:val="0"/>
      <w:i w:val="0"/>
      <w:sz w:val="22"/>
    </w:rPr>
  </w:style>
  <w:style w:type="paragraph" w:styleId="NoSpacing">
    <w:name w:val="No Spacing"/>
    <w:uiPriority w:val="1"/>
    <w:qFormat/>
    <w:rsid w:val="004A35E1"/>
    <w:pPr>
      <w:spacing w:after="0" w:line="240" w:lineRule="auto"/>
    </w:pPr>
  </w:style>
  <w:style w:type="paragraph" w:customStyle="1" w:styleId="scemptylineheader">
    <w:name w:val="sc_emptyline_header"/>
    <w:qFormat/>
    <w:rsid w:val="004A35E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A35E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A35E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A35E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A35E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A35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A35E1"/>
    <w:rPr>
      <w:color w:val="808080"/>
    </w:rPr>
  </w:style>
  <w:style w:type="paragraph" w:customStyle="1" w:styleId="scdirectionallanguage">
    <w:name w:val="sc_directional_language"/>
    <w:qFormat/>
    <w:rsid w:val="004A35E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A35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A35E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A35E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A35E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A35E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A35E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A35E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A35E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A35E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A35E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5E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A35E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A35E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A35E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A35E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A35E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A35E1"/>
    <w:rPr>
      <w:rFonts w:ascii="Times New Roman" w:hAnsi="Times New Roman"/>
      <w:color w:val="auto"/>
      <w:sz w:val="22"/>
    </w:rPr>
  </w:style>
  <w:style w:type="paragraph" w:customStyle="1" w:styleId="scclippagebillheader">
    <w:name w:val="sc_clip_page_bill_header"/>
    <w:qFormat/>
    <w:rsid w:val="004A35E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A35E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A35E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A3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5E1"/>
    <w:rPr>
      <w:lang w:val="en-US"/>
    </w:rPr>
  </w:style>
  <w:style w:type="paragraph" w:styleId="Footer">
    <w:name w:val="footer"/>
    <w:basedOn w:val="Normal"/>
    <w:link w:val="FooterChar"/>
    <w:uiPriority w:val="99"/>
    <w:unhideWhenUsed/>
    <w:rsid w:val="004A3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5E1"/>
    <w:rPr>
      <w:lang w:val="en-US"/>
    </w:rPr>
  </w:style>
  <w:style w:type="paragraph" w:styleId="ListParagraph">
    <w:name w:val="List Paragraph"/>
    <w:basedOn w:val="Normal"/>
    <w:uiPriority w:val="34"/>
    <w:qFormat/>
    <w:rsid w:val="004A35E1"/>
    <w:pPr>
      <w:ind w:left="720"/>
      <w:contextualSpacing/>
    </w:pPr>
  </w:style>
  <w:style w:type="paragraph" w:customStyle="1" w:styleId="scbillfooter">
    <w:name w:val="sc_bill_footer"/>
    <w:qFormat/>
    <w:rsid w:val="004A35E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A3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A35E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A35E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A35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A35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A35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A35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A35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A35E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A35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A35E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A35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A35E1"/>
    <w:pPr>
      <w:widowControl w:val="0"/>
      <w:suppressAutoHyphens/>
      <w:spacing w:after="0" w:line="360" w:lineRule="auto"/>
    </w:pPr>
    <w:rPr>
      <w:rFonts w:ascii="Times New Roman" w:hAnsi="Times New Roman"/>
      <w:lang w:val="en-US"/>
    </w:rPr>
  </w:style>
  <w:style w:type="paragraph" w:customStyle="1" w:styleId="sctableln">
    <w:name w:val="sc_table_ln"/>
    <w:qFormat/>
    <w:rsid w:val="004A35E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A35E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A35E1"/>
    <w:rPr>
      <w:strike/>
      <w:dstrike w:val="0"/>
    </w:rPr>
  </w:style>
  <w:style w:type="character" w:customStyle="1" w:styleId="scinsert">
    <w:name w:val="sc_insert"/>
    <w:uiPriority w:val="1"/>
    <w:qFormat/>
    <w:rsid w:val="004A35E1"/>
    <w:rPr>
      <w:caps w:val="0"/>
      <w:smallCaps w:val="0"/>
      <w:strike w:val="0"/>
      <w:dstrike w:val="0"/>
      <w:vanish w:val="0"/>
      <w:u w:val="single"/>
      <w:vertAlign w:val="baseline"/>
    </w:rPr>
  </w:style>
  <w:style w:type="character" w:customStyle="1" w:styleId="scinsertred">
    <w:name w:val="sc_insert_red"/>
    <w:uiPriority w:val="1"/>
    <w:qFormat/>
    <w:rsid w:val="004A35E1"/>
    <w:rPr>
      <w:caps w:val="0"/>
      <w:smallCaps w:val="0"/>
      <w:strike w:val="0"/>
      <w:dstrike w:val="0"/>
      <w:vanish w:val="0"/>
      <w:color w:val="FF0000"/>
      <w:u w:val="single"/>
      <w:vertAlign w:val="baseline"/>
    </w:rPr>
  </w:style>
  <w:style w:type="character" w:customStyle="1" w:styleId="scinsertblue">
    <w:name w:val="sc_insert_blue"/>
    <w:uiPriority w:val="1"/>
    <w:qFormat/>
    <w:rsid w:val="004A35E1"/>
    <w:rPr>
      <w:caps w:val="0"/>
      <w:smallCaps w:val="0"/>
      <w:strike w:val="0"/>
      <w:dstrike w:val="0"/>
      <w:vanish w:val="0"/>
      <w:color w:val="0070C0"/>
      <w:u w:val="single"/>
      <w:vertAlign w:val="baseline"/>
    </w:rPr>
  </w:style>
  <w:style w:type="character" w:customStyle="1" w:styleId="scstrikered">
    <w:name w:val="sc_strike_red"/>
    <w:uiPriority w:val="1"/>
    <w:qFormat/>
    <w:rsid w:val="004A35E1"/>
    <w:rPr>
      <w:strike/>
      <w:dstrike w:val="0"/>
      <w:color w:val="FF0000"/>
    </w:rPr>
  </w:style>
  <w:style w:type="character" w:customStyle="1" w:styleId="scstrikeblue">
    <w:name w:val="sc_strike_blue"/>
    <w:uiPriority w:val="1"/>
    <w:qFormat/>
    <w:rsid w:val="004A35E1"/>
    <w:rPr>
      <w:strike/>
      <w:dstrike w:val="0"/>
      <w:color w:val="0070C0"/>
    </w:rPr>
  </w:style>
  <w:style w:type="character" w:customStyle="1" w:styleId="scinsertbluenounderline">
    <w:name w:val="sc_insert_blue_no_underline"/>
    <w:uiPriority w:val="1"/>
    <w:qFormat/>
    <w:rsid w:val="004A35E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A35E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A35E1"/>
    <w:rPr>
      <w:strike/>
      <w:dstrike w:val="0"/>
      <w:color w:val="0070C0"/>
      <w:lang w:val="en-US"/>
    </w:rPr>
  </w:style>
  <w:style w:type="character" w:customStyle="1" w:styleId="scstrikerednoncodified">
    <w:name w:val="sc_strike_red_non_codified"/>
    <w:uiPriority w:val="1"/>
    <w:qFormat/>
    <w:rsid w:val="004A35E1"/>
    <w:rPr>
      <w:strike/>
      <w:dstrike w:val="0"/>
      <w:color w:val="FF0000"/>
    </w:rPr>
  </w:style>
  <w:style w:type="paragraph" w:customStyle="1" w:styleId="scbillsiglines">
    <w:name w:val="sc_bill_sig_lines"/>
    <w:qFormat/>
    <w:rsid w:val="004A35E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A35E1"/>
    <w:rPr>
      <w:bdr w:val="none" w:sz="0" w:space="0" w:color="auto"/>
      <w:shd w:val="clear" w:color="auto" w:fill="FEC6C6"/>
    </w:rPr>
  </w:style>
  <w:style w:type="character" w:customStyle="1" w:styleId="screstoreblue">
    <w:name w:val="sc_restore_blue"/>
    <w:uiPriority w:val="1"/>
    <w:qFormat/>
    <w:rsid w:val="004A35E1"/>
    <w:rPr>
      <w:color w:val="4472C4" w:themeColor="accent1"/>
      <w:bdr w:val="none" w:sz="0" w:space="0" w:color="auto"/>
      <w:shd w:val="clear" w:color="auto" w:fill="auto"/>
    </w:rPr>
  </w:style>
  <w:style w:type="character" w:customStyle="1" w:styleId="screstorered">
    <w:name w:val="sc_restore_red"/>
    <w:uiPriority w:val="1"/>
    <w:qFormat/>
    <w:rsid w:val="004A35E1"/>
    <w:rPr>
      <w:color w:val="FF0000"/>
      <w:bdr w:val="none" w:sz="0" w:space="0" w:color="auto"/>
      <w:shd w:val="clear" w:color="auto" w:fill="auto"/>
    </w:rPr>
  </w:style>
  <w:style w:type="character" w:customStyle="1" w:styleId="scstrikenewblue">
    <w:name w:val="sc_strike_new_blue"/>
    <w:uiPriority w:val="1"/>
    <w:qFormat/>
    <w:rsid w:val="004A35E1"/>
    <w:rPr>
      <w:strike w:val="0"/>
      <w:dstrike/>
      <w:color w:val="0070C0"/>
      <w:u w:val="none"/>
    </w:rPr>
  </w:style>
  <w:style w:type="character" w:customStyle="1" w:styleId="scstrikenewred">
    <w:name w:val="sc_strike_new_red"/>
    <w:uiPriority w:val="1"/>
    <w:qFormat/>
    <w:rsid w:val="004A35E1"/>
    <w:rPr>
      <w:strike w:val="0"/>
      <w:dstrike/>
      <w:color w:val="FF0000"/>
      <w:u w:val="none"/>
    </w:rPr>
  </w:style>
  <w:style w:type="character" w:customStyle="1" w:styleId="scamendsenate">
    <w:name w:val="sc_amend_senate"/>
    <w:uiPriority w:val="1"/>
    <w:qFormat/>
    <w:rsid w:val="004A35E1"/>
    <w:rPr>
      <w:bdr w:val="none" w:sz="0" w:space="0" w:color="auto"/>
      <w:shd w:val="clear" w:color="auto" w:fill="FFF2CC" w:themeFill="accent4" w:themeFillTint="33"/>
    </w:rPr>
  </w:style>
  <w:style w:type="character" w:customStyle="1" w:styleId="scamendhouse">
    <w:name w:val="sc_amend_house"/>
    <w:uiPriority w:val="1"/>
    <w:qFormat/>
    <w:rsid w:val="004A35E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01&amp;session=126&amp;summary=B" TargetMode="External" Id="R20a1a94bdca04e8c" /><Relationship Type="http://schemas.openxmlformats.org/officeDocument/2006/relationships/hyperlink" Target="https://www.scstatehouse.gov/sess126_2025-2026/prever/4401_20250423.docx" TargetMode="External" Id="Re439037434ab441f" /><Relationship Type="http://schemas.openxmlformats.org/officeDocument/2006/relationships/hyperlink" Target="h:\hj\20250423.docx" TargetMode="External" Id="R4be424223d174514" /><Relationship Type="http://schemas.openxmlformats.org/officeDocument/2006/relationships/hyperlink" Target="h:\hj\20250423.docx" TargetMode="External" Id="R2dc3569db9884a6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79E4"/>
    <w:rsid w:val="002A7C8A"/>
    <w:rsid w:val="002D4365"/>
    <w:rsid w:val="003E4FBC"/>
    <w:rsid w:val="003F4940"/>
    <w:rsid w:val="004A4EC2"/>
    <w:rsid w:val="004E2BB5"/>
    <w:rsid w:val="00580C56"/>
    <w:rsid w:val="006B363F"/>
    <w:rsid w:val="007070D2"/>
    <w:rsid w:val="00776F2C"/>
    <w:rsid w:val="008F7723"/>
    <w:rsid w:val="009031EF"/>
    <w:rsid w:val="00912A5F"/>
    <w:rsid w:val="00924206"/>
    <w:rsid w:val="00940EED"/>
    <w:rsid w:val="00985255"/>
    <w:rsid w:val="009C3651"/>
    <w:rsid w:val="00A51DBA"/>
    <w:rsid w:val="00B20DA6"/>
    <w:rsid w:val="00B457AF"/>
    <w:rsid w:val="00C7467C"/>
    <w:rsid w:val="00C818FB"/>
    <w:rsid w:val="00CC0451"/>
    <w:rsid w:val="00D6665C"/>
    <w:rsid w:val="00D900BD"/>
    <w:rsid w:val="00DD28B0"/>
    <w:rsid w:val="00E76813"/>
    <w:rsid w:val="00F82BD9"/>
    <w:rsid w:val="00FA4C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cb6dc291-ee75-46d0-afbc-709d323d05e4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HOUSEINTRODATE>2025-04-23</T_BILL_D_HOUSEINTRODATE>
  <T_BILL_D_INTRODATE>2025-04-23</T_BILL_D_INTRODATE>
  <T_BILL_N_INTERNALVERSIONNUMBER>1</T_BILL_N_INTERNALVERSIONNUMBER>
  <T_BILL_N_SESSION>126</T_BILL_N_SESSION>
  <T_BILL_N_VERSIONNUMBER>1</T_BILL_N_VERSIONNUMBER>
  <T_BILL_N_YEAR>2025</T_BILL_N_YEAR>
  <T_BILL_REQUEST_REQUEST>649d2651-8a24-4b1f-8773-bed57a31c191</T_BILL_REQUEST_REQUEST>
  <T_BILL_R_ORIGINALDRAFT>3519dc22-aa66-4332-8583-85e4ff847ef3</T_BILL_R_ORIGINALDRAFT>
  <T_BILL_SPONSOR_SPONSOR>f75620ba-7ea5-4f21-af0b-1ad32bc02789</T_BILL_SPONSOR_SPONSOR>
  <T_BILL_T_BILLNAME>[4401]</T_BILL_T_BILLNAME>
  <T_BILL_T_BILLNUMBER>4401</T_BILL_T_BILLNUMBER>
  <T_BILL_T_BILLTITLE>TO AMEND THE SOUTH CAROLINA CODE OF LAWS BY ENACTING THE “SOUTH CAROLINA EBT FRAUD REIMBURSEMENT AND ECONOMIC PROTECTION ACT” BY ADDING ARTICLE 11 TO CHAPTER 5, TITLE 43 SO AS TO ESTABLISH A FUND AND RELATED PROGRAM THROUGH WHICH CERTAIN SUPPLEMENTAL NUTRITION ASSISTANCE PROGRAM BENEFICIARIES WHO ARE VICTIMS OF EBT THEFT MAY RECOVER LOST BENEFITS, TO DEFINE TERMS, TO ESTABLISH PROGRAM REQUIREMENTS, TO PROVIDE A FUND CAP, AND FOR OTHER PURPOSES.</T_BILL_T_BILLTITLE>
  <T_BILL_T_CHAMBER>house</T_BILL_T_CHAMBER>
  <T_BILL_T_FILENAME> </T_BILL_T_FILENAME>
  <T_BILL_T_LEGTYPE>bill_statewide</T_BILL_T_LEGTYPE>
  <T_BILL_T_RATNUMBERSTRING>HNone</T_BILL_T_RATNUMBERSTRING>
  <T_BILL_T_SECTIONS>[{"SectionUUID":"2ac3eebb-faac-429d-adad-1928c2f939b1","SectionName":"Citing an Act","SectionNumber":1,"SectionType":"new","CodeSections":[],"TitleText":"so as to enact the “South Carolina EBT Fraud Reimbursement and Economic Protection Act”","DisableControls":false,"Deleted":false,"RepealItems":[],"SectionBookmarkName":"bs_num_1_7f57a38ce"},{"SectionUUID":"3064c271-5125-4eef-b8f7-fa8858c284a7","SectionName":"code_section","SectionNumber":2,"SectionType":"code_section","CodeSections":[{"CodeSectionBookmarkName":"ns_T43C5N1310_8404ce34d","IsConstitutionSection":false,"Identity":"43-5-1310","IsNew":true,"SubSections":[],"TitleRelatedTo":"","TitleSoAsTo":"","Deleted":false},{"CodeSectionBookmarkName":"ns_T43C5N1320_3ee91a806","IsConstitutionSection":false,"Identity":"43-5-1320","IsNew":true,"SubSections":[{"Level":1,"Identity":"T43C5N1320S1","SubSectionBookmarkName":"ss_T43C5N1320S1_lv1_ce92b659c","IsNewSubSection":false,"SubSectionReplacement":""},{"Level":1,"Identity":"T43C5N1320S2","SubSectionBookmarkName":"ss_T43C5N1320S2_lv1_15ad026c1","IsNewSubSection":false,"SubSectionReplacement":""},{"Level":1,"Identity":"T43C5N1320S3","SubSectionBookmarkName":"ss_T43C5N1320S3_lv1_a2054a8eb","IsNewSubSection":false,"SubSectionReplacement":""},{"Level":1,"Identity":"T43C5N1320S4","SubSectionBookmarkName":"ss_T43C5N1320S4_lv1_98b6c0d1c","IsNewSubSection":false,"SubSectionReplacement":""}],"TitleRelatedTo":"","TitleSoAsTo":"","Deleted":false},{"CodeSectionBookmarkName":"ns_T43C5N1330_65fafa211","IsConstitutionSection":false,"Identity":"43-5-1330","IsNew":true,"SubSections":[{"Level":1,"Identity":"T43C5N1330S1","SubSectionBookmarkName":"ss_T43C5N1330S1_lv1_d8dc01471","IsNewSubSection":false,"SubSectionReplacement":""},{"Level":1,"Identity":"T43C5N1330S2","SubSectionBookmarkName":"ss_T43C5N1330S2_lv1_e1f675f3d","IsNewSubSection":false,"SubSectionReplacement":""},{"Level":1,"Identity":"T43C5N1330S3","SubSectionBookmarkName":"ss_T43C5N1330S3_lv1_d313f4ce8","IsNewSubSection":false,"SubSectionReplacement":""},{"Level":1,"Identity":"T43C5N1330S4","SubSectionBookmarkName":"ss_T43C5N1330S4_lv1_aa792f84e","IsNewSubSection":false,"SubSectionReplacement":""},{"Level":1,"Identity":"T43C5N1330S5","SubSectionBookmarkName":"ss_T43C5N1330S5_lv1_73f02c827","IsNewSubSection":false,"SubSectionReplacement":""},{"Level":1,"Identity":"T43C5N1330S6","SubSectionBookmarkName":"ss_T43C5N1330S6_lv1_7f57362df","IsNewSubSection":false,"SubSectionReplacement":""}],"TitleRelatedTo":"","TitleSoAsTo":"","Deleted":false},{"CodeSectionBookmarkName":"ns_T43C5N1340_af62e22e5","IsConstitutionSection":false,"Identity":"43-5-1340","IsNew":true,"SubSections":[{"Level":1,"Identity":"T43C5N1340SA","SubSectionBookmarkName":"ss_T43C5N1340SA_lv1_9102c451e","IsNewSubSection":false,"SubSectionReplacement":""},{"Level":1,"Identity":"T43C5N1340SB","SubSectionBookmarkName":"ss_T43C5N1340SB_lv1_e868411c2","IsNewSubSection":false,"SubSectionReplacement":""},{"Level":1,"Identity":"T43C5N1340SC","SubSectionBookmarkName":"ss_T43C5N1340SC_lv1_53f407927","IsNewSubSection":false,"SubSectionReplacement":""},{"Level":2,"Identity":"T43C5N1340S1","SubSectionBookmarkName":"ss_T43C5N1340S1_lv2_48a158732","IsNewSubSection":false,"SubSectionReplacement":""},{"Level":2,"Identity":"T43C5N1340S2","SubSectionBookmarkName":"ss_T43C5N1340S2_lv2_9aeab443d","IsNewSubSection":false,"SubSectionReplacement":""},{"Level":2,"Identity":"T43C5N1340S3","SubSectionBookmarkName":"ss_T43C5N1340S3_lv2_86194e715","IsNewSubSection":false,"SubSectionReplacement":""},{"Level":1,"Identity":"T43C5N1340SD","SubSectionBookmarkName":"ss_T43C5N1340SD_lv1_291e0dfd8","IsNewSubSection":false,"SubSectionReplacement":""}],"TitleRelatedTo":"","TitleSoAsTo":"","Deleted":false},{"CodeSectionBookmarkName":"ns_T43C5N1350_7d8f26031","IsConstitutionSection":false,"Identity":"43-5-1350","IsNew":true,"SubSections":[{"Level":1,"Identity":"T43C5N1350SA","SubSectionBookmarkName":"ss_T43C5N1350SA_lv1_a6db225e4","IsNewSubSection":false,"SubSectionReplacement":""},{"Level":1,"Identity":"T43C5N1350SB","SubSectionBookmarkName":"ss_T43C5N1350SB_lv1_efdbb8209","IsNewSubSection":false,"SubSectionReplacement":""},{"Level":2,"Identity":"T43C5N1350S1","SubSectionBookmarkName":"ss_T43C5N1350S1_lv2_d92cb6d82","IsNewSubSection":false,"SubSectionReplacement":""},{"Level":2,"Identity":"T43C5N1350S2","SubSectionBookmarkName":"ss_T43C5N1350S2_lv2_f86d8b06e","IsNewSubSection":false,"SubSectionReplacement":""},{"Level":2,"Identity":"T43C5N1350S3","SubSectionBookmarkName":"ss_T43C5N1350S3_lv2_5cd1450dc","IsNewSubSection":false,"SubSectionReplacement":""},{"Level":2,"Identity":"T43C5N1350S4","SubSectionBookmarkName":"ss_T43C5N1350S4_lv2_841353cda","IsNewSubSection":false,"SubSectionReplacement":""}],"TitleRelatedTo":"","TitleSoAsTo":"","Deleted":false},{"CodeSectionBookmarkName":"ns_T43C5N1360_25895a77f","IsConstitutionSection":false,"Identity":"43-5-1360","IsNew":true,"SubSections":[],"TitleRelatedTo":"","TitleSoAsTo":"","Deleted":false}],"TitleText":"","DisableControls":false,"Deleted":false,"RepealItems":[],"SectionBookmarkName":"bs_num_2_664051783"},{"SectionUUID":"8f03ca95-8faa-4d43-a9c2-8afc498075bd","SectionName":"standard_eff_date_section","SectionNumber":3,"SectionType":"drafting_clause","CodeSections":[],"TitleText":"","DisableControls":false,"Deleted":false,"RepealItems":[],"SectionBookmarkName":"bs_num_3_lastsection"}]</T_BILL_T_SECTIONS>
  <T_BILL_T_SUBJECT>South Carolina EBT Fraud Reimbursement and Economic Protection Act</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3404</Characters>
  <Application>Microsoft Office Word</Application>
  <DocSecurity>0</DocSecurity>
  <Lines>85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2025-04-22T14:24:00Z</cp:lastPrinted>
  <dcterms:created xsi:type="dcterms:W3CDTF">2025-04-23T18:56:00Z</dcterms:created>
  <dcterms:modified xsi:type="dcterms:W3CDTF">2025-04-23T18:56:00Z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