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Climer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SEDU-0006KG25.docx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Bus Interior Camera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1c11495ca3344a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0f42eaef9fd6409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3a2fb75de984da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ef301bc38c04d11">
        <w:r>
          <w:rPr>
            <w:rStyle w:val="Hyperlink"/>
            <w:u w:val="single"/>
          </w:rPr>
          <w:t>03/13/2025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D5AF6" w14:paraId="40FEFADA" w14:textId="48268E29">
          <w:pPr>
            <w:pStyle w:val="scbilltitle"/>
          </w:pPr>
          <w:r>
            <w:t>TO AMEND THE SOUTH CAROLINA CODE OF LAWS BY ADDING SECTION 59‑67‑75 SO AS TO PROVIDE THAT ALL NEWLY PURCHASED OR LEASED SCHOOL BUSES MUST BE EQUIPPED WITH AN INTERIOR CAMERA.</w:t>
          </w:r>
        </w:p>
      </w:sdtContent>
    </w:sdt>
    <w:bookmarkStart w:name="at_90616ab5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adbffdd6" w:id="2"/>
      <w:r w:rsidRPr="0094541D">
        <w:t>B</w:t>
      </w:r>
      <w:bookmarkEnd w:id="2"/>
      <w:r w:rsidRPr="0094541D">
        <w:t>e it enacted by the General Assembly of the State of South Carolina:</w:t>
      </w:r>
    </w:p>
    <w:p w:rsidR="000440C4" w:rsidP="000440C4" w:rsidRDefault="000440C4" w14:paraId="755A46C9" w14:textId="77777777">
      <w:pPr>
        <w:pStyle w:val="scemptyline"/>
      </w:pPr>
    </w:p>
    <w:p w:rsidR="00076E32" w:rsidP="00076E32" w:rsidRDefault="000440C4" w14:paraId="5C29FB24" w14:textId="77777777">
      <w:pPr>
        <w:pStyle w:val="scdirectionallanguage"/>
      </w:pPr>
      <w:bookmarkStart w:name="bs_num_1_5fe741bd0" w:id="3"/>
      <w:r>
        <w:t>S</w:t>
      </w:r>
      <w:bookmarkEnd w:id="3"/>
      <w:r>
        <w:t>ECTION 1.</w:t>
      </w:r>
      <w:r>
        <w:tab/>
      </w:r>
      <w:bookmarkStart w:name="dl_49f0fde15" w:id="4"/>
      <w:r w:rsidR="00076E32">
        <w:t>C</w:t>
      </w:r>
      <w:bookmarkEnd w:id="4"/>
      <w:r w:rsidR="00076E32">
        <w:t>hapter 67, Title 59 of the S.C. Code is amended by adding:</w:t>
      </w:r>
    </w:p>
    <w:p w:rsidR="00076E32" w:rsidP="00076E32" w:rsidRDefault="00076E32" w14:paraId="47241837" w14:textId="77777777">
      <w:pPr>
        <w:pStyle w:val="scnewcodesection"/>
      </w:pPr>
    </w:p>
    <w:p w:rsidR="004904F9" w:rsidP="004904F9" w:rsidRDefault="00076E32" w14:paraId="0FA79985" w14:textId="72AAAE9E">
      <w:pPr>
        <w:pStyle w:val="scnewcodesection"/>
      </w:pPr>
      <w:r>
        <w:tab/>
      </w:r>
      <w:bookmarkStart w:name="ns_T59C67N75_f8f07ee6e" w:id="5"/>
      <w:r>
        <w:t>S</w:t>
      </w:r>
      <w:bookmarkEnd w:id="5"/>
      <w:r>
        <w:t>ection 59‑67‑75.</w:t>
      </w:r>
      <w:r w:rsidR="009D25EA">
        <w:tab/>
      </w:r>
      <w:bookmarkStart w:name="ss_T59C67N75SA_lv1_1fa6e613c" w:id="6"/>
      <w:r w:rsidR="004904F9">
        <w:t>(</w:t>
      </w:r>
      <w:bookmarkEnd w:id="6"/>
      <w:r w:rsidR="004904F9">
        <w:t>A) Beginning with the 2025 procurement cycle for state</w:t>
      </w:r>
      <w:r w:rsidR="00B03CF0">
        <w:t>‑</w:t>
      </w:r>
      <w:r w:rsidR="004904F9">
        <w:t xml:space="preserve">owned </w:t>
      </w:r>
      <w:r w:rsidR="006731D8">
        <w:t xml:space="preserve">or leased </w:t>
      </w:r>
      <w:r w:rsidR="004904F9">
        <w:t xml:space="preserve">school buses, the </w:t>
      </w:r>
      <w:r w:rsidR="00B03CF0">
        <w:t>S</w:t>
      </w:r>
      <w:r w:rsidR="004904F9">
        <w:t xml:space="preserve">tate must ensure </w:t>
      </w:r>
      <w:r w:rsidR="006731D8">
        <w:t xml:space="preserve">that </w:t>
      </w:r>
      <w:r w:rsidR="004904F9">
        <w:t xml:space="preserve">all newly purchased or leased school buses are equipped with an interior camera system provided by the </w:t>
      </w:r>
      <w:r w:rsidR="00B03CF0">
        <w:t>D</w:t>
      </w:r>
      <w:r w:rsidR="004904F9">
        <w:t>epartment</w:t>
      </w:r>
      <w:r w:rsidR="00B03CF0">
        <w:t xml:space="preserve"> of Education</w:t>
      </w:r>
      <w:r w:rsidR="004904F9">
        <w:t>. The camera system must:</w:t>
      </w:r>
    </w:p>
    <w:p w:rsidR="004904F9" w:rsidP="004904F9" w:rsidRDefault="004904F9" w14:paraId="2BB930E0" w14:textId="47AB6690">
      <w:pPr>
        <w:pStyle w:val="scnewcodesection"/>
      </w:pPr>
      <w:r>
        <w:tab/>
      </w:r>
      <w:r>
        <w:tab/>
      </w:r>
      <w:bookmarkStart w:name="ss_T59C67N75S1_lv2_f750cfae9" w:id="7"/>
      <w:r>
        <w:t>(</w:t>
      </w:r>
      <w:bookmarkEnd w:id="7"/>
      <w:r>
        <w:t xml:space="preserve">1) </w:t>
      </w:r>
      <w:r w:rsidR="00B03CF0">
        <w:t>i</w:t>
      </w:r>
      <w:r>
        <w:t>nclude multiple cameras or camera angles positioned to capture complete coverage of interior activity;</w:t>
      </w:r>
    </w:p>
    <w:p w:rsidR="004904F9" w:rsidP="004904F9" w:rsidRDefault="004904F9" w14:paraId="7A94C5A2" w14:textId="5C6BAC13">
      <w:pPr>
        <w:pStyle w:val="scnewcodesection"/>
      </w:pPr>
      <w:r>
        <w:tab/>
      </w:r>
      <w:r>
        <w:tab/>
      </w:r>
      <w:bookmarkStart w:name="ss_T59C67N75S2_lv2_dfbbfab24" w:id="8"/>
      <w:r>
        <w:t>(</w:t>
      </w:r>
      <w:bookmarkEnd w:id="8"/>
      <w:r>
        <w:t xml:space="preserve">2) </w:t>
      </w:r>
      <w:r w:rsidR="00B03CF0">
        <w:t>r</w:t>
      </w:r>
      <w:r>
        <w:t>ecord high‑definition digital video; and</w:t>
      </w:r>
    </w:p>
    <w:p w:rsidR="004904F9" w:rsidP="004904F9" w:rsidRDefault="004904F9" w14:paraId="386EC3E6" w14:textId="48D67F74">
      <w:pPr>
        <w:pStyle w:val="scnewcodesection"/>
      </w:pPr>
      <w:r>
        <w:tab/>
      </w:r>
      <w:r>
        <w:tab/>
      </w:r>
      <w:bookmarkStart w:name="ss_T59C67N75S3_lv2_5e153d2ab" w:id="9"/>
      <w:r>
        <w:t>(</w:t>
      </w:r>
      <w:bookmarkEnd w:id="9"/>
      <w:r>
        <w:t xml:space="preserve">3) </w:t>
      </w:r>
      <w:r w:rsidR="00B03CF0">
        <w:t>s</w:t>
      </w:r>
      <w:r>
        <w:t>tore recordings securely.</w:t>
      </w:r>
    </w:p>
    <w:p w:rsidR="004904F9" w:rsidP="004904F9" w:rsidRDefault="004904F9" w14:paraId="0C5E25B3" w14:textId="00185202">
      <w:pPr>
        <w:pStyle w:val="scnewcodesection"/>
      </w:pPr>
      <w:r>
        <w:tab/>
      </w:r>
      <w:bookmarkStart w:name="ss_T59C67N75SB_lv1_cc13ed4c6" w:id="10"/>
      <w:r>
        <w:t>(</w:t>
      </w:r>
      <w:bookmarkEnd w:id="10"/>
      <w:r>
        <w:t xml:space="preserve">B) Prior to each school bus operating shift, proper operation of the camera system </w:t>
      </w:r>
      <w:r w:rsidR="003E72C2">
        <w:t>must</w:t>
      </w:r>
      <w:r>
        <w:t xml:space="preserve"> be verified. School districts shall maintain written records of system checks and ensure </w:t>
      </w:r>
      <w:r w:rsidR="003E72C2">
        <w:t xml:space="preserve">that any </w:t>
      </w:r>
      <w:r>
        <w:t>malfunctioning equipment is repaired within five business days.</w:t>
      </w:r>
    </w:p>
    <w:p w:rsidR="004904F9" w:rsidP="004904F9" w:rsidRDefault="004904F9" w14:paraId="12D90106" w14:textId="6939499E">
      <w:pPr>
        <w:pStyle w:val="scnewcodesection"/>
      </w:pPr>
      <w:r>
        <w:tab/>
      </w:r>
      <w:bookmarkStart w:name="ss_T59C67N75SC_lv1_1cf8f4086" w:id="11"/>
      <w:r>
        <w:t>(</w:t>
      </w:r>
      <w:bookmarkEnd w:id="11"/>
      <w:r>
        <w:t xml:space="preserve">C) </w:t>
      </w:r>
      <w:r w:rsidR="003E72C2">
        <w:t xml:space="preserve">If </w:t>
      </w:r>
      <w:r>
        <w:t xml:space="preserve">footage </w:t>
      </w:r>
      <w:r w:rsidR="003E72C2">
        <w:t xml:space="preserve">of an incident that occurred on a state‑owned or leased school bus </w:t>
      </w:r>
      <w:r>
        <w:t xml:space="preserve">is requested by the </w:t>
      </w:r>
      <w:r w:rsidR="003E72C2">
        <w:t>D</w:t>
      </w:r>
      <w:r>
        <w:t>epartment</w:t>
      </w:r>
      <w:r w:rsidR="003E72C2">
        <w:t xml:space="preserve"> of Education, it</w:t>
      </w:r>
      <w:r>
        <w:t xml:space="preserve"> must be provided within </w:t>
      </w:r>
      <w:r w:rsidR="003E72C2">
        <w:t>five</w:t>
      </w:r>
      <w:r>
        <w:t xml:space="preserve"> school days. All other requests for footage made to school district</w:t>
      </w:r>
      <w:r w:rsidR="003E72C2">
        <w:t>s</w:t>
      </w:r>
      <w:r>
        <w:t xml:space="preserve"> shall follow procedures established by </w:t>
      </w:r>
      <w:r w:rsidR="006731D8">
        <w:t xml:space="preserve">the </w:t>
      </w:r>
      <w:r>
        <w:t>South Carolina Freedom of Information Act</w:t>
      </w:r>
      <w:r w:rsidR="00FD710C">
        <w:t xml:space="preserve"> and be provided at no cost</w:t>
      </w:r>
      <w:r>
        <w:t>.</w:t>
      </w:r>
    </w:p>
    <w:p w:rsidR="004904F9" w:rsidP="004904F9" w:rsidRDefault="004904F9" w14:paraId="2A08F11D" w14:textId="77777777">
      <w:pPr>
        <w:pStyle w:val="scnewcodesection"/>
      </w:pPr>
      <w:r>
        <w:tab/>
      </w:r>
      <w:bookmarkStart w:name="ss_T59C67N75SD_lv1_b0ba94611" w:id="12"/>
      <w:r>
        <w:t>(</w:t>
      </w:r>
      <w:bookmarkEnd w:id="12"/>
      <w:r>
        <w:t>D) To ensure proper data security and privacy, each school district shall:</w:t>
      </w:r>
    </w:p>
    <w:p w:rsidR="004904F9" w:rsidP="004904F9" w:rsidRDefault="004904F9" w14:paraId="3416A646" w14:textId="77A22623">
      <w:pPr>
        <w:pStyle w:val="scnewcodesection"/>
      </w:pPr>
      <w:r>
        <w:tab/>
      </w:r>
      <w:r>
        <w:tab/>
      </w:r>
      <w:bookmarkStart w:name="ss_T59C67N75S1_lv2_4b2b82425" w:id="13"/>
      <w:r>
        <w:t>(</w:t>
      </w:r>
      <w:bookmarkEnd w:id="13"/>
      <w:r>
        <w:t xml:space="preserve">1) </w:t>
      </w:r>
      <w:r w:rsidR="003E72C2">
        <w:t>i</w:t>
      </w:r>
      <w:r>
        <w:t>mplement secure storage protocols for recorded footage;</w:t>
      </w:r>
    </w:p>
    <w:p w:rsidR="004904F9" w:rsidP="004904F9" w:rsidRDefault="004904F9" w14:paraId="63F5A2DE" w14:textId="4A5E0893">
      <w:pPr>
        <w:pStyle w:val="scnewcodesection"/>
      </w:pPr>
      <w:r>
        <w:tab/>
      </w:r>
      <w:r>
        <w:tab/>
      </w:r>
      <w:bookmarkStart w:name="ss_T59C67N75S2_lv2_489b25385" w:id="14"/>
      <w:r>
        <w:t>(</w:t>
      </w:r>
      <w:bookmarkEnd w:id="14"/>
      <w:r>
        <w:t xml:space="preserve">2) </w:t>
      </w:r>
      <w:r w:rsidR="003E72C2">
        <w:t>r</w:t>
      </w:r>
      <w:r>
        <w:t xml:space="preserve">estrict access </w:t>
      </w:r>
      <w:r w:rsidR="003E72C2">
        <w:t xml:space="preserve">to recorded footage </w:t>
      </w:r>
      <w:r>
        <w:t>to authorized personnel only; and</w:t>
      </w:r>
    </w:p>
    <w:p w:rsidR="000440C4" w:rsidP="004904F9" w:rsidRDefault="004904F9" w14:paraId="63E89574" w14:textId="3A091DFC">
      <w:pPr>
        <w:pStyle w:val="scnewcodesection"/>
      </w:pPr>
      <w:r>
        <w:tab/>
      </w:r>
      <w:r>
        <w:tab/>
      </w:r>
      <w:bookmarkStart w:name="ss_T59C67N75S3_lv2_ec6441c08" w:id="15"/>
      <w:r>
        <w:t>(</w:t>
      </w:r>
      <w:bookmarkEnd w:id="15"/>
      <w:r>
        <w:t xml:space="preserve">3) </w:t>
      </w:r>
      <w:r w:rsidR="003E72C2">
        <w:t>e</w:t>
      </w:r>
      <w:r>
        <w:t>stablish procedures for footage review and retention.</w:t>
      </w:r>
    </w:p>
    <w:p w:rsidRPr="00DF3B44" w:rsidR="007E06BB" w:rsidP="00787433" w:rsidRDefault="007E06BB" w14:paraId="3D8F1FED" w14:textId="235A8D3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6"/>
      <w:bookmarkStart w:name="eff_date_section" w:id="17"/>
      <w:r w:rsidRPr="00DF3B44">
        <w:t>S</w:t>
      </w:r>
      <w:bookmarkEnd w:id="1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738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15EFAA4" w:rsidR="00685035" w:rsidRPr="007B4AF7" w:rsidRDefault="00102E2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770CE">
              <w:rPr>
                <w:noProof/>
              </w:rPr>
              <w:t>SEDU-0006KG25.docx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73528"/>
    <w:multiLevelType w:val="hybridMultilevel"/>
    <w:tmpl w:val="A9FA78FE"/>
    <w:lvl w:ilvl="0" w:tplc="04C673CA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613171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0C4"/>
    <w:rsid w:val="00044B84"/>
    <w:rsid w:val="000479D0"/>
    <w:rsid w:val="00060FED"/>
    <w:rsid w:val="0006464F"/>
    <w:rsid w:val="00066B54"/>
    <w:rsid w:val="00072FCD"/>
    <w:rsid w:val="00074A4F"/>
    <w:rsid w:val="00075F11"/>
    <w:rsid w:val="00076E32"/>
    <w:rsid w:val="00077B65"/>
    <w:rsid w:val="00094519"/>
    <w:rsid w:val="000A3C25"/>
    <w:rsid w:val="000B289B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2E28"/>
    <w:rsid w:val="0010329A"/>
    <w:rsid w:val="00105756"/>
    <w:rsid w:val="001079BA"/>
    <w:rsid w:val="0011425F"/>
    <w:rsid w:val="001164F9"/>
    <w:rsid w:val="0011719C"/>
    <w:rsid w:val="00125246"/>
    <w:rsid w:val="00140049"/>
    <w:rsid w:val="0014341E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E2BA1"/>
    <w:rsid w:val="001F2A41"/>
    <w:rsid w:val="001F313F"/>
    <w:rsid w:val="001F331D"/>
    <w:rsid w:val="001F394C"/>
    <w:rsid w:val="002038AA"/>
    <w:rsid w:val="002114C8"/>
    <w:rsid w:val="0021166F"/>
    <w:rsid w:val="002162DF"/>
    <w:rsid w:val="00221C8F"/>
    <w:rsid w:val="00230038"/>
    <w:rsid w:val="00233975"/>
    <w:rsid w:val="00236D73"/>
    <w:rsid w:val="00246535"/>
    <w:rsid w:val="00257F60"/>
    <w:rsid w:val="002625EA"/>
    <w:rsid w:val="00262AC5"/>
    <w:rsid w:val="00264AE9"/>
    <w:rsid w:val="0027068E"/>
    <w:rsid w:val="00275AE6"/>
    <w:rsid w:val="002836D8"/>
    <w:rsid w:val="00286744"/>
    <w:rsid w:val="002A7989"/>
    <w:rsid w:val="002B02F3"/>
    <w:rsid w:val="002B2C09"/>
    <w:rsid w:val="002C3463"/>
    <w:rsid w:val="002C4DB5"/>
    <w:rsid w:val="002D266D"/>
    <w:rsid w:val="002D5B3D"/>
    <w:rsid w:val="002D7447"/>
    <w:rsid w:val="002E315A"/>
    <w:rsid w:val="002E4F8C"/>
    <w:rsid w:val="002F560C"/>
    <w:rsid w:val="002F5847"/>
    <w:rsid w:val="0030425A"/>
    <w:rsid w:val="00341704"/>
    <w:rsid w:val="003421F1"/>
    <w:rsid w:val="0034279C"/>
    <w:rsid w:val="00347491"/>
    <w:rsid w:val="00354F64"/>
    <w:rsid w:val="003559A1"/>
    <w:rsid w:val="00357F47"/>
    <w:rsid w:val="00361563"/>
    <w:rsid w:val="00371D36"/>
    <w:rsid w:val="00373E17"/>
    <w:rsid w:val="0037526F"/>
    <w:rsid w:val="003775E6"/>
    <w:rsid w:val="00381998"/>
    <w:rsid w:val="00383013"/>
    <w:rsid w:val="003879B9"/>
    <w:rsid w:val="003A5F1C"/>
    <w:rsid w:val="003B484B"/>
    <w:rsid w:val="003C3E2E"/>
    <w:rsid w:val="003D4A3C"/>
    <w:rsid w:val="003D55B2"/>
    <w:rsid w:val="003D6C5B"/>
    <w:rsid w:val="003E0033"/>
    <w:rsid w:val="003E5452"/>
    <w:rsid w:val="003E7165"/>
    <w:rsid w:val="003E72C2"/>
    <w:rsid w:val="003E7FF6"/>
    <w:rsid w:val="004046B5"/>
    <w:rsid w:val="00406F27"/>
    <w:rsid w:val="004141B8"/>
    <w:rsid w:val="004203B9"/>
    <w:rsid w:val="00432135"/>
    <w:rsid w:val="00446987"/>
    <w:rsid w:val="00446D28"/>
    <w:rsid w:val="00460686"/>
    <w:rsid w:val="00461694"/>
    <w:rsid w:val="00466CD0"/>
    <w:rsid w:val="00473583"/>
    <w:rsid w:val="00477F32"/>
    <w:rsid w:val="00481850"/>
    <w:rsid w:val="00482503"/>
    <w:rsid w:val="004851A0"/>
    <w:rsid w:val="0048627F"/>
    <w:rsid w:val="004904F9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4E45"/>
    <w:rsid w:val="005102BE"/>
    <w:rsid w:val="00523F7F"/>
    <w:rsid w:val="00524D54"/>
    <w:rsid w:val="0054531B"/>
    <w:rsid w:val="00546C24"/>
    <w:rsid w:val="005476FF"/>
    <w:rsid w:val="005516F6"/>
    <w:rsid w:val="00551B01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073F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1D8"/>
    <w:rsid w:val="0067345B"/>
    <w:rsid w:val="006747AE"/>
    <w:rsid w:val="00683986"/>
    <w:rsid w:val="00685035"/>
    <w:rsid w:val="00685770"/>
    <w:rsid w:val="00690DBA"/>
    <w:rsid w:val="006964F9"/>
    <w:rsid w:val="006A395F"/>
    <w:rsid w:val="006A5514"/>
    <w:rsid w:val="006A65E2"/>
    <w:rsid w:val="006B37BD"/>
    <w:rsid w:val="006B7E3A"/>
    <w:rsid w:val="006C092D"/>
    <w:rsid w:val="006C099D"/>
    <w:rsid w:val="006C18F0"/>
    <w:rsid w:val="006C7E01"/>
    <w:rsid w:val="006D64A5"/>
    <w:rsid w:val="006D7A87"/>
    <w:rsid w:val="006E0935"/>
    <w:rsid w:val="006E353F"/>
    <w:rsid w:val="006E35AB"/>
    <w:rsid w:val="00703C5C"/>
    <w:rsid w:val="00711AA9"/>
    <w:rsid w:val="00722155"/>
    <w:rsid w:val="00737F19"/>
    <w:rsid w:val="007476E7"/>
    <w:rsid w:val="007507E6"/>
    <w:rsid w:val="00754405"/>
    <w:rsid w:val="00782BF8"/>
    <w:rsid w:val="00783C75"/>
    <w:rsid w:val="007844B6"/>
    <w:rsid w:val="007849D9"/>
    <w:rsid w:val="00787433"/>
    <w:rsid w:val="007A10F1"/>
    <w:rsid w:val="007A3D50"/>
    <w:rsid w:val="007B2D29"/>
    <w:rsid w:val="007B412F"/>
    <w:rsid w:val="007B4AF7"/>
    <w:rsid w:val="007B4DBF"/>
    <w:rsid w:val="007C19E8"/>
    <w:rsid w:val="007C3391"/>
    <w:rsid w:val="007C5458"/>
    <w:rsid w:val="007D2C67"/>
    <w:rsid w:val="007D5AF6"/>
    <w:rsid w:val="007E06BB"/>
    <w:rsid w:val="007E2AE7"/>
    <w:rsid w:val="007F50D1"/>
    <w:rsid w:val="00816D52"/>
    <w:rsid w:val="00831048"/>
    <w:rsid w:val="00834272"/>
    <w:rsid w:val="008625C1"/>
    <w:rsid w:val="00875B2A"/>
    <w:rsid w:val="0087671D"/>
    <w:rsid w:val="008806F9"/>
    <w:rsid w:val="00887957"/>
    <w:rsid w:val="00894EE7"/>
    <w:rsid w:val="0089704D"/>
    <w:rsid w:val="008A055E"/>
    <w:rsid w:val="008A57E3"/>
    <w:rsid w:val="008A6E9F"/>
    <w:rsid w:val="008B5BF4"/>
    <w:rsid w:val="008C0CEE"/>
    <w:rsid w:val="008C1B18"/>
    <w:rsid w:val="008C7854"/>
    <w:rsid w:val="008D33B2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45B7"/>
    <w:rsid w:val="0094541D"/>
    <w:rsid w:val="009473EA"/>
    <w:rsid w:val="00952D40"/>
    <w:rsid w:val="00954E7E"/>
    <w:rsid w:val="009554D9"/>
    <w:rsid w:val="009572F9"/>
    <w:rsid w:val="00960D0F"/>
    <w:rsid w:val="009632F6"/>
    <w:rsid w:val="00983048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5EA"/>
    <w:rsid w:val="009D2967"/>
    <w:rsid w:val="009D3C2B"/>
    <w:rsid w:val="009E4191"/>
    <w:rsid w:val="009E4D33"/>
    <w:rsid w:val="009F2AB1"/>
    <w:rsid w:val="009F4FAF"/>
    <w:rsid w:val="009F68F1"/>
    <w:rsid w:val="00A0174D"/>
    <w:rsid w:val="00A04529"/>
    <w:rsid w:val="00A0584B"/>
    <w:rsid w:val="00A11787"/>
    <w:rsid w:val="00A17135"/>
    <w:rsid w:val="00A21A6F"/>
    <w:rsid w:val="00A24E56"/>
    <w:rsid w:val="00A26A62"/>
    <w:rsid w:val="00A321BA"/>
    <w:rsid w:val="00A35A9B"/>
    <w:rsid w:val="00A4070E"/>
    <w:rsid w:val="00A40CA0"/>
    <w:rsid w:val="00A504A7"/>
    <w:rsid w:val="00A53677"/>
    <w:rsid w:val="00A53BF2"/>
    <w:rsid w:val="00A55BFA"/>
    <w:rsid w:val="00A60D68"/>
    <w:rsid w:val="00A624EA"/>
    <w:rsid w:val="00A67EF6"/>
    <w:rsid w:val="00A73892"/>
    <w:rsid w:val="00A73EFA"/>
    <w:rsid w:val="00A77A3B"/>
    <w:rsid w:val="00A92F6F"/>
    <w:rsid w:val="00A97523"/>
    <w:rsid w:val="00AA7824"/>
    <w:rsid w:val="00AB0FA3"/>
    <w:rsid w:val="00AB73BF"/>
    <w:rsid w:val="00AB7B9B"/>
    <w:rsid w:val="00AC335C"/>
    <w:rsid w:val="00AC463E"/>
    <w:rsid w:val="00AD3BE2"/>
    <w:rsid w:val="00AD3E3D"/>
    <w:rsid w:val="00AD6A3A"/>
    <w:rsid w:val="00AE1EE4"/>
    <w:rsid w:val="00AE36EC"/>
    <w:rsid w:val="00AE405D"/>
    <w:rsid w:val="00AE7406"/>
    <w:rsid w:val="00AF110A"/>
    <w:rsid w:val="00AF1556"/>
    <w:rsid w:val="00AF1688"/>
    <w:rsid w:val="00AF2678"/>
    <w:rsid w:val="00AF4122"/>
    <w:rsid w:val="00AF46E6"/>
    <w:rsid w:val="00AF5139"/>
    <w:rsid w:val="00B006BC"/>
    <w:rsid w:val="00B03CF0"/>
    <w:rsid w:val="00B06EDA"/>
    <w:rsid w:val="00B07646"/>
    <w:rsid w:val="00B1161F"/>
    <w:rsid w:val="00B11661"/>
    <w:rsid w:val="00B15693"/>
    <w:rsid w:val="00B221E5"/>
    <w:rsid w:val="00B32B4D"/>
    <w:rsid w:val="00B4137E"/>
    <w:rsid w:val="00B54DF7"/>
    <w:rsid w:val="00B56223"/>
    <w:rsid w:val="00B56E79"/>
    <w:rsid w:val="00B5798B"/>
    <w:rsid w:val="00B57AA7"/>
    <w:rsid w:val="00B637AA"/>
    <w:rsid w:val="00B63BE2"/>
    <w:rsid w:val="00B7191B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4602"/>
    <w:rsid w:val="00C15F1B"/>
    <w:rsid w:val="00C16288"/>
    <w:rsid w:val="00C17D1D"/>
    <w:rsid w:val="00C44EEB"/>
    <w:rsid w:val="00C45923"/>
    <w:rsid w:val="00C543E7"/>
    <w:rsid w:val="00C568A4"/>
    <w:rsid w:val="00C70225"/>
    <w:rsid w:val="00C72198"/>
    <w:rsid w:val="00C73C7D"/>
    <w:rsid w:val="00C745E5"/>
    <w:rsid w:val="00C75005"/>
    <w:rsid w:val="00C90681"/>
    <w:rsid w:val="00C970DF"/>
    <w:rsid w:val="00CA7E71"/>
    <w:rsid w:val="00CB2673"/>
    <w:rsid w:val="00CB701D"/>
    <w:rsid w:val="00CB7A3E"/>
    <w:rsid w:val="00CC2BC2"/>
    <w:rsid w:val="00CC3F0E"/>
    <w:rsid w:val="00CD08C9"/>
    <w:rsid w:val="00CD1FE8"/>
    <w:rsid w:val="00CD38CD"/>
    <w:rsid w:val="00CD3E0C"/>
    <w:rsid w:val="00CD5565"/>
    <w:rsid w:val="00CD616C"/>
    <w:rsid w:val="00CF1D80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1BA5"/>
    <w:rsid w:val="00D33843"/>
    <w:rsid w:val="00D54A6F"/>
    <w:rsid w:val="00D57D57"/>
    <w:rsid w:val="00D62E42"/>
    <w:rsid w:val="00D65B5B"/>
    <w:rsid w:val="00D770CE"/>
    <w:rsid w:val="00D772FB"/>
    <w:rsid w:val="00D97636"/>
    <w:rsid w:val="00DA1AA0"/>
    <w:rsid w:val="00DA512B"/>
    <w:rsid w:val="00DA5B85"/>
    <w:rsid w:val="00DC44A8"/>
    <w:rsid w:val="00DE4BEE"/>
    <w:rsid w:val="00DE5B3D"/>
    <w:rsid w:val="00DE7112"/>
    <w:rsid w:val="00DF19BE"/>
    <w:rsid w:val="00DF3B44"/>
    <w:rsid w:val="00E1372E"/>
    <w:rsid w:val="00E21D30"/>
    <w:rsid w:val="00E24384"/>
    <w:rsid w:val="00E24D9A"/>
    <w:rsid w:val="00E27805"/>
    <w:rsid w:val="00E27A11"/>
    <w:rsid w:val="00E30497"/>
    <w:rsid w:val="00E338C3"/>
    <w:rsid w:val="00E358A2"/>
    <w:rsid w:val="00E35C9A"/>
    <w:rsid w:val="00E3771B"/>
    <w:rsid w:val="00E40979"/>
    <w:rsid w:val="00E43F26"/>
    <w:rsid w:val="00E52A36"/>
    <w:rsid w:val="00E6378B"/>
    <w:rsid w:val="00E63D3D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0B64"/>
    <w:rsid w:val="00EB120E"/>
    <w:rsid w:val="00EB34C8"/>
    <w:rsid w:val="00EB46E2"/>
    <w:rsid w:val="00EB7815"/>
    <w:rsid w:val="00EC0045"/>
    <w:rsid w:val="00ED452E"/>
    <w:rsid w:val="00EE3CDA"/>
    <w:rsid w:val="00EF37A8"/>
    <w:rsid w:val="00EF531F"/>
    <w:rsid w:val="00F02C6B"/>
    <w:rsid w:val="00F04CED"/>
    <w:rsid w:val="00F05FE8"/>
    <w:rsid w:val="00F06D86"/>
    <w:rsid w:val="00F1244C"/>
    <w:rsid w:val="00F13D87"/>
    <w:rsid w:val="00F149E5"/>
    <w:rsid w:val="00F15E33"/>
    <w:rsid w:val="00F17DA2"/>
    <w:rsid w:val="00F22D5E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4D9"/>
    <w:rsid w:val="00F657C5"/>
    <w:rsid w:val="00F82704"/>
    <w:rsid w:val="00F8276D"/>
    <w:rsid w:val="00F900B4"/>
    <w:rsid w:val="00FA0F2E"/>
    <w:rsid w:val="00FA4DB1"/>
    <w:rsid w:val="00FB3F2A"/>
    <w:rsid w:val="00FC30A9"/>
    <w:rsid w:val="00FC3593"/>
    <w:rsid w:val="00FD117D"/>
    <w:rsid w:val="00FD710C"/>
    <w:rsid w:val="00FD72E3"/>
    <w:rsid w:val="00FE06FC"/>
    <w:rsid w:val="00FF0315"/>
    <w:rsid w:val="00FF0C3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1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F412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F4122"/>
    <w:pPr>
      <w:spacing w:after="0" w:line="240" w:lineRule="auto"/>
    </w:pPr>
  </w:style>
  <w:style w:type="paragraph" w:customStyle="1" w:styleId="scemptylineheader">
    <w:name w:val="sc_emptyline_header"/>
    <w:qFormat/>
    <w:rsid w:val="00AF412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F412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F412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F41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F4122"/>
    <w:rPr>
      <w:color w:val="808080"/>
    </w:rPr>
  </w:style>
  <w:style w:type="paragraph" w:customStyle="1" w:styleId="scdirectionallanguage">
    <w:name w:val="sc_directional_language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F41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F41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F412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F41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F41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F412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F41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F41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F41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F41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F41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F41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F412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41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F41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F412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F41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F412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F41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22"/>
    <w:rPr>
      <w:lang w:val="en-US"/>
    </w:rPr>
  </w:style>
  <w:style w:type="paragraph" w:styleId="ListParagraph">
    <w:name w:val="List Paragraph"/>
    <w:basedOn w:val="Normal"/>
    <w:uiPriority w:val="34"/>
    <w:qFormat/>
    <w:rsid w:val="00AF4122"/>
    <w:pPr>
      <w:ind w:left="720"/>
      <w:contextualSpacing/>
    </w:pPr>
  </w:style>
  <w:style w:type="paragraph" w:customStyle="1" w:styleId="scbillfooter">
    <w:name w:val="sc_bill_footer"/>
    <w:qFormat/>
    <w:rsid w:val="00AF412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F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F41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F412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F412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F412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F41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F412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F412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F412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F4122"/>
    <w:rPr>
      <w:strike/>
      <w:dstrike w:val="0"/>
    </w:rPr>
  </w:style>
  <w:style w:type="character" w:customStyle="1" w:styleId="scinsert">
    <w:name w:val="sc_insert"/>
    <w:uiPriority w:val="1"/>
    <w:qFormat/>
    <w:rsid w:val="00AF412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F412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F412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F412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F412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F412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F412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F412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F4122"/>
    <w:rPr>
      <w:strike/>
      <w:dstrike w:val="0"/>
      <w:color w:val="FF0000"/>
    </w:rPr>
  </w:style>
  <w:style w:type="paragraph" w:customStyle="1" w:styleId="scbillsiglines">
    <w:name w:val="sc_bill_sig_lines"/>
    <w:qFormat/>
    <w:rsid w:val="00AF412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F412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F412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F412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F412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F412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F412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F412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1&amp;session=126&amp;summary=B" TargetMode="External" Id="R93a2fb75de984daf" /><Relationship Type="http://schemas.openxmlformats.org/officeDocument/2006/relationships/hyperlink" Target="https://www.scstatehouse.gov/sess126_2025-2026/prever/451_20250313.docx" TargetMode="External" Id="Rcef301bc38c04d11" /><Relationship Type="http://schemas.openxmlformats.org/officeDocument/2006/relationships/hyperlink" Target="h:\sj\20250313.docx" TargetMode="External" Id="Re1c11495ca3344ad" /><Relationship Type="http://schemas.openxmlformats.org/officeDocument/2006/relationships/hyperlink" Target="h:\sj\20250313.docx" TargetMode="External" Id="R0f42eaef9fd6409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B289B"/>
    <w:rsid w:val="000C5BC7"/>
    <w:rsid w:val="000F401F"/>
    <w:rsid w:val="0011425F"/>
    <w:rsid w:val="00140B15"/>
    <w:rsid w:val="0014341E"/>
    <w:rsid w:val="001B20DA"/>
    <w:rsid w:val="001C48FD"/>
    <w:rsid w:val="002A7C8A"/>
    <w:rsid w:val="002C4DB5"/>
    <w:rsid w:val="002D4365"/>
    <w:rsid w:val="003E4FBC"/>
    <w:rsid w:val="003F4940"/>
    <w:rsid w:val="004E2BB5"/>
    <w:rsid w:val="00580C56"/>
    <w:rsid w:val="006B363F"/>
    <w:rsid w:val="007070D2"/>
    <w:rsid w:val="007476E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63D3D"/>
    <w:rsid w:val="00E76813"/>
    <w:rsid w:val="00F04CED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d0de188d-1fed-4bfe-94b5-bfd514a3cd6a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2025-03-13T00:00:00-04:00</T_BILL_DT_VERSION>
  <T_BILL_D_INTRODATE>2025-03-13</T_BILL_D_INTRODATE>
  <T_BILL_D_SENATEINTRODATE>2025-03-13</T_BILL_D_SENATEINTRODATE>
  <T_BILL_N_INTERNALVERSIONNUMBER>1</T_BILL_N_INTERNALVERSIONNUMBER>
  <T_BILL_N_SESSION>126</T_BILL_N_SESSION>
  <T_BILL_N_VERSIONNUMBER>1</T_BILL_N_VERSIONNUMBER>
  <T_BILL_N_YEAR>2025</T_BILL_N_YEAR>
  <T_BILL_REQUEST_REQUEST>42bea275-dd5f-46c6-b058-e600c0f33805</T_BILL_REQUEST_REQUEST>
  <T_BILL_R_ORIGINALDRAFT>92f35d24-5d45-46bf-8a57-f97d61742b60</T_BILL_R_ORIGINALDRAFT>
  <T_BILL_SPONSOR_SPONSOR>ee0b787c-d864-4d7a-a055-bf05f43417fc</T_BILL_SPONSOR_SPONSOR>
  <T_BILL_T_BILLNAME>[0451]</T_BILL_T_BILLNAME>
  <T_BILL_T_BILLNUMBER>451</T_BILL_T_BILLNUMBER>
  <T_BILL_T_BILLTITLE>TO AMEND THE SOUTH CAROLINA CODE OF LAWS BY ADDING SECTION 59‑67‑75 SO AS TO PROVIDE THAT ALL NEWLY PURCHASED OR LEASED SCHOOL BUSES MUST BE EQUIPPED WITH AN INTERIOR CAMERA.</T_BILL_T_BILLTITLE>
  <T_BILL_T_CHAMBER>senate</T_BILL_T_CHAMBER>
  <T_BILL_T_FILENAME> </T_BILL_T_FILENAME>
  <T_BILL_T_LEGTYPE>bill_statewide</T_BILL_T_LEGTYPE>
  <T_BILL_T_RATNUMBERSTRING>SNone</T_BILL_T_RATNUMBERSTRING>
  <T_BILL_T_SECTIONS>[{"SectionUUID":"fe4edda9-ef3c-4380-9704-aa9d7001b125","SectionName":"code_section","SectionNumber":1,"SectionType":"code_section","CodeSections":[{"CodeSectionBookmarkName":"ns_T59C67N75_f8f07ee6e","IsConstitutionSection":false,"Identity":"59-67-75","IsNew":true,"SubSections":[{"Level":1,"Identity":"T59C67N75SA","SubSectionBookmarkName":"ss_T59C67N75SA_lv1_1fa6e613c","IsNewSubSection":false,"SubSectionReplacement":""},{"Level":2,"Identity":"T59C67N75S1","SubSectionBookmarkName":"ss_T59C67N75S1_lv2_f750cfae9","IsNewSubSection":false,"SubSectionReplacement":""},{"Level":2,"Identity":"T59C67N75S2","SubSectionBookmarkName":"ss_T59C67N75S2_lv2_dfbbfab24","IsNewSubSection":false,"SubSectionReplacement":""},{"Level":2,"Identity":"T59C67N75S3","SubSectionBookmarkName":"ss_T59C67N75S3_lv2_5e153d2ab","IsNewSubSection":false,"SubSectionReplacement":""},{"Level":1,"Identity":"T59C67N75SB","SubSectionBookmarkName":"ss_T59C67N75SB_lv1_cc13ed4c6","IsNewSubSection":false,"SubSectionReplacement":""},{"Level":1,"Identity":"T59C67N75SC","SubSectionBookmarkName":"ss_T59C67N75SC_lv1_1cf8f4086","IsNewSubSection":false,"SubSectionReplacement":""},{"Level":1,"Identity":"T59C67N75SD","SubSectionBookmarkName":"ss_T59C67N75SD_lv1_b0ba94611","IsNewSubSection":false,"SubSectionReplacement":""},{"Level":2,"Identity":"T59C67N75S1","SubSectionBookmarkName":"ss_T59C67N75S1_lv2_4b2b82425","IsNewSubSection":false,"SubSectionReplacement":""},{"Level":2,"Identity":"T59C67N75S2","SubSectionBookmarkName":"ss_T59C67N75S2_lv2_489b25385","IsNewSubSection":false,"SubSectionReplacement":""},{"Level":2,"Identity":"T59C67N75S3","SubSectionBookmarkName":"ss_T59C67N75S3_lv2_ec6441c08","IsNewSubSection":false,"SubSectionReplacement":""}],"TitleRelatedTo":"","TitleSoAsTo":"provide that all newly purchased or leased school buses must be equipped with an interior camera","Deleted":false}],"TitleText":"","DisableControls":false,"Deleted":false,"RepealItems":[],"SectionBookmarkName":"bs_num_1_5fe741bd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School Bus Interior Camera System</T_BILL_T_SUBJECT>
  <T_BILL_UR_DRAFTER>katiegrinstead@scsenate.gov</T_BILL_UR_DRAFTER>
  <T_BILL_UR_DRAFTINGASSISTANT>hannahwarner@scsenate.gov</T_BILL_UR_DRAFTINGASSISTANT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3398F0F6-5550-4C2F-A1B9-1366DC9DAB5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1479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cp:lastPrinted>2025-03-10T19:06:00Z</cp:lastPrinted>
  <dcterms:created xsi:type="dcterms:W3CDTF">2025-03-12T18:34:00Z</dcterms:created>
  <dcterms:modified xsi:type="dcterms:W3CDTF">2025-03-12T18:34:00Z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