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SR-0275KM-HW25.docx</w:t>
      </w:r>
    </w:p>
    <w:p>
      <w:pPr>
        <w:widowControl w:val="false"/>
        <w:spacing w:after="0"/>
        <w:jc w:val="left"/>
      </w:pPr>
    </w:p>
    <w:p>
      <w:pPr>
        <w:widowControl w:val="false"/>
        <w:spacing w:after="0"/>
        <w:jc w:val="left"/>
      </w:pPr>
      <w:r>
        <w:rPr>
          <w:rFonts w:ascii="Times New Roman"/>
          <w:sz w:val="22"/>
        </w:rPr>
        <w:t xml:space="preserve">Introduced in the Senate on March 25, 2025</w:t>
      </w:r>
    </w:p>
    <w:p>
      <w:pPr>
        <w:widowControl w:val="false"/>
        <w:spacing w:after="0"/>
        <w:jc w:val="left"/>
      </w:pPr>
      <w:r>
        <w:rPr>
          <w:rFonts w:ascii="Times New Roman"/>
          <w:sz w:val="22"/>
        </w:rPr>
        <w:t xml:space="preserve">Adopted by the Senate on March 25, 2025</w:t>
      </w:r>
    </w:p>
    <w:p>
      <w:pPr>
        <w:widowControl w:val="false"/>
        <w:spacing w:after="0"/>
        <w:jc w:val="left"/>
      </w:pPr>
    </w:p>
    <w:p>
      <w:pPr>
        <w:widowControl w:val="false"/>
        <w:spacing w:after="0"/>
        <w:jc w:val="left"/>
      </w:pPr>
      <w:r>
        <w:rPr>
          <w:rFonts w:ascii="Times New Roman"/>
          <w:sz w:val="22"/>
        </w:rPr>
        <w:t xml:space="preserve">Summary: William Moore Lifetime of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Senate</w:t>
      </w:r>
      <w:r>
        <w:tab/>
        <w:t xml:space="preserve">Introduced and adopted</w:t>
      </w:r>
      <w:r>
        <w:t xml:space="preserve"> (</w:t>
      </w:r>
      <w:hyperlink w:history="true" r:id="R179505af2a104404">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609f29a7c742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410a5613324350">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124B1D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C726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B24E9" w14:paraId="48DB32D0" w14:textId="7688AD7F">
          <w:pPr>
            <w:pStyle w:val="scresolutiontitle"/>
          </w:pPr>
          <w:r>
            <w:t xml:space="preserve">TO RECOGNIZE AND HONOR </w:t>
          </w:r>
          <w:r w:rsidR="00D42E75">
            <w:t>william H. “Billy” moore for a lifetime of service</w:t>
          </w:r>
          <w:r>
            <w:t>.</w:t>
          </w:r>
        </w:p>
      </w:sdtContent>
    </w:sdt>
    <w:p w:rsidR="0010776B" w:rsidP="00091FD9" w:rsidRDefault="0010776B" w14:paraId="48DB32D1" w14:textId="56627158">
      <w:pPr>
        <w:pStyle w:val="scresolutiontitle"/>
      </w:pPr>
    </w:p>
    <w:p w:rsidR="001B24E9" w:rsidP="001B24E9" w:rsidRDefault="001B24E9" w14:paraId="3027FE0C" w14:textId="10ECFCA5">
      <w:pPr>
        <w:pStyle w:val="scresolutionwhereas"/>
      </w:pPr>
      <w:bookmarkStart w:name="wa_6330280e3" w:id="1"/>
      <w:r>
        <w:t>W</w:t>
      </w:r>
      <w:bookmarkEnd w:id="1"/>
      <w:r>
        <w:t xml:space="preserve">hereas, the members of the South Carolina </w:t>
      </w:r>
      <w:r w:rsidR="00D42E75">
        <w:t>Senate</w:t>
      </w:r>
      <w:r>
        <w:t xml:space="preserve"> are pleased to recognize </w:t>
      </w:r>
      <w:r w:rsidR="00D42E75">
        <w:t>Wiliam H. “Billy” Moore</w:t>
      </w:r>
      <w:r>
        <w:t xml:space="preserve"> for </w:t>
      </w:r>
      <w:r w:rsidR="00D42E75">
        <w:t>a lifetime of service to the people and the State of South Carolina</w:t>
      </w:r>
      <w:r>
        <w:t>; and</w:t>
      </w:r>
    </w:p>
    <w:p w:rsidR="001B24E9" w:rsidP="001B24E9" w:rsidRDefault="001B24E9" w14:paraId="0949D8A5" w14:textId="77777777">
      <w:pPr>
        <w:pStyle w:val="scresolutionwhereas"/>
      </w:pPr>
    </w:p>
    <w:p w:rsidR="001B24E9" w:rsidP="001B24E9" w:rsidRDefault="001B24E9" w14:paraId="7108F3F3" w14:textId="4B71EF8C">
      <w:pPr>
        <w:pStyle w:val="scresolutionwhereas"/>
      </w:pPr>
      <w:bookmarkStart w:name="wa_96a9c405a" w:id="2"/>
      <w:r>
        <w:t>W</w:t>
      </w:r>
      <w:bookmarkEnd w:id="2"/>
      <w:r>
        <w:t xml:space="preserve">hereas, </w:t>
      </w:r>
      <w:r w:rsidR="005E7DC8">
        <w:t>Billy</w:t>
      </w:r>
      <w:r w:rsidR="00705816">
        <w:t xml:space="preserve"> attended Marlboro schools and went on to graduate </w:t>
      </w:r>
      <w:r w:rsidR="005E7DC8">
        <w:t>m</w:t>
      </w:r>
      <w:r w:rsidR="00705816">
        <w:t xml:space="preserve">agna </w:t>
      </w:r>
      <w:r w:rsidR="005E7DC8">
        <w:t>c</w:t>
      </w:r>
      <w:r w:rsidR="00705816">
        <w:t xml:space="preserve">um </w:t>
      </w:r>
      <w:r w:rsidR="005E7DC8">
        <w:t>l</w:t>
      </w:r>
      <w:r w:rsidR="00705816">
        <w:t>aude</w:t>
      </w:r>
      <w:r w:rsidR="005E7DC8">
        <w:t xml:space="preserve"> and Phi Beta Kappa</w:t>
      </w:r>
      <w:r w:rsidR="00705816">
        <w:t xml:space="preserve"> from the University of South Carolina</w:t>
      </w:r>
      <w:r w:rsidR="005E7DC8">
        <w:t xml:space="preserve"> in 1980. He then obtained his J.D. from the University of South Carolina in 1983</w:t>
      </w:r>
      <w:r>
        <w:t>; and</w:t>
      </w:r>
    </w:p>
    <w:p w:rsidR="001B24E9" w:rsidP="001B24E9" w:rsidRDefault="001B24E9" w14:paraId="7F83B273" w14:textId="77777777">
      <w:pPr>
        <w:pStyle w:val="scresolutionwhereas"/>
      </w:pPr>
    </w:p>
    <w:p w:rsidR="001B24E9" w:rsidP="001B24E9" w:rsidRDefault="001B24E9" w14:paraId="7A61EBAC" w14:textId="1DC28136">
      <w:pPr>
        <w:pStyle w:val="scresolutionwhereas"/>
      </w:pPr>
      <w:bookmarkStart w:name="wa_27e02837d" w:id="3"/>
      <w:r>
        <w:t>W</w:t>
      </w:r>
      <w:bookmarkEnd w:id="3"/>
      <w:r>
        <w:t xml:space="preserve">hereas, </w:t>
      </w:r>
      <w:r w:rsidR="00A52759">
        <w:t xml:space="preserve">over the course of his career, Billy has encouraged and assisted companies in moving to South Carolina. Two such companies were Nucor Corp, </w:t>
      </w:r>
      <w:r w:rsidR="007901F6">
        <w:t>which</w:t>
      </w:r>
      <w:r w:rsidR="00A52759">
        <w:t xml:space="preserve"> he has represented since 1984 and </w:t>
      </w:r>
      <w:r w:rsidR="007901F6">
        <w:t xml:space="preserve">which </w:t>
      </w:r>
      <w:r w:rsidR="00A52759">
        <w:t xml:space="preserve">he helped establish in Berkeley County and Lexington County, and Skyline Steel, </w:t>
      </w:r>
      <w:r w:rsidR="007901F6">
        <w:t xml:space="preserve">which </w:t>
      </w:r>
      <w:r w:rsidR="00A52759">
        <w:t>he helped establish in Rock Hill; and</w:t>
      </w:r>
    </w:p>
    <w:p w:rsidR="001B24E9" w:rsidP="001B24E9" w:rsidRDefault="001B24E9" w14:paraId="199B161B" w14:textId="77777777">
      <w:pPr>
        <w:pStyle w:val="scresolutionwhereas"/>
      </w:pPr>
    </w:p>
    <w:p w:rsidR="001B24E9" w:rsidP="001B24E9" w:rsidRDefault="001B24E9" w14:paraId="6DABBD95" w14:textId="2A09D89D">
      <w:pPr>
        <w:pStyle w:val="scresolutionwhereas"/>
      </w:pPr>
      <w:bookmarkStart w:name="wa_069975907" w:id="4"/>
      <w:r>
        <w:t>W</w:t>
      </w:r>
      <w:bookmarkEnd w:id="4"/>
      <w:r>
        <w:t>hereas,</w:t>
      </w:r>
      <w:r w:rsidR="00A52759">
        <w:t xml:space="preserve"> Billy’s work has been instrumental in the creation of thousands of South Carolina jobs. He has confronted complex issues and helped recover critical manufacturing jobs across the </w:t>
      </w:r>
      <w:r w:rsidR="007901F6">
        <w:t>S</w:t>
      </w:r>
      <w:r w:rsidR="00A52759">
        <w:t>tate and the United States</w:t>
      </w:r>
      <w:r>
        <w:t>; and</w:t>
      </w:r>
    </w:p>
    <w:p w:rsidR="001B24E9" w:rsidP="001B24E9" w:rsidRDefault="001B24E9" w14:paraId="7094EAAC" w14:textId="77777777">
      <w:pPr>
        <w:pStyle w:val="scresolutionwhereas"/>
      </w:pPr>
    </w:p>
    <w:p w:rsidR="005E7DC8" w:rsidP="001B24E9" w:rsidRDefault="001B24E9" w14:paraId="69734A6F" w14:textId="007EFE1E">
      <w:pPr>
        <w:pStyle w:val="scresolutionwhereas"/>
      </w:pPr>
      <w:bookmarkStart w:name="wa_54aa37e07" w:id="5"/>
      <w:r>
        <w:t>W</w:t>
      </w:r>
      <w:bookmarkEnd w:id="5"/>
      <w:r>
        <w:t>hereas,</w:t>
      </w:r>
      <w:r w:rsidR="00705816">
        <w:t xml:space="preserve"> Billy has represented Fortune 500 companies, professional sports organizations, and large employers in the areas of federal, state, and local taxation. He has secured state and local tax incentive packages for clients in over thirty states. These grants and income tax, franchise tax, and sales and use tax incentives have totaled more than three and a half billion dollars</w:t>
      </w:r>
      <w:r>
        <w:t>; and</w:t>
      </w:r>
    </w:p>
    <w:p w:rsidR="001B24E9" w:rsidP="001B24E9" w:rsidRDefault="001B24E9" w14:paraId="22CAF6A8" w14:textId="77777777">
      <w:pPr>
        <w:pStyle w:val="scresolutionwhereas"/>
      </w:pPr>
    </w:p>
    <w:p w:rsidR="001B24E9" w:rsidP="001B24E9" w:rsidRDefault="001B24E9" w14:paraId="5F65476C" w14:textId="71AC68D3">
      <w:pPr>
        <w:pStyle w:val="scresolutionwhereas"/>
      </w:pPr>
      <w:bookmarkStart w:name="wa_48c41e558" w:id="6"/>
      <w:r>
        <w:t>W</w:t>
      </w:r>
      <w:bookmarkEnd w:id="6"/>
      <w:r>
        <w:t xml:space="preserve">hereas, over the years, </w:t>
      </w:r>
      <w:r w:rsidR="005E7DC8">
        <w:t>Billy</w:t>
      </w:r>
      <w:r>
        <w:t xml:space="preserve"> has received a number of honors and awards, including </w:t>
      </w:r>
      <w:r w:rsidR="005E7DC8">
        <w:t>the Best Lawyers in America distinction from 2013 to 2024, the North Carolina Super Lawyers distinction from 2011 to 2015, the Business North Carolina Legal Elite distinction in 2014, the University of South Carolina Garnet Award, and distinction as a University of South Carolina In The Huddle member;</w:t>
      </w:r>
      <w:r>
        <w:t xml:space="preserve"> and</w:t>
      </w:r>
    </w:p>
    <w:p w:rsidR="001B24E9" w:rsidP="001B24E9" w:rsidRDefault="001B24E9" w14:paraId="4B71E382" w14:textId="77777777">
      <w:pPr>
        <w:pStyle w:val="scresolutionwhereas"/>
      </w:pPr>
    </w:p>
    <w:p w:rsidR="001B24E9" w:rsidP="00A52759" w:rsidRDefault="001B24E9" w14:paraId="75F85F14" w14:textId="45F78217">
      <w:pPr>
        <w:pStyle w:val="scresolutionwhereas"/>
      </w:pPr>
      <w:bookmarkStart w:name="wa_a0cbe9257" w:id="7"/>
      <w:r>
        <w:t>W</w:t>
      </w:r>
      <w:bookmarkEnd w:id="7"/>
      <w:r>
        <w:t xml:space="preserve">hereas, </w:t>
      </w:r>
      <w:r w:rsidR="00A52759">
        <w:t xml:space="preserve">Billy has remained a committed supporter of the University of South Carolina. He has made significant contributions to USC Athletics, including financial support of over a million dollars. He </w:t>
      </w:r>
      <w:r w:rsidR="00A52759">
        <w:lastRenderedPageBreak/>
        <w:t>also serves on Coach Ray Tanner’s Athletic Advisory Council and offers pro bono consultation to the Athletics Department on various matters. He has offered guest lectures to USC law students studying Sports Management and sits on the advisory committee at the USC School of Law; and</w:t>
      </w:r>
    </w:p>
    <w:p w:rsidR="001B24E9" w:rsidP="001B24E9" w:rsidRDefault="001B24E9" w14:paraId="54648803" w14:textId="77777777">
      <w:pPr>
        <w:pStyle w:val="scresolutionwhereas"/>
      </w:pPr>
    </w:p>
    <w:p w:rsidR="008A7625" w:rsidP="001B24E9" w:rsidRDefault="001B24E9" w14:paraId="44F28955" w14:textId="3F3CDCFC">
      <w:pPr>
        <w:pStyle w:val="scresolutionwhereas"/>
      </w:pPr>
      <w:bookmarkStart w:name="wa_4df350f81" w:id="8"/>
      <w:r>
        <w:t>W</w:t>
      </w:r>
      <w:bookmarkEnd w:id="8"/>
      <w:r>
        <w:t xml:space="preserve">hereas, the members of the South Carolina </w:t>
      </w:r>
      <w:r w:rsidR="00A52759">
        <w:t>Senate</w:t>
      </w:r>
      <w:r>
        <w:t xml:space="preserve"> greatly appreciate the dedication and commitment that </w:t>
      </w:r>
      <w:r w:rsidR="00A52759">
        <w:t>William H. “Billy” Moore</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7850C44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726D">
            <w:rPr>
              <w:rStyle w:val="scresolutionbody1"/>
            </w:rPr>
            <w:t>Senate</w:t>
          </w:r>
        </w:sdtContent>
      </w:sdt>
      <w:r w:rsidRPr="00040E43">
        <w:t>:</w:t>
      </w:r>
    </w:p>
    <w:p w:rsidRPr="00040E43" w:rsidR="00B9052D" w:rsidP="00B703CB" w:rsidRDefault="00B9052D" w14:paraId="48DB32E5" w14:textId="77777777">
      <w:pPr>
        <w:pStyle w:val="scresolutionbody"/>
      </w:pPr>
    </w:p>
    <w:p w:rsidR="001B24E9" w:rsidP="001B24E9" w:rsidRDefault="00007116" w14:paraId="33B74A66" w14:textId="6BF550F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726D">
            <w:rPr>
              <w:rStyle w:val="scresolutionbody1"/>
            </w:rPr>
            <w:t>Senate</w:t>
          </w:r>
        </w:sdtContent>
      </w:sdt>
      <w:r w:rsidRPr="00040E43">
        <w:t xml:space="preserve">, by this resolution, </w:t>
      </w:r>
      <w:r w:rsidRPr="00EF7527" w:rsidR="001B24E9">
        <w:t xml:space="preserve">recognize and honor </w:t>
      </w:r>
      <w:r w:rsidRPr="00A52759" w:rsidR="00A52759">
        <w:t>William H. “Billy” Moore</w:t>
      </w:r>
      <w:r w:rsidRPr="00EF7527" w:rsidR="001B24E9">
        <w:t>.</w:t>
      </w:r>
    </w:p>
    <w:p w:rsidR="001B24E9" w:rsidP="001B24E9" w:rsidRDefault="001B24E9" w14:paraId="19ADFCBB" w14:textId="77777777">
      <w:pPr>
        <w:pStyle w:val="scresolutionmembers"/>
      </w:pPr>
    </w:p>
    <w:p w:rsidRPr="00040E43" w:rsidR="00B9052D" w:rsidP="001B24E9" w:rsidRDefault="001B24E9" w14:paraId="48DB32E8" w14:textId="261A17F7">
      <w:pPr>
        <w:pStyle w:val="scresolutionmembers"/>
      </w:pPr>
      <w:r>
        <w:t xml:space="preserve">Be it further resolved that a copy of this resolution be presented to </w:t>
      </w:r>
      <w:r w:rsidRPr="00A52759" w:rsidR="00A52759">
        <w:t xml:space="preserve">William H. “Billy” </w:t>
      </w:r>
      <w:r w:rsidR="00A52759">
        <w:t>Moore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F49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84FC7B1" w:rsidR="007003E1" w:rsidRDefault="00D468A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726D">
              <w:rPr>
                <w:noProof/>
              </w:rPr>
              <w:t>SR-0275KM-HW25.docx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70B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52AA"/>
    <w:rsid w:val="00187057"/>
    <w:rsid w:val="001A022F"/>
    <w:rsid w:val="001A2C0B"/>
    <w:rsid w:val="001A72A6"/>
    <w:rsid w:val="001B24E9"/>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2B7C"/>
    <w:rsid w:val="002635C9"/>
    <w:rsid w:val="00284AAE"/>
    <w:rsid w:val="002B451A"/>
    <w:rsid w:val="002B7796"/>
    <w:rsid w:val="002D55D2"/>
    <w:rsid w:val="002E087E"/>
    <w:rsid w:val="002E5912"/>
    <w:rsid w:val="002F4473"/>
    <w:rsid w:val="00301B21"/>
    <w:rsid w:val="00325348"/>
    <w:rsid w:val="0032732C"/>
    <w:rsid w:val="003321E4"/>
    <w:rsid w:val="00336AD0"/>
    <w:rsid w:val="00354F40"/>
    <w:rsid w:val="0036008C"/>
    <w:rsid w:val="00365966"/>
    <w:rsid w:val="0037079A"/>
    <w:rsid w:val="00385E1F"/>
    <w:rsid w:val="003A4798"/>
    <w:rsid w:val="003A4F41"/>
    <w:rsid w:val="003B65D1"/>
    <w:rsid w:val="003C4DAB"/>
    <w:rsid w:val="003D01E8"/>
    <w:rsid w:val="003D0BC2"/>
    <w:rsid w:val="003D72C3"/>
    <w:rsid w:val="003E5288"/>
    <w:rsid w:val="003F6D79"/>
    <w:rsid w:val="003F6E8C"/>
    <w:rsid w:val="0041591D"/>
    <w:rsid w:val="0041760A"/>
    <w:rsid w:val="00417C01"/>
    <w:rsid w:val="004252D4"/>
    <w:rsid w:val="00436096"/>
    <w:rsid w:val="004403BD"/>
    <w:rsid w:val="00453ECC"/>
    <w:rsid w:val="00461441"/>
    <w:rsid w:val="004623E6"/>
    <w:rsid w:val="0046488E"/>
    <w:rsid w:val="0046685D"/>
    <w:rsid w:val="004669F5"/>
    <w:rsid w:val="004809EE"/>
    <w:rsid w:val="004B7339"/>
    <w:rsid w:val="004E7D54"/>
    <w:rsid w:val="005028BC"/>
    <w:rsid w:val="00511974"/>
    <w:rsid w:val="0052116B"/>
    <w:rsid w:val="005273C6"/>
    <w:rsid w:val="005275A2"/>
    <w:rsid w:val="00527A22"/>
    <w:rsid w:val="00530A69"/>
    <w:rsid w:val="00541DEE"/>
    <w:rsid w:val="00543DF3"/>
    <w:rsid w:val="00544C6E"/>
    <w:rsid w:val="00545593"/>
    <w:rsid w:val="00545C09"/>
    <w:rsid w:val="00551C74"/>
    <w:rsid w:val="00556EBF"/>
    <w:rsid w:val="0055760A"/>
    <w:rsid w:val="0056410F"/>
    <w:rsid w:val="0057560B"/>
    <w:rsid w:val="00577C6C"/>
    <w:rsid w:val="005834ED"/>
    <w:rsid w:val="00591FE2"/>
    <w:rsid w:val="005A62FE"/>
    <w:rsid w:val="005A6764"/>
    <w:rsid w:val="005B3B9E"/>
    <w:rsid w:val="005C2FE2"/>
    <w:rsid w:val="005D651C"/>
    <w:rsid w:val="005E2BC9"/>
    <w:rsid w:val="005E576A"/>
    <w:rsid w:val="005E7DC8"/>
    <w:rsid w:val="00605102"/>
    <w:rsid w:val="006053F5"/>
    <w:rsid w:val="00611909"/>
    <w:rsid w:val="006215AA"/>
    <w:rsid w:val="00627DCA"/>
    <w:rsid w:val="00666E48"/>
    <w:rsid w:val="00670F2F"/>
    <w:rsid w:val="006913C9"/>
    <w:rsid w:val="0069470D"/>
    <w:rsid w:val="006A7682"/>
    <w:rsid w:val="006B1590"/>
    <w:rsid w:val="006B22DC"/>
    <w:rsid w:val="006B3564"/>
    <w:rsid w:val="006D58AA"/>
    <w:rsid w:val="006D593E"/>
    <w:rsid w:val="006E4451"/>
    <w:rsid w:val="006E655C"/>
    <w:rsid w:val="006E69E6"/>
    <w:rsid w:val="007003E1"/>
    <w:rsid w:val="00705816"/>
    <w:rsid w:val="007070AD"/>
    <w:rsid w:val="00707D58"/>
    <w:rsid w:val="00716423"/>
    <w:rsid w:val="00733210"/>
    <w:rsid w:val="00734F00"/>
    <w:rsid w:val="007352A5"/>
    <w:rsid w:val="0073631E"/>
    <w:rsid w:val="00736959"/>
    <w:rsid w:val="0074375C"/>
    <w:rsid w:val="00746A58"/>
    <w:rsid w:val="007720AC"/>
    <w:rsid w:val="0077596B"/>
    <w:rsid w:val="00781DF8"/>
    <w:rsid w:val="007836CC"/>
    <w:rsid w:val="00787728"/>
    <w:rsid w:val="007901F6"/>
    <w:rsid w:val="007917CE"/>
    <w:rsid w:val="007959D3"/>
    <w:rsid w:val="007A70AE"/>
    <w:rsid w:val="007B2246"/>
    <w:rsid w:val="007C0EE1"/>
    <w:rsid w:val="007C69B6"/>
    <w:rsid w:val="007C72ED"/>
    <w:rsid w:val="007E01B6"/>
    <w:rsid w:val="007F3C86"/>
    <w:rsid w:val="007F6D64"/>
    <w:rsid w:val="00804DFF"/>
    <w:rsid w:val="00810471"/>
    <w:rsid w:val="008362E8"/>
    <w:rsid w:val="008410D3"/>
    <w:rsid w:val="00843D27"/>
    <w:rsid w:val="00846FE5"/>
    <w:rsid w:val="0085786E"/>
    <w:rsid w:val="00870570"/>
    <w:rsid w:val="008905D2"/>
    <w:rsid w:val="008A1768"/>
    <w:rsid w:val="008A29CA"/>
    <w:rsid w:val="008A489F"/>
    <w:rsid w:val="008A7625"/>
    <w:rsid w:val="008B4AC4"/>
    <w:rsid w:val="008C3A19"/>
    <w:rsid w:val="008D05D1"/>
    <w:rsid w:val="008E1DCA"/>
    <w:rsid w:val="008F0F33"/>
    <w:rsid w:val="008F4429"/>
    <w:rsid w:val="009059FF"/>
    <w:rsid w:val="00907076"/>
    <w:rsid w:val="0092634F"/>
    <w:rsid w:val="009270BA"/>
    <w:rsid w:val="009324DD"/>
    <w:rsid w:val="0093565E"/>
    <w:rsid w:val="0094021A"/>
    <w:rsid w:val="00952C14"/>
    <w:rsid w:val="00953783"/>
    <w:rsid w:val="0096528D"/>
    <w:rsid w:val="00965B3F"/>
    <w:rsid w:val="0098062A"/>
    <w:rsid w:val="009B44AF"/>
    <w:rsid w:val="009C6A0B"/>
    <w:rsid w:val="009C7F19"/>
    <w:rsid w:val="009E2BE4"/>
    <w:rsid w:val="009F0C77"/>
    <w:rsid w:val="009F4DD1"/>
    <w:rsid w:val="009F7B81"/>
    <w:rsid w:val="00A02543"/>
    <w:rsid w:val="00A0499F"/>
    <w:rsid w:val="00A41684"/>
    <w:rsid w:val="00A52759"/>
    <w:rsid w:val="00A64E80"/>
    <w:rsid w:val="00A66C6B"/>
    <w:rsid w:val="00A7261B"/>
    <w:rsid w:val="00A72BCD"/>
    <w:rsid w:val="00A74015"/>
    <w:rsid w:val="00A741D9"/>
    <w:rsid w:val="00A833AB"/>
    <w:rsid w:val="00A95560"/>
    <w:rsid w:val="00A9741D"/>
    <w:rsid w:val="00AB1254"/>
    <w:rsid w:val="00AB2CC0"/>
    <w:rsid w:val="00AB6763"/>
    <w:rsid w:val="00AC34A2"/>
    <w:rsid w:val="00AC726D"/>
    <w:rsid w:val="00AC74F4"/>
    <w:rsid w:val="00AD1C9A"/>
    <w:rsid w:val="00AD3C22"/>
    <w:rsid w:val="00AD4B17"/>
    <w:rsid w:val="00AF0102"/>
    <w:rsid w:val="00AF1A81"/>
    <w:rsid w:val="00AF69EE"/>
    <w:rsid w:val="00B00C4F"/>
    <w:rsid w:val="00B128F5"/>
    <w:rsid w:val="00B2044B"/>
    <w:rsid w:val="00B2383A"/>
    <w:rsid w:val="00B31DA6"/>
    <w:rsid w:val="00B3602C"/>
    <w:rsid w:val="00B412D4"/>
    <w:rsid w:val="00B519D6"/>
    <w:rsid w:val="00B6407B"/>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0190"/>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21DA"/>
    <w:rsid w:val="00CC6B7B"/>
    <w:rsid w:val="00CD2089"/>
    <w:rsid w:val="00CD7A80"/>
    <w:rsid w:val="00CE4EE6"/>
    <w:rsid w:val="00CF44FA"/>
    <w:rsid w:val="00D1567E"/>
    <w:rsid w:val="00D31310"/>
    <w:rsid w:val="00D37AF8"/>
    <w:rsid w:val="00D42E75"/>
    <w:rsid w:val="00D55053"/>
    <w:rsid w:val="00D66B80"/>
    <w:rsid w:val="00D73A67"/>
    <w:rsid w:val="00D8028D"/>
    <w:rsid w:val="00D85821"/>
    <w:rsid w:val="00D970A9"/>
    <w:rsid w:val="00DA6CEB"/>
    <w:rsid w:val="00DB1F5E"/>
    <w:rsid w:val="00DC47B1"/>
    <w:rsid w:val="00DE6DEC"/>
    <w:rsid w:val="00DE7A6A"/>
    <w:rsid w:val="00DF3845"/>
    <w:rsid w:val="00DF4911"/>
    <w:rsid w:val="00E071A0"/>
    <w:rsid w:val="00E32D96"/>
    <w:rsid w:val="00E41911"/>
    <w:rsid w:val="00E44B57"/>
    <w:rsid w:val="00E560F5"/>
    <w:rsid w:val="00E658FD"/>
    <w:rsid w:val="00E921E9"/>
    <w:rsid w:val="00E92EEF"/>
    <w:rsid w:val="00E95B4E"/>
    <w:rsid w:val="00E97AB4"/>
    <w:rsid w:val="00EA150E"/>
    <w:rsid w:val="00EB0F12"/>
    <w:rsid w:val="00EF2368"/>
    <w:rsid w:val="00EF3015"/>
    <w:rsid w:val="00EF4B79"/>
    <w:rsid w:val="00EF5409"/>
    <w:rsid w:val="00EF5F4D"/>
    <w:rsid w:val="00F010B9"/>
    <w:rsid w:val="00F02C5C"/>
    <w:rsid w:val="00F07DD3"/>
    <w:rsid w:val="00F24442"/>
    <w:rsid w:val="00F42BA9"/>
    <w:rsid w:val="00F477DA"/>
    <w:rsid w:val="00F50AE3"/>
    <w:rsid w:val="00F655B7"/>
    <w:rsid w:val="00F656BA"/>
    <w:rsid w:val="00F67CF1"/>
    <w:rsid w:val="00F7053B"/>
    <w:rsid w:val="00F7142A"/>
    <w:rsid w:val="00F728AA"/>
    <w:rsid w:val="00F840F0"/>
    <w:rsid w:val="00F91CB4"/>
    <w:rsid w:val="00F935A0"/>
    <w:rsid w:val="00FA0B1D"/>
    <w:rsid w:val="00FB0D0D"/>
    <w:rsid w:val="00FB41EC"/>
    <w:rsid w:val="00FB43B4"/>
    <w:rsid w:val="00FB6B0B"/>
    <w:rsid w:val="00FB6FC2"/>
    <w:rsid w:val="00FC39D8"/>
    <w:rsid w:val="00FC71CC"/>
    <w:rsid w:val="00FE52B6"/>
    <w:rsid w:val="00FF12FD"/>
    <w:rsid w:val="00FF2AE4"/>
    <w:rsid w:val="00FF3AC3"/>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B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028B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BC"/>
    <w:rPr>
      <w:rFonts w:eastAsia="Times New Roman" w:cs="Times New Roman"/>
      <w:b/>
      <w:sz w:val="30"/>
      <w:szCs w:val="20"/>
    </w:rPr>
  </w:style>
  <w:style w:type="paragraph" w:styleId="Header">
    <w:name w:val="header"/>
    <w:basedOn w:val="Normal"/>
    <w:link w:val="HeaderChar"/>
    <w:uiPriority w:val="99"/>
    <w:unhideWhenUsed/>
    <w:rsid w:val="005028BC"/>
    <w:pPr>
      <w:tabs>
        <w:tab w:val="center" w:pos="4680"/>
        <w:tab w:val="right" w:pos="9360"/>
      </w:tabs>
    </w:pPr>
  </w:style>
  <w:style w:type="character" w:customStyle="1" w:styleId="HeaderChar">
    <w:name w:val="Header Char"/>
    <w:basedOn w:val="DefaultParagraphFont"/>
    <w:link w:val="Header"/>
    <w:uiPriority w:val="99"/>
    <w:rsid w:val="005028BC"/>
    <w:rPr>
      <w:rFonts w:eastAsia="Times New Roman" w:cs="Times New Roman"/>
      <w:szCs w:val="20"/>
    </w:rPr>
  </w:style>
  <w:style w:type="paragraph" w:styleId="Footer">
    <w:name w:val="footer"/>
    <w:basedOn w:val="Normal"/>
    <w:link w:val="FooterChar"/>
    <w:uiPriority w:val="99"/>
    <w:unhideWhenUsed/>
    <w:rsid w:val="005028BC"/>
    <w:pPr>
      <w:tabs>
        <w:tab w:val="center" w:pos="4680"/>
        <w:tab w:val="right" w:pos="9360"/>
      </w:tabs>
    </w:pPr>
  </w:style>
  <w:style w:type="character" w:customStyle="1" w:styleId="FooterChar">
    <w:name w:val="Footer Char"/>
    <w:basedOn w:val="DefaultParagraphFont"/>
    <w:link w:val="Footer"/>
    <w:uiPriority w:val="99"/>
    <w:rsid w:val="005028BC"/>
    <w:rPr>
      <w:rFonts w:eastAsia="Times New Roman" w:cs="Times New Roman"/>
      <w:szCs w:val="20"/>
    </w:rPr>
  </w:style>
  <w:style w:type="character" w:styleId="PageNumber">
    <w:name w:val="page number"/>
    <w:basedOn w:val="DefaultParagraphFont"/>
    <w:uiPriority w:val="99"/>
    <w:semiHidden/>
    <w:unhideWhenUsed/>
    <w:rsid w:val="005028BC"/>
  </w:style>
  <w:style w:type="character" w:styleId="LineNumber">
    <w:name w:val="line number"/>
    <w:basedOn w:val="DefaultParagraphFont"/>
    <w:uiPriority w:val="99"/>
    <w:semiHidden/>
    <w:unhideWhenUsed/>
    <w:rsid w:val="005028BC"/>
  </w:style>
  <w:style w:type="paragraph" w:customStyle="1" w:styleId="BillDots">
    <w:name w:val="Bill Dots"/>
    <w:basedOn w:val="Normal"/>
    <w:qFormat/>
    <w:rsid w:val="005028B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028BC"/>
    <w:pPr>
      <w:tabs>
        <w:tab w:val="right" w:pos="5904"/>
      </w:tabs>
    </w:pPr>
  </w:style>
  <w:style w:type="paragraph" w:styleId="BalloonText">
    <w:name w:val="Balloon Text"/>
    <w:basedOn w:val="Normal"/>
    <w:link w:val="BalloonTextChar"/>
    <w:uiPriority w:val="99"/>
    <w:semiHidden/>
    <w:unhideWhenUsed/>
    <w:rsid w:val="00502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8BC"/>
    <w:rPr>
      <w:rFonts w:ascii="Segoe UI" w:eastAsia="Times New Roman" w:hAnsi="Segoe UI" w:cs="Segoe UI"/>
      <w:sz w:val="18"/>
      <w:szCs w:val="18"/>
    </w:rPr>
  </w:style>
  <w:style w:type="paragraph" w:styleId="ListParagraph">
    <w:name w:val="List Paragraph"/>
    <w:basedOn w:val="Normal"/>
    <w:uiPriority w:val="34"/>
    <w:qFormat/>
    <w:rsid w:val="005028BC"/>
    <w:pPr>
      <w:ind w:left="720"/>
      <w:contextualSpacing/>
    </w:pPr>
  </w:style>
  <w:style w:type="paragraph" w:customStyle="1" w:styleId="scbillheader">
    <w:name w:val="sc_bill_header"/>
    <w:qFormat/>
    <w:rsid w:val="005028BC"/>
    <w:pPr>
      <w:widowControl w:val="0"/>
      <w:suppressAutoHyphens/>
      <w:spacing w:after="0" w:line="240" w:lineRule="auto"/>
      <w:jc w:val="center"/>
    </w:pPr>
    <w:rPr>
      <w:b/>
      <w:caps/>
      <w:sz w:val="30"/>
    </w:rPr>
  </w:style>
  <w:style w:type="paragraph" w:customStyle="1" w:styleId="schouseresolutionbythis">
    <w:name w:val="sc_house_resolution_by_this"/>
    <w:qFormat/>
    <w:rsid w:val="005028BC"/>
    <w:pPr>
      <w:widowControl w:val="0"/>
      <w:suppressAutoHyphens/>
      <w:spacing w:after="0" w:line="240" w:lineRule="auto"/>
      <w:jc w:val="both"/>
    </w:pPr>
  </w:style>
  <w:style w:type="paragraph" w:customStyle="1" w:styleId="schouseresolutionclippageattorney">
    <w:name w:val="sc_house_resolution_clip_page_attorney"/>
    <w:qFormat/>
    <w:rsid w:val="005028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028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028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028B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028B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028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028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028B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028BC"/>
    <w:pPr>
      <w:widowControl w:val="0"/>
      <w:suppressAutoHyphens/>
      <w:spacing w:after="0" w:line="240" w:lineRule="auto"/>
      <w:jc w:val="both"/>
    </w:pPr>
    <w:rPr>
      <w:caps/>
    </w:rPr>
  </w:style>
  <w:style w:type="paragraph" w:customStyle="1" w:styleId="schouseresolutionemptyline">
    <w:name w:val="sc_house_resolution_empty_line"/>
    <w:qFormat/>
    <w:rsid w:val="005028BC"/>
    <w:pPr>
      <w:widowControl w:val="0"/>
      <w:suppressAutoHyphens/>
      <w:spacing w:after="0" w:line="240" w:lineRule="auto"/>
      <w:jc w:val="both"/>
    </w:pPr>
  </w:style>
  <w:style w:type="paragraph" w:customStyle="1" w:styleId="schouseresolutionfurtherresolved">
    <w:name w:val="sc_house_resolution_further_resolved"/>
    <w:qFormat/>
    <w:rsid w:val="005028BC"/>
    <w:pPr>
      <w:widowControl w:val="0"/>
      <w:suppressAutoHyphens/>
      <w:spacing w:after="0" w:line="240" w:lineRule="auto"/>
      <w:jc w:val="both"/>
    </w:pPr>
  </w:style>
  <w:style w:type="paragraph" w:customStyle="1" w:styleId="schouseresolutionheader">
    <w:name w:val="sc_house_resolution_header"/>
    <w:qFormat/>
    <w:rsid w:val="005028B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028B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028B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028BC"/>
    <w:pPr>
      <w:widowControl w:val="0"/>
      <w:suppressLineNumbers/>
      <w:suppressAutoHyphens/>
      <w:jc w:val="left"/>
    </w:pPr>
    <w:rPr>
      <w:b/>
    </w:rPr>
  </w:style>
  <w:style w:type="paragraph" w:customStyle="1" w:styleId="schouseresolutionjackettitle">
    <w:name w:val="sc_house_resolution_jacket_title"/>
    <w:qFormat/>
    <w:rsid w:val="005028B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028BC"/>
    <w:pPr>
      <w:widowControl w:val="0"/>
      <w:suppressAutoHyphens/>
      <w:spacing w:after="0" w:line="360" w:lineRule="auto"/>
      <w:jc w:val="both"/>
    </w:pPr>
  </w:style>
  <w:style w:type="paragraph" w:customStyle="1" w:styleId="scresolutionwhereas">
    <w:name w:val="sc_resolution_whereas"/>
    <w:qFormat/>
    <w:rsid w:val="005028BC"/>
    <w:pPr>
      <w:widowControl w:val="0"/>
      <w:suppressAutoHyphens/>
      <w:spacing w:after="0" w:line="360" w:lineRule="auto"/>
      <w:jc w:val="both"/>
    </w:pPr>
  </w:style>
  <w:style w:type="paragraph" w:customStyle="1" w:styleId="schouseresolutionxx">
    <w:name w:val="sc_house_resolution_xx"/>
    <w:qFormat/>
    <w:rsid w:val="005028BC"/>
    <w:pPr>
      <w:widowControl w:val="0"/>
      <w:suppressAutoHyphens/>
      <w:spacing w:after="0" w:line="240" w:lineRule="auto"/>
      <w:jc w:val="center"/>
    </w:pPr>
  </w:style>
  <w:style w:type="paragraph" w:customStyle="1" w:styleId="BillDots0">
    <w:name w:val="BillDots"/>
    <w:basedOn w:val="Normal"/>
    <w:autoRedefine/>
    <w:qFormat/>
    <w:rsid w:val="005028B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028BC"/>
    <w:rPr>
      <w:color w:val="0000FF" w:themeColor="hyperlink"/>
      <w:u w:val="single"/>
    </w:rPr>
  </w:style>
  <w:style w:type="paragraph" w:customStyle="1" w:styleId="Numbers">
    <w:name w:val="Numbers"/>
    <w:basedOn w:val="BillDots0"/>
    <w:qFormat/>
    <w:rsid w:val="005028BC"/>
    <w:pPr>
      <w:tabs>
        <w:tab w:val="right" w:pos="5904"/>
      </w:tabs>
    </w:pPr>
  </w:style>
  <w:style w:type="character" w:customStyle="1" w:styleId="scclippagepath">
    <w:name w:val="sc_clip_page_path"/>
    <w:uiPriority w:val="1"/>
    <w:qFormat/>
    <w:rsid w:val="005028BC"/>
    <w:rPr>
      <w:rFonts w:ascii="Times New Roman" w:hAnsi="Times New Roman"/>
      <w:caps/>
      <w:smallCaps w:val="0"/>
      <w:sz w:val="22"/>
    </w:rPr>
  </w:style>
  <w:style w:type="paragraph" w:customStyle="1" w:styleId="scconresoattyda">
    <w:name w:val="sc_con_reso_atty_da"/>
    <w:qFormat/>
    <w:rsid w:val="005028B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028B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028B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028B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028BC"/>
    <w:pPr>
      <w:widowControl w:val="0"/>
      <w:suppressAutoHyphens/>
      <w:spacing w:after="0" w:line="240" w:lineRule="auto"/>
      <w:jc w:val="both"/>
    </w:pPr>
  </w:style>
  <w:style w:type="paragraph" w:customStyle="1" w:styleId="scjrregattydadocno">
    <w:name w:val="sc_jrreg_atty_da_docno"/>
    <w:basedOn w:val="Normal"/>
    <w:qFormat/>
    <w:rsid w:val="005028B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028B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028B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028BC"/>
    <w:rPr>
      <w:rFonts w:ascii="Times New Roman" w:hAnsi="Times New Roman"/>
      <w:b/>
      <w:caps/>
      <w:smallCaps w:val="0"/>
      <w:sz w:val="24"/>
    </w:rPr>
  </w:style>
  <w:style w:type="paragraph" w:customStyle="1" w:styleId="scjrregfooter">
    <w:name w:val="sc_jrreg_footer"/>
    <w:qFormat/>
    <w:rsid w:val="005028B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028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028B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028B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02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028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028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02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028BC"/>
    <w:pPr>
      <w:widowControl w:val="0"/>
      <w:suppressAutoHyphens/>
      <w:spacing w:after="0" w:line="360" w:lineRule="auto"/>
      <w:jc w:val="both"/>
    </w:pPr>
  </w:style>
  <w:style w:type="paragraph" w:customStyle="1" w:styleId="scresolutionbody">
    <w:name w:val="sc_resolution_body"/>
    <w:qFormat/>
    <w:rsid w:val="005028BC"/>
    <w:pPr>
      <w:widowControl w:val="0"/>
      <w:suppressAutoHyphens/>
      <w:spacing w:after="0" w:line="360" w:lineRule="auto"/>
      <w:jc w:val="both"/>
    </w:pPr>
  </w:style>
  <w:style w:type="paragraph" w:customStyle="1" w:styleId="scresolutionclippagebottom">
    <w:name w:val="sc_resolution_clip_page_bottom"/>
    <w:qFormat/>
    <w:rsid w:val="005028B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028BC"/>
    <w:pPr>
      <w:widowControl w:val="0"/>
      <w:suppressAutoHyphens/>
      <w:spacing w:after="0" w:line="240" w:lineRule="auto"/>
      <w:jc w:val="both"/>
    </w:pPr>
  </w:style>
  <w:style w:type="paragraph" w:customStyle="1" w:styleId="scresolutionfooter">
    <w:name w:val="sc_resolution_footer"/>
    <w:link w:val="scresolutionfooterChar"/>
    <w:qFormat/>
    <w:rsid w:val="005028B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028BC"/>
    <w:rPr>
      <w:rFonts w:eastAsia="Times New Roman" w:cs="Times New Roman"/>
      <w:szCs w:val="20"/>
    </w:rPr>
  </w:style>
  <w:style w:type="paragraph" w:customStyle="1" w:styleId="scresolutionheader">
    <w:name w:val="sc_resolution_header"/>
    <w:qFormat/>
    <w:rsid w:val="005028BC"/>
    <w:pPr>
      <w:widowControl w:val="0"/>
      <w:suppressAutoHyphens/>
      <w:spacing w:after="0" w:line="240" w:lineRule="auto"/>
      <w:jc w:val="center"/>
    </w:pPr>
    <w:rPr>
      <w:b/>
      <w:caps/>
      <w:sz w:val="30"/>
    </w:rPr>
  </w:style>
  <w:style w:type="paragraph" w:customStyle="1" w:styleId="scresolutiontitle">
    <w:name w:val="sc_resolution_title"/>
    <w:qFormat/>
    <w:rsid w:val="005028BC"/>
    <w:pPr>
      <w:widowControl w:val="0"/>
      <w:suppressAutoHyphens/>
      <w:spacing w:after="0" w:line="240" w:lineRule="auto"/>
      <w:jc w:val="both"/>
    </w:pPr>
    <w:rPr>
      <w:caps/>
    </w:rPr>
  </w:style>
  <w:style w:type="paragraph" w:customStyle="1" w:styleId="scresolutionxx">
    <w:name w:val="sc_resolution_xx"/>
    <w:qFormat/>
    <w:rsid w:val="005028BC"/>
    <w:pPr>
      <w:widowControl w:val="0"/>
      <w:suppressAutoHyphens/>
      <w:spacing w:after="0" w:line="240" w:lineRule="auto"/>
      <w:jc w:val="center"/>
    </w:pPr>
  </w:style>
  <w:style w:type="character" w:customStyle="1" w:styleId="scSECTIONS">
    <w:name w:val="sc_SECTIONS"/>
    <w:uiPriority w:val="1"/>
    <w:qFormat/>
    <w:rsid w:val="005028BC"/>
    <w:rPr>
      <w:rFonts w:ascii="Times New Roman" w:hAnsi="Times New Roman"/>
      <w:b w:val="0"/>
      <w:i w:val="0"/>
      <w:caps/>
      <w:smallCaps w:val="0"/>
      <w:color w:val="auto"/>
      <w:sz w:val="22"/>
    </w:rPr>
  </w:style>
  <w:style w:type="character" w:customStyle="1" w:styleId="scsenateclippagepath">
    <w:name w:val="sc_senate_clip_page_path"/>
    <w:uiPriority w:val="1"/>
    <w:qFormat/>
    <w:rsid w:val="005028BC"/>
    <w:rPr>
      <w:rFonts w:ascii="Times New Roman" w:hAnsi="Times New Roman"/>
      <w:caps/>
      <w:smallCaps w:val="0"/>
      <w:sz w:val="22"/>
    </w:rPr>
  </w:style>
  <w:style w:type="paragraph" w:customStyle="1" w:styleId="scsenateresolutionbody">
    <w:name w:val="sc_senate_resolution_body"/>
    <w:qFormat/>
    <w:rsid w:val="005028BC"/>
    <w:pPr>
      <w:widowControl w:val="0"/>
      <w:suppressAutoHyphens/>
      <w:spacing w:after="0" w:line="360" w:lineRule="auto"/>
      <w:jc w:val="both"/>
    </w:pPr>
  </w:style>
  <w:style w:type="paragraph" w:customStyle="1" w:styleId="scsenateresolutionclippagebottom">
    <w:name w:val="sc_senate_resolution_clip_page_bottom"/>
    <w:qFormat/>
    <w:rsid w:val="005028B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028BC"/>
    <w:pPr>
      <w:widowControl w:val="0"/>
      <w:suppressLineNumbers/>
      <w:suppressAutoHyphens/>
    </w:pPr>
  </w:style>
  <w:style w:type="paragraph" w:customStyle="1" w:styleId="scsenateresolutionclippagerepdocumentname">
    <w:name w:val="sc_senate_resolution_clip_page_rep_document_name"/>
    <w:qFormat/>
    <w:rsid w:val="005028B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028B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028B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028BC"/>
    <w:rPr>
      <w:color w:val="808080"/>
    </w:rPr>
  </w:style>
  <w:style w:type="paragraph" w:customStyle="1" w:styleId="sctablecodifiedsection">
    <w:name w:val="sc_table_codified_section"/>
    <w:qFormat/>
    <w:rsid w:val="005028BC"/>
    <w:pPr>
      <w:widowControl w:val="0"/>
      <w:suppressAutoHyphens/>
      <w:spacing w:after="0" w:line="360" w:lineRule="auto"/>
    </w:pPr>
  </w:style>
  <w:style w:type="paragraph" w:customStyle="1" w:styleId="sctableln">
    <w:name w:val="sc_table_ln"/>
    <w:qFormat/>
    <w:rsid w:val="005028BC"/>
    <w:pPr>
      <w:widowControl w:val="0"/>
      <w:suppressAutoHyphens/>
      <w:spacing w:after="0" w:line="360" w:lineRule="auto"/>
      <w:jc w:val="right"/>
    </w:pPr>
  </w:style>
  <w:style w:type="paragraph" w:customStyle="1" w:styleId="sctablenoncodifiedsection">
    <w:name w:val="sc_table_non_codified_section"/>
    <w:qFormat/>
    <w:rsid w:val="005028BC"/>
    <w:pPr>
      <w:widowControl w:val="0"/>
      <w:suppressAutoHyphens/>
      <w:spacing w:after="0" w:line="360" w:lineRule="auto"/>
    </w:pPr>
  </w:style>
  <w:style w:type="paragraph" w:customStyle="1" w:styleId="scresolutionmembers">
    <w:name w:val="sc_resolution_members"/>
    <w:qFormat/>
    <w:rsid w:val="005028BC"/>
    <w:pPr>
      <w:widowControl w:val="0"/>
      <w:suppressAutoHyphens/>
      <w:spacing w:after="0" w:line="360" w:lineRule="auto"/>
      <w:jc w:val="both"/>
    </w:pPr>
  </w:style>
  <w:style w:type="paragraph" w:customStyle="1" w:styleId="scdraftheader">
    <w:name w:val="sc_draft_header"/>
    <w:qFormat/>
    <w:rsid w:val="005028BC"/>
    <w:pPr>
      <w:widowControl w:val="0"/>
      <w:suppressAutoHyphens/>
      <w:spacing w:after="0" w:line="240" w:lineRule="auto"/>
    </w:pPr>
  </w:style>
  <w:style w:type="paragraph" w:customStyle="1" w:styleId="scemptyline">
    <w:name w:val="sc_empty_line"/>
    <w:qFormat/>
    <w:rsid w:val="005028BC"/>
    <w:pPr>
      <w:widowControl w:val="0"/>
      <w:suppressAutoHyphens/>
      <w:spacing w:after="0" w:line="360" w:lineRule="auto"/>
      <w:jc w:val="both"/>
    </w:pPr>
  </w:style>
  <w:style w:type="paragraph" w:customStyle="1" w:styleId="scemptylineheader">
    <w:name w:val="sc_emptyline_header"/>
    <w:qFormat/>
    <w:rsid w:val="005028BC"/>
    <w:pPr>
      <w:widowControl w:val="0"/>
      <w:suppressAutoHyphens/>
      <w:spacing w:after="0" w:line="240" w:lineRule="auto"/>
      <w:jc w:val="both"/>
    </w:pPr>
  </w:style>
  <w:style w:type="character" w:customStyle="1" w:styleId="scinsert">
    <w:name w:val="sc_insert"/>
    <w:uiPriority w:val="1"/>
    <w:qFormat/>
    <w:rsid w:val="005028BC"/>
    <w:rPr>
      <w:caps w:val="0"/>
      <w:smallCaps w:val="0"/>
      <w:strike w:val="0"/>
      <w:dstrike w:val="0"/>
      <w:vanish w:val="0"/>
      <w:u w:val="single"/>
      <w:vertAlign w:val="baseline"/>
    </w:rPr>
  </w:style>
  <w:style w:type="character" w:customStyle="1" w:styleId="scinsertblue">
    <w:name w:val="sc_insert_blue"/>
    <w:uiPriority w:val="1"/>
    <w:qFormat/>
    <w:rsid w:val="005028B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028BC"/>
    <w:rPr>
      <w:caps w:val="0"/>
      <w:smallCaps w:val="0"/>
      <w:strike w:val="0"/>
      <w:dstrike w:val="0"/>
      <w:vanish w:val="0"/>
      <w:color w:val="0070C0"/>
      <w:u w:val="none"/>
      <w:vertAlign w:val="baseline"/>
    </w:rPr>
  </w:style>
  <w:style w:type="character" w:customStyle="1" w:styleId="scinsertred">
    <w:name w:val="sc_insert_red"/>
    <w:uiPriority w:val="1"/>
    <w:qFormat/>
    <w:rsid w:val="005028B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028BC"/>
    <w:rPr>
      <w:caps w:val="0"/>
      <w:smallCaps w:val="0"/>
      <w:strike w:val="0"/>
      <w:dstrike w:val="0"/>
      <w:vanish w:val="0"/>
      <w:color w:val="FF0000"/>
      <w:u w:val="none"/>
      <w:vertAlign w:val="baseline"/>
    </w:rPr>
  </w:style>
  <w:style w:type="character" w:customStyle="1" w:styleId="scstrike">
    <w:name w:val="sc_strike"/>
    <w:uiPriority w:val="1"/>
    <w:qFormat/>
    <w:rsid w:val="005028BC"/>
    <w:rPr>
      <w:strike/>
      <w:dstrike w:val="0"/>
    </w:rPr>
  </w:style>
  <w:style w:type="character" w:customStyle="1" w:styleId="scstrikeblue">
    <w:name w:val="sc_strike_blue"/>
    <w:uiPriority w:val="1"/>
    <w:qFormat/>
    <w:rsid w:val="005028BC"/>
    <w:rPr>
      <w:strike/>
      <w:dstrike w:val="0"/>
      <w:color w:val="0070C0"/>
    </w:rPr>
  </w:style>
  <w:style w:type="character" w:customStyle="1" w:styleId="scstrikered">
    <w:name w:val="sc_strike_red"/>
    <w:uiPriority w:val="1"/>
    <w:qFormat/>
    <w:rsid w:val="005028BC"/>
    <w:rPr>
      <w:strike/>
      <w:dstrike w:val="0"/>
      <w:color w:val="FF0000"/>
    </w:rPr>
  </w:style>
  <w:style w:type="character" w:customStyle="1" w:styleId="scstrikebluenoncodified">
    <w:name w:val="sc_strike_blue_non_codified"/>
    <w:uiPriority w:val="1"/>
    <w:qFormat/>
    <w:rsid w:val="005028BC"/>
    <w:rPr>
      <w:strike/>
      <w:dstrike w:val="0"/>
      <w:color w:val="0070C0"/>
      <w:lang w:val="en-US"/>
    </w:rPr>
  </w:style>
  <w:style w:type="character" w:customStyle="1" w:styleId="scstrikerednoncodified">
    <w:name w:val="sc_strike_red_non_codified"/>
    <w:uiPriority w:val="1"/>
    <w:qFormat/>
    <w:rsid w:val="005028BC"/>
    <w:rPr>
      <w:strike/>
      <w:dstrike w:val="0"/>
      <w:color w:val="FF0000"/>
    </w:rPr>
  </w:style>
  <w:style w:type="paragraph" w:customStyle="1" w:styleId="scnowthereforebold">
    <w:name w:val="sc_now_therefore_bold"/>
    <w:uiPriority w:val="1"/>
    <w:qFormat/>
    <w:rsid w:val="005028BC"/>
    <w:pPr>
      <w:widowControl w:val="0"/>
      <w:suppressAutoHyphens/>
      <w:spacing w:after="0" w:line="480" w:lineRule="auto"/>
    </w:pPr>
    <w:rPr>
      <w:rFonts w:eastAsia="Calibri" w:cs="Times New Roman"/>
    </w:rPr>
  </w:style>
  <w:style w:type="paragraph" w:customStyle="1" w:styleId="scbillsiglines">
    <w:name w:val="sc_bill_sig_lines"/>
    <w:qFormat/>
    <w:rsid w:val="005028B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028BC"/>
  </w:style>
  <w:style w:type="paragraph" w:customStyle="1" w:styleId="scbillendxx">
    <w:name w:val="sc_bill_end_xx"/>
    <w:qFormat/>
    <w:rsid w:val="005028BC"/>
    <w:pPr>
      <w:widowControl w:val="0"/>
      <w:suppressAutoHyphens/>
      <w:spacing w:after="0" w:line="240" w:lineRule="auto"/>
      <w:jc w:val="center"/>
    </w:pPr>
  </w:style>
  <w:style w:type="character" w:customStyle="1" w:styleId="scbillheader1">
    <w:name w:val="sc_bill_header1"/>
    <w:uiPriority w:val="1"/>
    <w:qFormat/>
    <w:rsid w:val="005028BC"/>
  </w:style>
  <w:style w:type="character" w:customStyle="1" w:styleId="scresolutionbody1">
    <w:name w:val="sc_resolution_body1"/>
    <w:uiPriority w:val="1"/>
    <w:qFormat/>
    <w:rsid w:val="005028BC"/>
  </w:style>
  <w:style w:type="character" w:styleId="Strong">
    <w:name w:val="Strong"/>
    <w:basedOn w:val="DefaultParagraphFont"/>
    <w:uiPriority w:val="22"/>
    <w:qFormat/>
    <w:rsid w:val="005028BC"/>
    <w:rPr>
      <w:b/>
      <w:bCs/>
    </w:rPr>
  </w:style>
  <w:style w:type="character" w:customStyle="1" w:styleId="scamendhouse">
    <w:name w:val="sc_amend_house"/>
    <w:uiPriority w:val="1"/>
    <w:qFormat/>
    <w:rsid w:val="005028BC"/>
    <w:rPr>
      <w:bdr w:val="none" w:sz="0" w:space="0" w:color="auto"/>
      <w:shd w:val="clear" w:color="auto" w:fill="FDE9D9" w:themeFill="accent6" w:themeFillTint="33"/>
    </w:rPr>
  </w:style>
  <w:style w:type="character" w:customStyle="1" w:styleId="scamendsenate">
    <w:name w:val="sc_amend_senate"/>
    <w:uiPriority w:val="1"/>
    <w:qFormat/>
    <w:rsid w:val="005028BC"/>
    <w:rPr>
      <w:bdr w:val="none" w:sz="0" w:space="0" w:color="auto"/>
      <w:shd w:val="clear" w:color="auto" w:fill="E5DFEC" w:themeFill="accent4" w:themeFillTint="33"/>
    </w:rPr>
  </w:style>
  <w:style w:type="paragraph" w:styleId="Revision">
    <w:name w:val="Revision"/>
    <w:hidden/>
    <w:uiPriority w:val="99"/>
    <w:semiHidden/>
    <w:rsid w:val="005028B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028BC"/>
    <w:pPr>
      <w:spacing w:after="0" w:line="240" w:lineRule="auto"/>
    </w:pPr>
    <w:rPr>
      <w:i/>
    </w:rPr>
  </w:style>
  <w:style w:type="paragraph" w:customStyle="1" w:styleId="sccoversheetsenate">
    <w:name w:val="sc_coversheet_senate"/>
    <w:qFormat/>
    <w:rsid w:val="005028BC"/>
    <w:pPr>
      <w:spacing w:after="0" w:line="240" w:lineRule="auto"/>
    </w:pPr>
    <w:rPr>
      <w:b/>
    </w:rPr>
  </w:style>
  <w:style w:type="character" w:styleId="FollowedHyperlink">
    <w:name w:val="FollowedHyperlink"/>
    <w:basedOn w:val="DefaultParagraphFont"/>
    <w:uiPriority w:val="99"/>
    <w:semiHidden/>
    <w:unhideWhenUsed/>
    <w:rsid w:val="006A7682"/>
    <w:rPr>
      <w:color w:val="800080" w:themeColor="followedHyperlink"/>
      <w:u w:val="single"/>
    </w:rPr>
  </w:style>
  <w:style w:type="paragraph" w:customStyle="1" w:styleId="schouseresolutionwhereas">
    <w:name w:val="sc_house_resolution_whereas"/>
    <w:qFormat/>
    <w:rsid w:val="001B24E9"/>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0&amp;session=126&amp;summary=B" TargetMode="External" Id="R59609f29a7c742c4" /><Relationship Type="http://schemas.openxmlformats.org/officeDocument/2006/relationships/hyperlink" Target="https://www.scstatehouse.gov/sess126_2025-2026/prever/480_20250325.docx" TargetMode="External" Id="Rce410a5613324350" /><Relationship Type="http://schemas.openxmlformats.org/officeDocument/2006/relationships/hyperlink" Target="h:\sj\20250325.docx" TargetMode="External" Id="R179505af2a1044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6410F"/>
    <w:rsid w:val="00573513"/>
    <w:rsid w:val="005E576A"/>
    <w:rsid w:val="006D593E"/>
    <w:rsid w:val="0072205F"/>
    <w:rsid w:val="00804B1A"/>
    <w:rsid w:val="008228BC"/>
    <w:rsid w:val="0098062A"/>
    <w:rsid w:val="00A22407"/>
    <w:rsid w:val="00AA6F82"/>
    <w:rsid w:val="00BE097C"/>
    <w:rsid w:val="00E216F6"/>
    <w:rsid w:val="00EA266C"/>
    <w:rsid w:val="00EB0F12"/>
    <w:rsid w:val="00EB6DDA"/>
    <w:rsid w:val="00EE2B2C"/>
    <w:rsid w:val="00EF3015"/>
    <w:rsid w:val="00EF4B79"/>
    <w:rsid w:val="00F7142A"/>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CHAMBER_DISPLAY>Senate</CHAMBER_DISPLAY>
  <DOCUMENT_TYPE>Bill</DOCUMENT_TYPE>
  <FILENAME>&lt;&lt;filename&gt;&gt;</FILENAME>
  <ID>f0a26e0b-6a67-4b5c-844f-b82c1b82cbf3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INTRODATE>2025-03-25</T_BILL_D_INTRODATE>
  <T_BILL_D_SENATEINTRODATE>2025-03-25</T_BILL_D_SENATEINTRODATE>
  <T_BILL_N_INTERNALVERSIONNUMBER>1</T_BILL_N_INTERNALVERSIONNUMBER>
  <T_BILL_N_SESSION>126</T_BILL_N_SESSION>
  <T_BILL_N_VERSIONNUMBER>1</T_BILL_N_VERSIONNUMBER>
  <T_BILL_N_YEAR>2025</T_BILL_N_YEAR>
  <T_BILL_REQUEST_REQUEST>d15e887f-d030-4492-9111-5a4e4541c10d</T_BILL_REQUEST_REQUEST>
  <T_BILL_R_ORIGINALDRAFT>e2b399db-4db3-42d2-9d91-55331323b48b</T_BILL_R_ORIGINALDRAFT>
  <T_BILL_SPONSOR_SPONSOR>cf793dbb-d3c2-4d58-8219-a13a939f3d81</T_BILL_SPONSOR_SPONSOR>
  <T_BILL_T_BILLNAME>[0480]</T_BILL_T_BILLNAME>
  <T_BILL_T_BILLNUMBER>480</T_BILL_T_BILLNUMBER>
  <T_BILL_T_BILLTITLE>TO RECOGNIZE AND HONOR william H. “Billy” moore for a lifetime of service.</T_BILL_T_BILLTITLE>
  <T_BILL_T_CHAMBER>senate</T_BILL_T_CHAMBER>
  <T_BILL_T_FILENAME> </T_BILL_T_FILENAME>
  <T_BILL_T_LEGTYPE>resolution</T_BILL_T_LEGTYPE>
  <T_BILL_T_RATNUMBERSTRING>SNone</T_BILL_T_RATNUMBERSTRING>
  <T_BILL_T_SUBJECT>William Moore Lifetime of Service</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CDFC383D-9EDD-4CA3-BBB0-2350A84A5FA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2336</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2025-03-21T13:05:00Z</dcterms:created>
  <dcterms:modified xsi:type="dcterms:W3CDTF">2025-03-21T13:05:00Z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