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Grooms</w:t>
      </w:r>
    </w:p>
    <w:p>
      <w:pPr>
        <w:widowControl w:val="false"/>
        <w:spacing w:after="0"/>
        <w:jc w:val="left"/>
      </w:pPr>
      <w:r>
        <w:rPr>
          <w:rFonts w:ascii="Times New Roman"/>
          <w:sz w:val="22"/>
        </w:rPr>
        <w:t xml:space="preserve">Document Path: SEDU-0001KG25.docx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Streaming of School Board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ed3c7ffdfd2445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d60caf47f8470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4BA4" w14:paraId="40FEFADA" w14:textId="5977E1FD">
          <w:pPr>
            <w:pStyle w:val="scbilltitle"/>
          </w:pPr>
          <w:r>
            <w:t>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sdtContent>
    </w:sdt>
    <w:bookmarkStart w:name="at_33d4f435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c00ddea" w:id="2"/>
      <w:r w:rsidRPr="0094541D">
        <w:t>B</w:t>
      </w:r>
      <w:bookmarkEnd w:id="2"/>
      <w:r w:rsidRPr="0094541D">
        <w:t>e it enacted by the General Assembly of the State of South Carolina:</w:t>
      </w:r>
    </w:p>
    <w:p w:rsidR="00C12994" w:rsidP="009435AB" w:rsidRDefault="00C12994" w14:paraId="0A14C2A5" w14:textId="77777777">
      <w:pPr>
        <w:pStyle w:val="scemptyline"/>
      </w:pPr>
    </w:p>
    <w:p w:rsidR="0085732E" w:rsidP="009435AB" w:rsidRDefault="00C12994" w14:paraId="3F34FA0E" w14:textId="77777777">
      <w:pPr>
        <w:pStyle w:val="scdirectionallanguage"/>
      </w:pPr>
      <w:bookmarkStart w:name="bs_num_1_2b7ccb6ed" w:id="3"/>
      <w:r>
        <w:t>S</w:t>
      </w:r>
      <w:bookmarkEnd w:id="3"/>
      <w:r>
        <w:t>ECTION 1.</w:t>
      </w:r>
      <w:r>
        <w:tab/>
      </w:r>
      <w:bookmarkStart w:name="dl_16bd13bee" w:id="4"/>
      <w:r w:rsidR="0085732E">
        <w:t>C</w:t>
      </w:r>
      <w:bookmarkEnd w:id="4"/>
      <w:r w:rsidR="0085732E">
        <w:t>hapter 19, Title 59 of the S.C. Code is amended by adding:</w:t>
      </w:r>
    </w:p>
    <w:p w:rsidR="0085732E" w:rsidP="009435AB" w:rsidRDefault="0085732E" w14:paraId="69391AD7" w14:textId="77777777">
      <w:pPr>
        <w:pStyle w:val="scnewcodesection"/>
      </w:pPr>
    </w:p>
    <w:p w:rsidR="00C12994" w:rsidP="0085732E" w:rsidRDefault="0085732E" w14:paraId="036C4E66" w14:textId="17C46883">
      <w:pPr>
        <w:pStyle w:val="scnewcodesection"/>
      </w:pPr>
      <w:r>
        <w:tab/>
      </w:r>
      <w:bookmarkStart w:name="ns_T59C19N85_be03e72fc" w:id="5"/>
      <w:r>
        <w:t>S</w:t>
      </w:r>
      <w:bookmarkEnd w:id="5"/>
      <w:r>
        <w:t>ection 59‑19‑85.</w:t>
      </w:r>
      <w:r>
        <w:tab/>
      </w:r>
      <w:bookmarkStart w:name="ss_T59C19N85SA_lv1_b078a93fe" w:id="6"/>
      <w:r w:rsidR="00C0494E">
        <w:t>(</w:t>
      </w:r>
      <w:bookmarkEnd w:id="6"/>
      <w:r w:rsidR="00C0494E">
        <w:t xml:space="preserve">A) Each </w:t>
      </w:r>
      <w:proofErr w:type="gramStart"/>
      <w:r w:rsidR="00C0494E">
        <w:t>public school</w:t>
      </w:r>
      <w:proofErr w:type="gramEnd"/>
      <w:r w:rsidR="00C0494E">
        <w:t xml:space="preserve"> governing body, including the governing bodies of charter schools and special schools, must make reasonable efforts to ensure the entirety of</w:t>
      </w:r>
      <w:r w:rsidR="00420360">
        <w:t xml:space="preserve"> the</w:t>
      </w:r>
      <w:r w:rsidR="00C0494E">
        <w:t xml:space="preserve"> regularly scheduled or special called meetings of its full governing body are open and accessible to the public and also available</w:t>
      </w:r>
      <w:r w:rsidR="00420360">
        <w:t xml:space="preserve"> </w:t>
      </w:r>
      <w:r w:rsidR="00C0494E">
        <w:t xml:space="preserve">by means of live </w:t>
      </w:r>
      <w:r w:rsidR="00420360">
        <w:t xml:space="preserve">video and audio </w:t>
      </w:r>
      <w:r w:rsidR="00C0494E">
        <w:t xml:space="preserve">electronic access, </w:t>
      </w:r>
      <w:r w:rsidR="00420360">
        <w:t xml:space="preserve">hereafter referred to </w:t>
      </w:r>
      <w:r w:rsidR="00C0494E">
        <w:t>as livestream</w:t>
      </w:r>
      <w:r w:rsidR="005E33AF">
        <w:t xml:space="preserve"> access,</w:t>
      </w:r>
      <w:r w:rsidR="00C0494E">
        <w:t xml:space="preserve"> except during a lawful executive session.</w:t>
      </w:r>
    </w:p>
    <w:p w:rsidR="00C0494E" w:rsidP="0085732E" w:rsidRDefault="00C0494E" w14:paraId="51B81CA9" w14:textId="19695D99">
      <w:pPr>
        <w:pStyle w:val="scnewcodesection"/>
      </w:pPr>
      <w:r>
        <w:tab/>
      </w:r>
      <w:bookmarkStart w:name="ss_T59C19N85SB_lv1_112815e62" w:id="7"/>
      <w:r>
        <w:t>(</w:t>
      </w:r>
      <w:bookmarkEnd w:id="7"/>
      <w:r>
        <w:t xml:space="preserve">B) </w:t>
      </w:r>
      <w:r w:rsidRPr="00C0494E">
        <w:t xml:space="preserve">If a governing body cannot provide such </w:t>
      </w:r>
      <w:r w:rsidR="0004228B">
        <w:t>livestream access</w:t>
      </w:r>
      <w:r w:rsidRPr="00C0494E">
        <w:t xml:space="preserve"> </w:t>
      </w:r>
      <w:r w:rsidR="0004228B">
        <w:t xml:space="preserve">to the public </w:t>
      </w:r>
      <w:r w:rsidRPr="00C0494E">
        <w:t xml:space="preserve">despite making reasonable efforts to restore livestream </w:t>
      </w:r>
      <w:r w:rsidR="005E33AF">
        <w:t xml:space="preserve">access </w:t>
      </w:r>
      <w:r w:rsidRPr="00C0494E">
        <w:t>during the meeting, it must make a clear audio and video recording of the meeting in its entirety available on its website as soon as practicable and in no more than two business days after the meeting.</w:t>
      </w:r>
    </w:p>
    <w:p w:rsidR="00C0494E" w:rsidP="00C0494E" w:rsidRDefault="00C0494E" w14:paraId="6EAF25B8" w14:textId="50E45C9C">
      <w:pPr>
        <w:pStyle w:val="scnewcodesection"/>
      </w:pPr>
      <w:r>
        <w:tab/>
      </w:r>
      <w:bookmarkStart w:name="ss_T59C19N85SC_lv1_60afc1bf0" w:id="8"/>
      <w:r>
        <w:t>(</w:t>
      </w:r>
      <w:bookmarkEnd w:id="8"/>
      <w:r>
        <w:t>C) 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C0494E" w:rsidP="00C0494E" w:rsidRDefault="00C0494E" w14:paraId="504703AC" w14:textId="6400B5F3">
      <w:pPr>
        <w:pStyle w:val="scnewcodesection"/>
      </w:pPr>
      <w:r>
        <w:tab/>
      </w:r>
      <w:r>
        <w:tab/>
      </w:r>
      <w:bookmarkStart w:name="ss_T59C19N85S1_lv2_3a2b9d54f" w:id="9"/>
      <w:r>
        <w:t>(</w:t>
      </w:r>
      <w:bookmarkEnd w:id="9"/>
      <w:r>
        <w:t xml:space="preserve">1) resources, recommendations, and best practices facilitating requirements for all portions of </w:t>
      </w:r>
      <w:r w:rsidR="005E33AF">
        <w:t>live</w:t>
      </w:r>
      <w:r>
        <w:t xml:space="preserve">streamed meetings to be visible and audible in real time and subsequently posted on applicable websites </w:t>
      </w:r>
      <w:r w:rsidR="0004228B">
        <w:t>no more than</w:t>
      </w:r>
      <w:r>
        <w:t xml:space="preserve"> two business days of the </w:t>
      </w:r>
      <w:proofErr w:type="gramStart"/>
      <w:r>
        <w:t>meeting;</w:t>
      </w:r>
      <w:proofErr w:type="gramEnd"/>
    </w:p>
    <w:p w:rsidR="00C0494E" w:rsidP="00C0494E" w:rsidRDefault="00C0494E" w14:paraId="4F64B2D4" w14:textId="6DC2B641">
      <w:pPr>
        <w:pStyle w:val="scnewcodesection"/>
      </w:pPr>
      <w:r>
        <w:tab/>
      </w:r>
      <w:r>
        <w:tab/>
      </w:r>
      <w:bookmarkStart w:name="ss_T59C19N85S2_lv2_1b083dd38" w:id="10"/>
      <w:r>
        <w:t>(</w:t>
      </w:r>
      <w:bookmarkEnd w:id="10"/>
      <w:r>
        <w:t xml:space="preserve">2) suggested approaches for developing and implementing </w:t>
      </w:r>
      <w:r w:rsidR="005E33AF">
        <w:t xml:space="preserve">ability </w:t>
      </w:r>
      <w:r>
        <w:t xml:space="preserve">and expanding or improving existing livestream </w:t>
      </w:r>
      <w:proofErr w:type="gramStart"/>
      <w:r>
        <w:t>capacity;</w:t>
      </w:r>
      <w:proofErr w:type="gramEnd"/>
    </w:p>
    <w:p w:rsidR="00C0494E" w:rsidP="00C0494E" w:rsidRDefault="00C0494E" w14:paraId="652D4495" w14:textId="7C994569">
      <w:pPr>
        <w:pStyle w:val="scnewcodesection"/>
      </w:pPr>
      <w:r>
        <w:tab/>
      </w:r>
      <w:r>
        <w:tab/>
      </w:r>
      <w:bookmarkStart w:name="ss_T59C19N85S3_lv2_42ebfa249" w:id="11"/>
      <w:r>
        <w:t>(</w:t>
      </w:r>
      <w:bookmarkEnd w:id="11"/>
      <w:r>
        <w:t>3) publicizing availability of livestream</w:t>
      </w:r>
      <w:r w:rsidR="0004228B">
        <w:t>ed</w:t>
      </w:r>
      <w:r>
        <w:t xml:space="preserve"> </w:t>
      </w:r>
      <w:proofErr w:type="gramStart"/>
      <w:r>
        <w:t>meetings;</w:t>
      </w:r>
      <w:proofErr w:type="gramEnd"/>
    </w:p>
    <w:p w:rsidR="00C0494E" w:rsidP="00C0494E" w:rsidRDefault="00C0494E" w14:paraId="14ACF29B" w14:textId="77777777">
      <w:pPr>
        <w:pStyle w:val="scnewcodesection"/>
      </w:pPr>
      <w:r>
        <w:tab/>
      </w:r>
      <w:r>
        <w:tab/>
      </w:r>
      <w:bookmarkStart w:name="ss_T59C19N85S4_lv2_58be66300" w:id="12"/>
      <w:r>
        <w:t>(</w:t>
      </w:r>
      <w:bookmarkEnd w:id="12"/>
      <w:r>
        <w:t xml:space="preserve">4) allowances for executive </w:t>
      </w:r>
      <w:proofErr w:type="gramStart"/>
      <w:r>
        <w:t>sessions;</w:t>
      </w:r>
      <w:proofErr w:type="gramEnd"/>
    </w:p>
    <w:p w:rsidR="00C0494E" w:rsidP="00C0494E" w:rsidRDefault="00C0494E" w14:paraId="49E3DC0E" w14:textId="77777777">
      <w:pPr>
        <w:pStyle w:val="scnewcodesection"/>
      </w:pPr>
      <w:r>
        <w:tab/>
      </w:r>
      <w:r>
        <w:tab/>
      </w:r>
      <w:bookmarkStart w:name="ss_T59C19N85S5_lv2_3ee76e1e1" w:id="13"/>
      <w:r>
        <w:t>(</w:t>
      </w:r>
      <w:bookmarkEnd w:id="13"/>
      <w:r>
        <w:t xml:space="preserve">5) penalties for policy violations or noncompliance not to exceed one percent of state funds to the </w:t>
      </w:r>
      <w:r>
        <w:lastRenderedPageBreak/>
        <w:t>district, charter school, or special school, with escalating tiers based on frequency, duration, and severity; and</w:t>
      </w:r>
    </w:p>
    <w:p w:rsidR="00C0494E" w:rsidP="00C0494E" w:rsidRDefault="00C0494E" w14:paraId="154E7F2A" w14:textId="457DE452">
      <w:pPr>
        <w:pStyle w:val="scnewcodesection"/>
      </w:pPr>
      <w:r>
        <w:tab/>
      </w:r>
      <w:r>
        <w:tab/>
      </w:r>
      <w:bookmarkStart w:name="ss_T59C19N85S6_lv2_59c57153a" w:id="14"/>
      <w:r>
        <w:t>(</w:t>
      </w:r>
      <w:bookmarkEnd w:id="14"/>
      <w:r>
        <w:t>6) the process for allowing a governing body with evidence of limited or no broadband access to request approval from the State Board of Education for up to an additional twelve months to comply with provisions in this section.</w:t>
      </w:r>
    </w:p>
    <w:p w:rsidR="00C0494E" w:rsidP="00C0494E" w:rsidRDefault="00C0494E" w14:paraId="48CB679A" w14:textId="58835B94">
      <w:pPr>
        <w:pStyle w:val="scnewcodesection"/>
      </w:pPr>
      <w:r>
        <w:tab/>
      </w:r>
      <w:bookmarkStart w:name="ss_T59C19N85SD_lv1_c3736d4f6" w:id="15"/>
      <w:r>
        <w:t>(</w:t>
      </w:r>
      <w:bookmarkEnd w:id="15"/>
      <w:r>
        <w:t>D)</w:t>
      </w:r>
      <w:bookmarkStart w:name="ss_T59C19N85S1_lv2_f8039b776" w:id="16"/>
      <w:r>
        <w:t>(</w:t>
      </w:r>
      <w:bookmarkEnd w:id="16"/>
      <w:r>
        <w:t xml:space="preserve">1) Each </w:t>
      </w:r>
      <w:proofErr w:type="gramStart"/>
      <w:r>
        <w:t>public school</w:t>
      </w:r>
      <w:proofErr w:type="gramEnd"/>
      <w:r>
        <w:t xml:space="preserve">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C0494E" w:rsidP="00C0494E" w:rsidRDefault="00C0494E" w14:paraId="3E5264D9" w14:textId="00574885">
      <w:pPr>
        <w:pStyle w:val="scnewcodesection"/>
      </w:pPr>
      <w:r>
        <w:tab/>
      </w:r>
      <w:r>
        <w:tab/>
      </w:r>
      <w:bookmarkStart w:name="ss_T59C19N85S2_lv2_d50755c34" w:id="17"/>
      <w:r>
        <w:t>(</w:t>
      </w:r>
      <w:bookmarkEnd w:id="17"/>
      <w:r>
        <w:t xml:space="preserve">2) If the State Board of Education adopts a revision to the model policy, then the </w:t>
      </w:r>
      <w:proofErr w:type="gramStart"/>
      <w:r w:rsidR="005E33AF">
        <w:t>public school</w:t>
      </w:r>
      <w:proofErr w:type="gramEnd"/>
      <w:r w:rsidR="005E33AF">
        <w:t xml:space="preserve"> </w:t>
      </w:r>
      <w:r>
        <w:t>governing body shall adopt and incorporate the revision into its local policy within three months after the adoption of the revision by the State Board of Education.</w:t>
      </w:r>
    </w:p>
    <w:p w:rsidR="00C0494E" w:rsidP="00C0494E" w:rsidRDefault="00C0494E" w14:paraId="79F3B3DE" w14:textId="183A8F35">
      <w:pPr>
        <w:pStyle w:val="scnewcodesection"/>
      </w:pPr>
      <w:r>
        <w:tab/>
      </w:r>
      <w:r>
        <w:tab/>
      </w:r>
      <w:bookmarkStart w:name="ss_T59C19N85S3_lv2_43a9c2421" w:id="18"/>
      <w:r>
        <w:t>(</w:t>
      </w:r>
      <w:bookmarkEnd w:id="18"/>
      <w:r>
        <w:t xml:space="preserve">3) A </w:t>
      </w:r>
      <w:proofErr w:type="gramStart"/>
      <w:r w:rsidR="005E33AF">
        <w:t>public school</w:t>
      </w:r>
      <w:proofErr w:type="gramEnd"/>
      <w:r w:rsidR="005E33AF">
        <w:t xml:space="preserve"> </w:t>
      </w:r>
      <w:r>
        <w:t>governing body only may adopt or revise its local policy at a regularly scheduled meeting, which must be successfully livestreamed.</w:t>
      </w:r>
    </w:p>
    <w:p w:rsidR="00C0494E" w:rsidP="00C0494E" w:rsidRDefault="00C0494E" w14:paraId="15484017" w14:textId="600B420E">
      <w:pPr>
        <w:pStyle w:val="scnewcodesection"/>
      </w:pPr>
      <w:r>
        <w:tab/>
      </w:r>
      <w:r>
        <w:tab/>
      </w:r>
      <w:bookmarkStart w:name="ss_T59C19N85S4_lv2_d83c9117b" w:id="19"/>
      <w:r>
        <w:t>(</w:t>
      </w:r>
      <w:bookmarkEnd w:id="19"/>
      <w:r>
        <w:t xml:space="preserve">4) A </w:t>
      </w:r>
      <w:proofErr w:type="gramStart"/>
      <w:r w:rsidR="005E33AF">
        <w:t>public school</w:t>
      </w:r>
      <w:proofErr w:type="gramEnd"/>
      <w:r w:rsidR="005E33AF">
        <w:t xml:space="preserve"> </w:t>
      </w:r>
      <w:r>
        <w:t>governing body may not adopt or follow a livestream policy that prevents or impedes in</w:t>
      </w:r>
      <w:r w:rsidR="005E33AF">
        <w:t>-</w:t>
      </w:r>
      <w:r>
        <w:t>person participation by the public except as may be reasonable and necessary for the orderly transaction of its business.</w:t>
      </w:r>
    </w:p>
    <w:p w:rsidR="00C0494E" w:rsidP="00C0494E" w:rsidRDefault="00C0494E" w14:paraId="5F72480C" w14:textId="24C7FEFA">
      <w:pPr>
        <w:pStyle w:val="scnewcodesection"/>
      </w:pPr>
      <w:r>
        <w:tab/>
      </w:r>
      <w:r>
        <w:tab/>
      </w:r>
      <w:bookmarkStart w:name="ss_T59C19N85S5_lv2_40324956e" w:id="20"/>
      <w:r>
        <w:t>(</w:t>
      </w:r>
      <w:bookmarkEnd w:id="20"/>
      <w:r>
        <w:t xml:space="preserve">5) Within thirty days after adoption of a local policy or revision to the policy, a </w:t>
      </w:r>
      <w:proofErr w:type="gramStart"/>
      <w:r w:rsidR="005E33AF">
        <w:t>public school</w:t>
      </w:r>
      <w:proofErr w:type="gramEnd"/>
      <w:r w:rsidR="005E33AF">
        <w:t xml:space="preserve"> </w:t>
      </w:r>
      <w:r>
        <w:t>governing body shall submit a copy of the policy or revision to the State Superintendent of Education for State Board of Education approval.</w:t>
      </w:r>
    </w:p>
    <w:p w:rsidR="00C0494E" w:rsidP="00C0494E" w:rsidRDefault="00C0494E" w14:paraId="7678D18E" w14:textId="77777777">
      <w:pPr>
        <w:pStyle w:val="scemptyline"/>
      </w:pPr>
    </w:p>
    <w:p w:rsidR="00C0494E" w:rsidP="00CE398F" w:rsidRDefault="00C0494E" w14:paraId="31C82CEC" w14:textId="171D8BFB">
      <w:pPr>
        <w:pStyle w:val="scnoncodifiedsection"/>
      </w:pPr>
      <w:bookmarkStart w:name="bs_num_2_34181e5bc" w:id="21"/>
      <w:r>
        <w:t>S</w:t>
      </w:r>
      <w:bookmarkEnd w:id="21"/>
      <w:r>
        <w:t>ECTION 2.</w:t>
      </w:r>
      <w:r>
        <w:tab/>
      </w:r>
      <w:r w:rsidR="00857901">
        <w:t>The provisions of this act must be implemented b</w:t>
      </w:r>
      <w:r w:rsidR="00732ECD">
        <w:t>y</w:t>
      </w:r>
      <w:r w:rsidR="00857901">
        <w:t xml:space="preserve"> July 1, 2025.</w:t>
      </w:r>
    </w:p>
    <w:p w:rsidRPr="00DF3B44" w:rsidR="007E06BB" w:rsidP="009435AB" w:rsidRDefault="007E06BB" w14:paraId="3D8F1FED" w14:textId="140C2A87">
      <w:pPr>
        <w:pStyle w:val="scemptyline"/>
      </w:pPr>
    </w:p>
    <w:p w:rsidRPr="00DF3B44" w:rsidR="007A10F1" w:rsidP="007A10F1" w:rsidRDefault="00E27805" w14:paraId="0E9393B4" w14:textId="1FE3D173">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68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4CB3240" w:rsidR="00685035" w:rsidRPr="007B4AF7" w:rsidRDefault="001101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67F2">
              <w:rPr>
                <w:noProof/>
              </w:rPr>
              <w:t>SEDU-0001KG25.docx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491A"/>
    <w:rsid w:val="0002610F"/>
    <w:rsid w:val="00026421"/>
    <w:rsid w:val="00030409"/>
    <w:rsid w:val="00037F04"/>
    <w:rsid w:val="000404BF"/>
    <w:rsid w:val="0004228B"/>
    <w:rsid w:val="00044B84"/>
    <w:rsid w:val="000479D0"/>
    <w:rsid w:val="00056432"/>
    <w:rsid w:val="0006464F"/>
    <w:rsid w:val="00066B54"/>
    <w:rsid w:val="00067C7F"/>
    <w:rsid w:val="00072FCD"/>
    <w:rsid w:val="00074A4F"/>
    <w:rsid w:val="00077B65"/>
    <w:rsid w:val="0008278E"/>
    <w:rsid w:val="00094DE3"/>
    <w:rsid w:val="000A3C25"/>
    <w:rsid w:val="000B4C02"/>
    <w:rsid w:val="000B5B4A"/>
    <w:rsid w:val="000B7FE1"/>
    <w:rsid w:val="000C3E88"/>
    <w:rsid w:val="000C46B9"/>
    <w:rsid w:val="000C58E4"/>
    <w:rsid w:val="000C6F9A"/>
    <w:rsid w:val="000D2F44"/>
    <w:rsid w:val="000D33E4"/>
    <w:rsid w:val="000E2F35"/>
    <w:rsid w:val="000E578A"/>
    <w:rsid w:val="000E6691"/>
    <w:rsid w:val="000F2250"/>
    <w:rsid w:val="000F7E2C"/>
    <w:rsid w:val="0010329A"/>
    <w:rsid w:val="00105756"/>
    <w:rsid w:val="00110166"/>
    <w:rsid w:val="001164F9"/>
    <w:rsid w:val="0011719C"/>
    <w:rsid w:val="001238D0"/>
    <w:rsid w:val="00140049"/>
    <w:rsid w:val="00162EB1"/>
    <w:rsid w:val="00171601"/>
    <w:rsid w:val="001730EB"/>
    <w:rsid w:val="00173276"/>
    <w:rsid w:val="00176122"/>
    <w:rsid w:val="00181F48"/>
    <w:rsid w:val="0019025B"/>
    <w:rsid w:val="00191AB8"/>
    <w:rsid w:val="00192AF7"/>
    <w:rsid w:val="00197366"/>
    <w:rsid w:val="001A136C"/>
    <w:rsid w:val="001B117A"/>
    <w:rsid w:val="001B6DA2"/>
    <w:rsid w:val="001C25EC"/>
    <w:rsid w:val="001C49C7"/>
    <w:rsid w:val="001F2A41"/>
    <w:rsid w:val="001F313F"/>
    <w:rsid w:val="001F331D"/>
    <w:rsid w:val="001F394C"/>
    <w:rsid w:val="002038AA"/>
    <w:rsid w:val="002114C8"/>
    <w:rsid w:val="00211628"/>
    <w:rsid w:val="0021166F"/>
    <w:rsid w:val="002162DF"/>
    <w:rsid w:val="00230038"/>
    <w:rsid w:val="002325F5"/>
    <w:rsid w:val="00233975"/>
    <w:rsid w:val="00236D73"/>
    <w:rsid w:val="0024035D"/>
    <w:rsid w:val="00246535"/>
    <w:rsid w:val="00257F60"/>
    <w:rsid w:val="002625EA"/>
    <w:rsid w:val="00262AC5"/>
    <w:rsid w:val="00264AE9"/>
    <w:rsid w:val="0026585C"/>
    <w:rsid w:val="00275AE6"/>
    <w:rsid w:val="002836D8"/>
    <w:rsid w:val="002956E0"/>
    <w:rsid w:val="002A7989"/>
    <w:rsid w:val="002B02F3"/>
    <w:rsid w:val="002C3463"/>
    <w:rsid w:val="002D266D"/>
    <w:rsid w:val="002D5B3D"/>
    <w:rsid w:val="002D7447"/>
    <w:rsid w:val="002E315A"/>
    <w:rsid w:val="002E4F8C"/>
    <w:rsid w:val="002F3B6C"/>
    <w:rsid w:val="002F560C"/>
    <w:rsid w:val="002F5847"/>
    <w:rsid w:val="00301574"/>
    <w:rsid w:val="0030425A"/>
    <w:rsid w:val="00324B20"/>
    <w:rsid w:val="00326DEA"/>
    <w:rsid w:val="003400F3"/>
    <w:rsid w:val="003421F1"/>
    <w:rsid w:val="0034279C"/>
    <w:rsid w:val="00354F64"/>
    <w:rsid w:val="003559A1"/>
    <w:rsid w:val="00361551"/>
    <w:rsid w:val="00361563"/>
    <w:rsid w:val="00371D36"/>
    <w:rsid w:val="00373E17"/>
    <w:rsid w:val="003775E6"/>
    <w:rsid w:val="00381998"/>
    <w:rsid w:val="00386AAA"/>
    <w:rsid w:val="003A5F1C"/>
    <w:rsid w:val="003C3E2E"/>
    <w:rsid w:val="003D4A3C"/>
    <w:rsid w:val="003D55B2"/>
    <w:rsid w:val="003E0033"/>
    <w:rsid w:val="003E5452"/>
    <w:rsid w:val="003E7165"/>
    <w:rsid w:val="003E7FF6"/>
    <w:rsid w:val="003F5841"/>
    <w:rsid w:val="004046B5"/>
    <w:rsid w:val="00406F27"/>
    <w:rsid w:val="004141B8"/>
    <w:rsid w:val="00416C95"/>
    <w:rsid w:val="0042013A"/>
    <w:rsid w:val="00420360"/>
    <w:rsid w:val="004203B9"/>
    <w:rsid w:val="00432135"/>
    <w:rsid w:val="00446987"/>
    <w:rsid w:val="00446D28"/>
    <w:rsid w:val="00464ED6"/>
    <w:rsid w:val="00466865"/>
    <w:rsid w:val="00466C9B"/>
    <w:rsid w:val="00466CD0"/>
    <w:rsid w:val="00473583"/>
    <w:rsid w:val="00477F32"/>
    <w:rsid w:val="00481850"/>
    <w:rsid w:val="004851A0"/>
    <w:rsid w:val="0048627F"/>
    <w:rsid w:val="004932AB"/>
    <w:rsid w:val="00494BEF"/>
    <w:rsid w:val="004A5512"/>
    <w:rsid w:val="004A6BE5"/>
    <w:rsid w:val="004B0C18"/>
    <w:rsid w:val="004B2676"/>
    <w:rsid w:val="004C1A04"/>
    <w:rsid w:val="004C20BC"/>
    <w:rsid w:val="004C5C9A"/>
    <w:rsid w:val="004D1442"/>
    <w:rsid w:val="004D3DCB"/>
    <w:rsid w:val="004E1946"/>
    <w:rsid w:val="004E37CE"/>
    <w:rsid w:val="004E66E9"/>
    <w:rsid w:val="004E7DDE"/>
    <w:rsid w:val="004F0090"/>
    <w:rsid w:val="004F172C"/>
    <w:rsid w:val="004F2597"/>
    <w:rsid w:val="005002ED"/>
    <w:rsid w:val="00500DBC"/>
    <w:rsid w:val="005102BE"/>
    <w:rsid w:val="00523F7F"/>
    <w:rsid w:val="00524D54"/>
    <w:rsid w:val="00541978"/>
    <w:rsid w:val="0054531B"/>
    <w:rsid w:val="00546C24"/>
    <w:rsid w:val="005476FF"/>
    <w:rsid w:val="005516F6"/>
    <w:rsid w:val="00552842"/>
    <w:rsid w:val="00554E89"/>
    <w:rsid w:val="00564B58"/>
    <w:rsid w:val="00566BDA"/>
    <w:rsid w:val="00572281"/>
    <w:rsid w:val="005801DD"/>
    <w:rsid w:val="00592A40"/>
    <w:rsid w:val="00595343"/>
    <w:rsid w:val="005A28BC"/>
    <w:rsid w:val="005A5377"/>
    <w:rsid w:val="005A7A78"/>
    <w:rsid w:val="005B7817"/>
    <w:rsid w:val="005C06C8"/>
    <w:rsid w:val="005C23D7"/>
    <w:rsid w:val="005C40EB"/>
    <w:rsid w:val="005D02B4"/>
    <w:rsid w:val="005D3013"/>
    <w:rsid w:val="005E1E50"/>
    <w:rsid w:val="005E2B9C"/>
    <w:rsid w:val="005E3332"/>
    <w:rsid w:val="005E33AF"/>
    <w:rsid w:val="005F76B0"/>
    <w:rsid w:val="00604429"/>
    <w:rsid w:val="006067B0"/>
    <w:rsid w:val="00606A8B"/>
    <w:rsid w:val="00611EBA"/>
    <w:rsid w:val="006213A8"/>
    <w:rsid w:val="00623BEA"/>
    <w:rsid w:val="00625F86"/>
    <w:rsid w:val="006347E9"/>
    <w:rsid w:val="00640C87"/>
    <w:rsid w:val="006454BB"/>
    <w:rsid w:val="00657CF4"/>
    <w:rsid w:val="00660F72"/>
    <w:rsid w:val="00661463"/>
    <w:rsid w:val="00663B8D"/>
    <w:rsid w:val="00663E00"/>
    <w:rsid w:val="00664F48"/>
    <w:rsid w:val="00664FAD"/>
    <w:rsid w:val="00665299"/>
    <w:rsid w:val="0067230A"/>
    <w:rsid w:val="0067345B"/>
    <w:rsid w:val="00682B62"/>
    <w:rsid w:val="00683986"/>
    <w:rsid w:val="00685035"/>
    <w:rsid w:val="00685770"/>
    <w:rsid w:val="00690DBA"/>
    <w:rsid w:val="006964F9"/>
    <w:rsid w:val="0069717C"/>
    <w:rsid w:val="00697F2B"/>
    <w:rsid w:val="006A234F"/>
    <w:rsid w:val="006A395F"/>
    <w:rsid w:val="006A65E2"/>
    <w:rsid w:val="006B37BD"/>
    <w:rsid w:val="006C092D"/>
    <w:rsid w:val="006C099D"/>
    <w:rsid w:val="006C18F0"/>
    <w:rsid w:val="006C7E01"/>
    <w:rsid w:val="006D64A5"/>
    <w:rsid w:val="006E0935"/>
    <w:rsid w:val="006E353F"/>
    <w:rsid w:val="006E35AB"/>
    <w:rsid w:val="006E77E6"/>
    <w:rsid w:val="006F1784"/>
    <w:rsid w:val="00711AA9"/>
    <w:rsid w:val="00722155"/>
    <w:rsid w:val="00732ECD"/>
    <w:rsid w:val="00737F19"/>
    <w:rsid w:val="007427CC"/>
    <w:rsid w:val="00782BF8"/>
    <w:rsid w:val="00783C75"/>
    <w:rsid w:val="007849D9"/>
    <w:rsid w:val="00787433"/>
    <w:rsid w:val="007953BD"/>
    <w:rsid w:val="007A10F1"/>
    <w:rsid w:val="007A3D50"/>
    <w:rsid w:val="007B2D29"/>
    <w:rsid w:val="007B412F"/>
    <w:rsid w:val="007B4AF7"/>
    <w:rsid w:val="007B4DBF"/>
    <w:rsid w:val="007C5458"/>
    <w:rsid w:val="007D2C67"/>
    <w:rsid w:val="007E06BB"/>
    <w:rsid w:val="007F50D1"/>
    <w:rsid w:val="00802C39"/>
    <w:rsid w:val="00811517"/>
    <w:rsid w:val="00816D52"/>
    <w:rsid w:val="0083027C"/>
    <w:rsid w:val="00831048"/>
    <w:rsid w:val="00831D57"/>
    <w:rsid w:val="00834272"/>
    <w:rsid w:val="0085732E"/>
    <w:rsid w:val="00857901"/>
    <w:rsid w:val="008625C1"/>
    <w:rsid w:val="00874BA4"/>
    <w:rsid w:val="0087671D"/>
    <w:rsid w:val="008806F9"/>
    <w:rsid w:val="00887957"/>
    <w:rsid w:val="008A57E3"/>
    <w:rsid w:val="008B5BF4"/>
    <w:rsid w:val="008C0CEE"/>
    <w:rsid w:val="008C1B18"/>
    <w:rsid w:val="008D46EC"/>
    <w:rsid w:val="008E0E25"/>
    <w:rsid w:val="008E61A1"/>
    <w:rsid w:val="008F5D94"/>
    <w:rsid w:val="008F685D"/>
    <w:rsid w:val="00901E2E"/>
    <w:rsid w:val="009031EF"/>
    <w:rsid w:val="00917EA3"/>
    <w:rsid w:val="00917EE0"/>
    <w:rsid w:val="00921C89"/>
    <w:rsid w:val="0092489F"/>
    <w:rsid w:val="00926966"/>
    <w:rsid w:val="00926D03"/>
    <w:rsid w:val="00934036"/>
    <w:rsid w:val="00934889"/>
    <w:rsid w:val="009435AB"/>
    <w:rsid w:val="0094541D"/>
    <w:rsid w:val="009473EA"/>
    <w:rsid w:val="00947A55"/>
    <w:rsid w:val="00950BE1"/>
    <w:rsid w:val="00954E7E"/>
    <w:rsid w:val="009554D9"/>
    <w:rsid w:val="009572F9"/>
    <w:rsid w:val="00960D0F"/>
    <w:rsid w:val="0098366F"/>
    <w:rsid w:val="00983A03"/>
    <w:rsid w:val="00986063"/>
    <w:rsid w:val="00991F67"/>
    <w:rsid w:val="00992876"/>
    <w:rsid w:val="009A0DCE"/>
    <w:rsid w:val="009A22CD"/>
    <w:rsid w:val="009A3E4B"/>
    <w:rsid w:val="009B0DE7"/>
    <w:rsid w:val="009B16FC"/>
    <w:rsid w:val="009B35FD"/>
    <w:rsid w:val="009B6815"/>
    <w:rsid w:val="009C1898"/>
    <w:rsid w:val="009C565B"/>
    <w:rsid w:val="009D2967"/>
    <w:rsid w:val="009D3C2B"/>
    <w:rsid w:val="009E1299"/>
    <w:rsid w:val="009E1F52"/>
    <w:rsid w:val="009E4191"/>
    <w:rsid w:val="009F2AB1"/>
    <w:rsid w:val="009F4FAF"/>
    <w:rsid w:val="009F68F1"/>
    <w:rsid w:val="009F7C40"/>
    <w:rsid w:val="00A04529"/>
    <w:rsid w:val="00A0584B"/>
    <w:rsid w:val="00A13FFF"/>
    <w:rsid w:val="00A17135"/>
    <w:rsid w:val="00A21A6F"/>
    <w:rsid w:val="00A22AB6"/>
    <w:rsid w:val="00A24E56"/>
    <w:rsid w:val="00A25717"/>
    <w:rsid w:val="00A26A62"/>
    <w:rsid w:val="00A35A9B"/>
    <w:rsid w:val="00A35F62"/>
    <w:rsid w:val="00A3619B"/>
    <w:rsid w:val="00A36555"/>
    <w:rsid w:val="00A4070E"/>
    <w:rsid w:val="00A40CA0"/>
    <w:rsid w:val="00A504A7"/>
    <w:rsid w:val="00A53677"/>
    <w:rsid w:val="00A53BF2"/>
    <w:rsid w:val="00A60D68"/>
    <w:rsid w:val="00A73EFA"/>
    <w:rsid w:val="00A77A3B"/>
    <w:rsid w:val="00A80D30"/>
    <w:rsid w:val="00A92F6F"/>
    <w:rsid w:val="00A97523"/>
    <w:rsid w:val="00AA211C"/>
    <w:rsid w:val="00AA7824"/>
    <w:rsid w:val="00AA7E04"/>
    <w:rsid w:val="00AB0448"/>
    <w:rsid w:val="00AB0FA3"/>
    <w:rsid w:val="00AB73BF"/>
    <w:rsid w:val="00AC335C"/>
    <w:rsid w:val="00AC463E"/>
    <w:rsid w:val="00AD3BE2"/>
    <w:rsid w:val="00AD3E15"/>
    <w:rsid w:val="00AD3E3D"/>
    <w:rsid w:val="00AD55A4"/>
    <w:rsid w:val="00AE1125"/>
    <w:rsid w:val="00AE1C2C"/>
    <w:rsid w:val="00AE1EE4"/>
    <w:rsid w:val="00AE36EC"/>
    <w:rsid w:val="00AE7406"/>
    <w:rsid w:val="00AF1688"/>
    <w:rsid w:val="00AF46E6"/>
    <w:rsid w:val="00AF5139"/>
    <w:rsid w:val="00B06B14"/>
    <w:rsid w:val="00B06EDA"/>
    <w:rsid w:val="00B1161F"/>
    <w:rsid w:val="00B11661"/>
    <w:rsid w:val="00B12312"/>
    <w:rsid w:val="00B15D1A"/>
    <w:rsid w:val="00B22EA1"/>
    <w:rsid w:val="00B315F3"/>
    <w:rsid w:val="00B32B4D"/>
    <w:rsid w:val="00B4137E"/>
    <w:rsid w:val="00B50040"/>
    <w:rsid w:val="00B54DF7"/>
    <w:rsid w:val="00B559DF"/>
    <w:rsid w:val="00B56223"/>
    <w:rsid w:val="00B56E79"/>
    <w:rsid w:val="00B57AA7"/>
    <w:rsid w:val="00B637AA"/>
    <w:rsid w:val="00B63BE2"/>
    <w:rsid w:val="00B64CC8"/>
    <w:rsid w:val="00B7592C"/>
    <w:rsid w:val="00B809D3"/>
    <w:rsid w:val="00B8489B"/>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94E"/>
    <w:rsid w:val="00C12994"/>
    <w:rsid w:val="00C15F1B"/>
    <w:rsid w:val="00C16288"/>
    <w:rsid w:val="00C17D1D"/>
    <w:rsid w:val="00C45923"/>
    <w:rsid w:val="00C543E7"/>
    <w:rsid w:val="00C65A8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98F"/>
    <w:rsid w:val="00CF4C59"/>
    <w:rsid w:val="00CF68D6"/>
    <w:rsid w:val="00CF7B4A"/>
    <w:rsid w:val="00D009F8"/>
    <w:rsid w:val="00D03C28"/>
    <w:rsid w:val="00D078DA"/>
    <w:rsid w:val="00D14995"/>
    <w:rsid w:val="00D204F2"/>
    <w:rsid w:val="00D2455C"/>
    <w:rsid w:val="00D25023"/>
    <w:rsid w:val="00D278DD"/>
    <w:rsid w:val="00D27F8C"/>
    <w:rsid w:val="00D31F01"/>
    <w:rsid w:val="00D33843"/>
    <w:rsid w:val="00D368D8"/>
    <w:rsid w:val="00D54A6F"/>
    <w:rsid w:val="00D57D57"/>
    <w:rsid w:val="00D62E42"/>
    <w:rsid w:val="00D65DF2"/>
    <w:rsid w:val="00D772FB"/>
    <w:rsid w:val="00D7790B"/>
    <w:rsid w:val="00D77A39"/>
    <w:rsid w:val="00D82EAD"/>
    <w:rsid w:val="00D96F00"/>
    <w:rsid w:val="00DA1AA0"/>
    <w:rsid w:val="00DA512B"/>
    <w:rsid w:val="00DB2451"/>
    <w:rsid w:val="00DC44A8"/>
    <w:rsid w:val="00DC69C8"/>
    <w:rsid w:val="00DE4BEE"/>
    <w:rsid w:val="00DE5B3D"/>
    <w:rsid w:val="00DE7112"/>
    <w:rsid w:val="00DF19BE"/>
    <w:rsid w:val="00DF3B44"/>
    <w:rsid w:val="00E015B2"/>
    <w:rsid w:val="00E0185B"/>
    <w:rsid w:val="00E1372E"/>
    <w:rsid w:val="00E21D30"/>
    <w:rsid w:val="00E24D9A"/>
    <w:rsid w:val="00E27805"/>
    <w:rsid w:val="00E27A11"/>
    <w:rsid w:val="00E30497"/>
    <w:rsid w:val="00E35676"/>
    <w:rsid w:val="00E358A2"/>
    <w:rsid w:val="00E35C9A"/>
    <w:rsid w:val="00E3771B"/>
    <w:rsid w:val="00E40979"/>
    <w:rsid w:val="00E40DB3"/>
    <w:rsid w:val="00E43F26"/>
    <w:rsid w:val="00E52A36"/>
    <w:rsid w:val="00E6378B"/>
    <w:rsid w:val="00E63EC3"/>
    <w:rsid w:val="00E653DA"/>
    <w:rsid w:val="00E65958"/>
    <w:rsid w:val="00E81CD0"/>
    <w:rsid w:val="00E84FE5"/>
    <w:rsid w:val="00E879A5"/>
    <w:rsid w:val="00E879FC"/>
    <w:rsid w:val="00E9548F"/>
    <w:rsid w:val="00EA2574"/>
    <w:rsid w:val="00EA2F1F"/>
    <w:rsid w:val="00EA3F2E"/>
    <w:rsid w:val="00EA57EC"/>
    <w:rsid w:val="00EA6208"/>
    <w:rsid w:val="00EB120E"/>
    <w:rsid w:val="00EB34C8"/>
    <w:rsid w:val="00EB46E2"/>
    <w:rsid w:val="00EB771B"/>
    <w:rsid w:val="00EC0045"/>
    <w:rsid w:val="00ED452E"/>
    <w:rsid w:val="00ED5452"/>
    <w:rsid w:val="00EE3B54"/>
    <w:rsid w:val="00EE3CDA"/>
    <w:rsid w:val="00EE5BE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345"/>
    <w:rsid w:val="00F767F2"/>
    <w:rsid w:val="00F900B4"/>
    <w:rsid w:val="00F90897"/>
    <w:rsid w:val="00FA0F2E"/>
    <w:rsid w:val="00FA4DB1"/>
    <w:rsid w:val="00FB3F2A"/>
    <w:rsid w:val="00FC3593"/>
    <w:rsid w:val="00FD117D"/>
    <w:rsid w:val="00FD6861"/>
    <w:rsid w:val="00FD72E3"/>
    <w:rsid w:val="00FE06FC"/>
    <w:rsid w:val="00FE133B"/>
    <w:rsid w:val="00FE5AC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2597"/>
    <w:rPr>
      <w:rFonts w:ascii="Times New Roman" w:hAnsi="Times New Roman"/>
      <w:b w:val="0"/>
      <w:i w:val="0"/>
      <w:sz w:val="22"/>
    </w:rPr>
  </w:style>
  <w:style w:type="paragraph" w:styleId="NoSpacing">
    <w:name w:val="No Spacing"/>
    <w:uiPriority w:val="1"/>
    <w:qFormat/>
    <w:rsid w:val="004F2597"/>
    <w:pPr>
      <w:spacing w:after="0" w:line="240" w:lineRule="auto"/>
    </w:pPr>
  </w:style>
  <w:style w:type="paragraph" w:customStyle="1" w:styleId="scemptylineheader">
    <w:name w:val="sc_emptyline_header"/>
    <w:qFormat/>
    <w:rsid w:val="004F25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25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25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25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2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2597"/>
    <w:rPr>
      <w:color w:val="808080"/>
    </w:rPr>
  </w:style>
  <w:style w:type="paragraph" w:customStyle="1" w:styleId="scdirectionallanguage">
    <w:name w:val="sc_directional_language"/>
    <w:qFormat/>
    <w:rsid w:val="004F2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25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25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25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25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2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25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25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2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2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25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25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25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25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25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25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2597"/>
    <w:rPr>
      <w:rFonts w:ascii="Times New Roman" w:hAnsi="Times New Roman"/>
      <w:color w:val="auto"/>
      <w:sz w:val="22"/>
    </w:rPr>
  </w:style>
  <w:style w:type="paragraph" w:customStyle="1" w:styleId="scclippagebillheader">
    <w:name w:val="sc_clip_page_bill_header"/>
    <w:qFormat/>
    <w:rsid w:val="004F2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25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25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2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597"/>
    <w:rPr>
      <w:lang w:val="en-US"/>
    </w:rPr>
  </w:style>
  <w:style w:type="paragraph" w:styleId="Footer">
    <w:name w:val="footer"/>
    <w:basedOn w:val="Normal"/>
    <w:link w:val="FooterChar"/>
    <w:uiPriority w:val="99"/>
    <w:unhideWhenUsed/>
    <w:rsid w:val="004F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597"/>
    <w:rPr>
      <w:lang w:val="en-US"/>
    </w:rPr>
  </w:style>
  <w:style w:type="paragraph" w:styleId="ListParagraph">
    <w:name w:val="List Paragraph"/>
    <w:basedOn w:val="Normal"/>
    <w:uiPriority w:val="34"/>
    <w:qFormat/>
    <w:rsid w:val="004F2597"/>
    <w:pPr>
      <w:ind w:left="720"/>
      <w:contextualSpacing/>
    </w:pPr>
  </w:style>
  <w:style w:type="paragraph" w:customStyle="1" w:styleId="scbillfooter">
    <w:name w:val="sc_bill_footer"/>
    <w:qFormat/>
    <w:rsid w:val="004F25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25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25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25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25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2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2597"/>
    <w:pPr>
      <w:widowControl w:val="0"/>
      <w:suppressAutoHyphens/>
      <w:spacing w:after="0" w:line="360" w:lineRule="auto"/>
    </w:pPr>
    <w:rPr>
      <w:rFonts w:ascii="Times New Roman" w:hAnsi="Times New Roman"/>
      <w:lang w:val="en-US"/>
    </w:rPr>
  </w:style>
  <w:style w:type="paragraph" w:customStyle="1" w:styleId="sctableln">
    <w:name w:val="sc_table_ln"/>
    <w:qFormat/>
    <w:rsid w:val="004F25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25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2597"/>
    <w:rPr>
      <w:strike/>
      <w:dstrike w:val="0"/>
    </w:rPr>
  </w:style>
  <w:style w:type="character" w:customStyle="1" w:styleId="scinsert">
    <w:name w:val="sc_insert"/>
    <w:uiPriority w:val="1"/>
    <w:qFormat/>
    <w:rsid w:val="004F2597"/>
    <w:rPr>
      <w:caps w:val="0"/>
      <w:smallCaps w:val="0"/>
      <w:strike w:val="0"/>
      <w:dstrike w:val="0"/>
      <w:vanish w:val="0"/>
      <w:u w:val="single"/>
      <w:vertAlign w:val="baseline"/>
    </w:rPr>
  </w:style>
  <w:style w:type="character" w:customStyle="1" w:styleId="scinsertred">
    <w:name w:val="sc_insert_red"/>
    <w:uiPriority w:val="1"/>
    <w:qFormat/>
    <w:rsid w:val="004F2597"/>
    <w:rPr>
      <w:caps w:val="0"/>
      <w:smallCaps w:val="0"/>
      <w:strike w:val="0"/>
      <w:dstrike w:val="0"/>
      <w:vanish w:val="0"/>
      <w:color w:val="FF0000"/>
      <w:u w:val="single"/>
      <w:vertAlign w:val="baseline"/>
    </w:rPr>
  </w:style>
  <w:style w:type="character" w:customStyle="1" w:styleId="scinsertblue">
    <w:name w:val="sc_insert_blue"/>
    <w:uiPriority w:val="1"/>
    <w:qFormat/>
    <w:rsid w:val="004F2597"/>
    <w:rPr>
      <w:caps w:val="0"/>
      <w:smallCaps w:val="0"/>
      <w:strike w:val="0"/>
      <w:dstrike w:val="0"/>
      <w:vanish w:val="0"/>
      <w:color w:val="0070C0"/>
      <w:u w:val="single"/>
      <w:vertAlign w:val="baseline"/>
    </w:rPr>
  </w:style>
  <w:style w:type="character" w:customStyle="1" w:styleId="scstrikered">
    <w:name w:val="sc_strike_red"/>
    <w:uiPriority w:val="1"/>
    <w:qFormat/>
    <w:rsid w:val="004F2597"/>
    <w:rPr>
      <w:strike/>
      <w:dstrike w:val="0"/>
      <w:color w:val="FF0000"/>
    </w:rPr>
  </w:style>
  <w:style w:type="character" w:customStyle="1" w:styleId="scstrikeblue">
    <w:name w:val="sc_strike_blue"/>
    <w:uiPriority w:val="1"/>
    <w:qFormat/>
    <w:rsid w:val="004F2597"/>
    <w:rPr>
      <w:strike/>
      <w:dstrike w:val="0"/>
      <w:color w:val="0070C0"/>
    </w:rPr>
  </w:style>
  <w:style w:type="character" w:customStyle="1" w:styleId="scinsertbluenounderline">
    <w:name w:val="sc_insert_blue_no_underline"/>
    <w:uiPriority w:val="1"/>
    <w:qFormat/>
    <w:rsid w:val="004F25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25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2597"/>
    <w:rPr>
      <w:strike/>
      <w:dstrike w:val="0"/>
      <w:color w:val="0070C0"/>
      <w:lang w:val="en-US"/>
    </w:rPr>
  </w:style>
  <w:style w:type="character" w:customStyle="1" w:styleId="scstrikerednoncodified">
    <w:name w:val="sc_strike_red_non_codified"/>
    <w:uiPriority w:val="1"/>
    <w:qFormat/>
    <w:rsid w:val="004F2597"/>
    <w:rPr>
      <w:strike/>
      <w:dstrike w:val="0"/>
      <w:color w:val="FF0000"/>
    </w:rPr>
  </w:style>
  <w:style w:type="paragraph" w:customStyle="1" w:styleId="scbillsiglines">
    <w:name w:val="sc_bill_sig_lines"/>
    <w:qFormat/>
    <w:rsid w:val="004F25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2597"/>
    <w:rPr>
      <w:bdr w:val="none" w:sz="0" w:space="0" w:color="auto"/>
      <w:shd w:val="clear" w:color="auto" w:fill="FEC6C6"/>
    </w:rPr>
  </w:style>
  <w:style w:type="character" w:customStyle="1" w:styleId="screstoreblue">
    <w:name w:val="sc_restore_blue"/>
    <w:uiPriority w:val="1"/>
    <w:qFormat/>
    <w:rsid w:val="004F2597"/>
    <w:rPr>
      <w:color w:val="4472C4" w:themeColor="accent1"/>
      <w:bdr w:val="none" w:sz="0" w:space="0" w:color="auto"/>
      <w:shd w:val="clear" w:color="auto" w:fill="auto"/>
    </w:rPr>
  </w:style>
  <w:style w:type="character" w:customStyle="1" w:styleId="screstorered">
    <w:name w:val="sc_restore_red"/>
    <w:uiPriority w:val="1"/>
    <w:qFormat/>
    <w:rsid w:val="004F2597"/>
    <w:rPr>
      <w:color w:val="FF0000"/>
      <w:bdr w:val="none" w:sz="0" w:space="0" w:color="auto"/>
      <w:shd w:val="clear" w:color="auto" w:fill="auto"/>
    </w:rPr>
  </w:style>
  <w:style w:type="character" w:customStyle="1" w:styleId="scstrikenewblue">
    <w:name w:val="sc_strike_new_blue"/>
    <w:uiPriority w:val="1"/>
    <w:qFormat/>
    <w:rsid w:val="004F2597"/>
    <w:rPr>
      <w:strike w:val="0"/>
      <w:dstrike/>
      <w:color w:val="0070C0"/>
      <w:u w:val="none"/>
    </w:rPr>
  </w:style>
  <w:style w:type="character" w:customStyle="1" w:styleId="scstrikenewred">
    <w:name w:val="sc_strike_new_red"/>
    <w:uiPriority w:val="1"/>
    <w:qFormat/>
    <w:rsid w:val="004F2597"/>
    <w:rPr>
      <w:strike w:val="0"/>
      <w:dstrike/>
      <w:color w:val="FF0000"/>
      <w:u w:val="none"/>
    </w:rPr>
  </w:style>
  <w:style w:type="character" w:customStyle="1" w:styleId="scamendsenate">
    <w:name w:val="sc_amend_senate"/>
    <w:uiPriority w:val="1"/>
    <w:qFormat/>
    <w:rsid w:val="004F2597"/>
    <w:rPr>
      <w:bdr w:val="none" w:sz="0" w:space="0" w:color="auto"/>
      <w:shd w:val="clear" w:color="auto" w:fill="FFF2CC" w:themeFill="accent4" w:themeFillTint="33"/>
    </w:rPr>
  </w:style>
  <w:style w:type="character" w:customStyle="1" w:styleId="scamendhouse">
    <w:name w:val="sc_amend_house"/>
    <w:uiPriority w:val="1"/>
    <w:qFormat/>
    <w:rsid w:val="004F2597"/>
    <w:rPr>
      <w:bdr w:val="none" w:sz="0" w:space="0" w:color="auto"/>
      <w:shd w:val="clear" w:color="auto" w:fill="E2EFD9" w:themeFill="accent6" w:themeFillTint="33"/>
    </w:rPr>
  </w:style>
  <w:style w:type="paragraph" w:styleId="Revision">
    <w:name w:val="Revision"/>
    <w:hidden/>
    <w:uiPriority w:val="99"/>
    <w:semiHidden/>
    <w:rsid w:val="00C12994"/>
    <w:pPr>
      <w:spacing w:after="0" w:line="240" w:lineRule="auto"/>
    </w:pPr>
    <w:rPr>
      <w:lang w:val="en-US"/>
    </w:rPr>
  </w:style>
  <w:style w:type="character" w:styleId="CommentReference">
    <w:name w:val="annotation reference"/>
    <w:basedOn w:val="DefaultParagraphFont"/>
    <w:uiPriority w:val="99"/>
    <w:semiHidden/>
    <w:unhideWhenUsed/>
    <w:rsid w:val="00420360"/>
    <w:rPr>
      <w:sz w:val="16"/>
      <w:szCs w:val="16"/>
    </w:rPr>
  </w:style>
  <w:style w:type="paragraph" w:styleId="CommentText">
    <w:name w:val="annotation text"/>
    <w:basedOn w:val="Normal"/>
    <w:link w:val="CommentTextChar"/>
    <w:uiPriority w:val="99"/>
    <w:unhideWhenUsed/>
    <w:rsid w:val="00420360"/>
    <w:pPr>
      <w:spacing w:line="240" w:lineRule="auto"/>
    </w:pPr>
    <w:rPr>
      <w:sz w:val="20"/>
      <w:szCs w:val="20"/>
    </w:rPr>
  </w:style>
  <w:style w:type="character" w:customStyle="1" w:styleId="CommentTextChar">
    <w:name w:val="Comment Text Char"/>
    <w:basedOn w:val="DefaultParagraphFont"/>
    <w:link w:val="CommentText"/>
    <w:uiPriority w:val="99"/>
    <w:rsid w:val="00420360"/>
    <w:rPr>
      <w:sz w:val="20"/>
      <w:szCs w:val="20"/>
      <w:lang w:val="en-US"/>
    </w:rPr>
  </w:style>
  <w:style w:type="paragraph" w:styleId="CommentSubject">
    <w:name w:val="annotation subject"/>
    <w:basedOn w:val="CommentText"/>
    <w:next w:val="CommentText"/>
    <w:link w:val="CommentSubjectChar"/>
    <w:uiPriority w:val="99"/>
    <w:semiHidden/>
    <w:unhideWhenUsed/>
    <w:rsid w:val="00420360"/>
    <w:rPr>
      <w:b/>
      <w:bCs/>
    </w:rPr>
  </w:style>
  <w:style w:type="character" w:customStyle="1" w:styleId="CommentSubjectChar">
    <w:name w:val="Comment Subject Char"/>
    <w:basedOn w:val="CommentTextChar"/>
    <w:link w:val="CommentSubject"/>
    <w:uiPriority w:val="99"/>
    <w:semiHidden/>
    <w:rsid w:val="0042036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7&amp;session=126&amp;summary=B" TargetMode="External" Id="Red3c7ffdfd24456c" /><Relationship Type="http://schemas.openxmlformats.org/officeDocument/2006/relationships/hyperlink" Target="https://www.scstatehouse.gov/sess126_2025-2026/prever/77_20241211.docx" TargetMode="External" Id="R56d60caf47f847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956E0"/>
    <w:rsid w:val="002A7C8A"/>
    <w:rsid w:val="002D4365"/>
    <w:rsid w:val="003E4FBC"/>
    <w:rsid w:val="003F4940"/>
    <w:rsid w:val="004E2BB5"/>
    <w:rsid w:val="00580C56"/>
    <w:rsid w:val="00665299"/>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278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ffbc7925-a30a-4851-bfb0-b7f1422314d5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2024-10-14T10:48:08.209073-04:00</T_BILL_DT_VERSION>
  <T_BILL_D_PREFILEDATE>2024-12-11</T_BILL_D_PREFILEDATE>
  <T_BILL_N_INTERNALVERSIONNUMBER>1</T_BILL_N_INTERNALVERSIONNUMBER>
  <T_BILL_N_SESSION>126</T_BILL_N_SESSION>
  <T_BILL_N_VERSIONNUMBER>1</T_BILL_N_VERSIONNUMBER>
  <T_BILL_N_YEAR>2025</T_BILL_N_YEAR>
  <T_BILL_REQUEST_REQUEST>ef0c83d6-9373-466d-a244-2897817ae666</T_BILL_REQUEST_REQUEST>
  <T_BILL_R_ORIGINALDRAFT>70d92106-8a37-41c9-9f6b-6c2e506b9203</T_BILL_R_ORIGINALDRAFT>
  <T_BILL_SPONSOR_SPONSOR>f1585a41-f203-4681-84cd-a25b09d486b1</T_BILL_SPONSOR_SPONSOR>
  <T_BILL_T_BILLNAME>[0077]</T_BILL_T_BILLNAME>
  <T_BILL_T_BILLNUMBER>77</T_BILL_T_BILLNUMBER>
  <T_BILL_T_BILLTITLE>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T_BILL_T_BILLTITLE>
  <T_BILL_T_CHAMBER>senate</T_BILL_T_CHAMBER>
  <T_BILL_T_FILENAME> </T_BILL_T_FILENAME>
  <T_BILL_T_LEGTYPE>bill_statewide</T_BILL_T_LEGTYPE>
  <T_BILL_T_RATNUMBERSTRING>SNone</T_BILL_T_RATNUMBERSTRING>
  <T_BILL_T_SECTIONS>[{"SectionUUID":"51de1811-152b-46dd-9959-2119d4b03b44","SectionName":"code_section","SectionNumber":1,"SectionType":"code_section","CodeSections":[{"CodeSectionBookmarkName":"ns_T59C19N85_be03e72fc","IsConstitutionSection":false,"Identity":"59-19-85","IsNew":true,"SubSections":[{"Level":1,"Identity":"T59C19N85SA","SubSectionBookmarkName":"ss_T59C19N85SA_lv1_b078a93fe","IsNewSubSection":false,"SubSectionReplacement":""},{"Level":1,"Identity":"T59C19N85SB","SubSectionBookmarkName":"ss_T59C19N85SB_lv1_112815e62","IsNewSubSection":false,"SubSectionReplacement":""},{"Level":1,"Identity":"T59C19N85SC","SubSectionBookmarkName":"ss_T59C19N85SC_lv1_60afc1bf0","IsNewSubSection":false,"SubSectionReplacement":""},{"Level":2,"Identity":"T59C19N85S1","SubSectionBookmarkName":"ss_T59C19N85S1_lv2_3a2b9d54f","IsNewSubSection":false,"SubSectionReplacement":""},{"Level":2,"Identity":"T59C19N85S2","SubSectionBookmarkName":"ss_T59C19N85S2_lv2_1b083dd38","IsNewSubSection":false,"SubSectionReplacement":""},{"Level":2,"Identity":"T59C19N85S3","SubSectionBookmarkName":"ss_T59C19N85S3_lv2_42ebfa249","IsNewSubSection":false,"SubSectionReplacement":""},{"Level":2,"Identity":"T59C19N85S4","SubSectionBookmarkName":"ss_T59C19N85S4_lv2_58be66300","IsNewSubSection":false,"SubSectionReplacement":""},{"Level":2,"Identity":"T59C19N85S5","SubSectionBookmarkName":"ss_T59C19N85S5_lv2_3ee76e1e1","IsNewSubSection":false,"SubSectionReplacement":""},{"Level":2,"Identity":"T59C19N85S6","SubSectionBookmarkName":"ss_T59C19N85S6_lv2_59c57153a","IsNewSubSection":false,"SubSectionReplacement":""},{"Level":1,"Identity":"T59C19N85SD","SubSectionBookmarkName":"ss_T59C19N85SD_lv1_c3736d4f6","IsNewSubSection":false,"SubSectionReplacement":""},{"Level":2,"Identity":"T59C19N85S1","SubSectionBookmarkName":"ss_T59C19N85S1_lv2_f8039b776","IsNewSubSection":false,"SubSectionReplacement":""},{"Level":2,"Identity":"T59C19N85S2","SubSectionBookmarkName":"ss_T59C19N85S2_lv2_d50755c34","IsNewSubSection":false,"SubSectionReplacement":""},{"Level":2,"Identity":"T59C19N85S3","SubSectionBookmarkName":"ss_T59C19N85S3_lv2_43a9c2421","IsNewSubSection":false,"SubSectionReplacement":""},{"Level":2,"Identity":"T59C19N85S4","SubSectionBookmarkName":"ss_T59C19N85S4_lv2_d83c9117b","IsNewSubSection":false,"SubSectionReplacement":""},{"Level":2,"Identity":"T59C19N85S5","SubSectionBookmarkName":"ss_T59C19N85S5_lv2_40324956e","IsNewSubSection":false,"SubSectionReplacement":""}],"TitleRelatedTo":"","TitleSoAsTo":"promote public access to school board meetings by requiring school boards to adopt and implement policies that provide electronic transmission of such meetings and to provide related requirements of the state board of education","Deleted":false}],"TitleText":"","DisableControls":false,"Deleted":false,"RepealItems":[],"SectionBookmarkName":"bs_num_1_2b7ccb6ed"},{"SectionUUID":"e96f7f5b-9ed0-4955-b26d-3a9f91c27d2e","SectionName":"New Blank SECTION","SectionNumber":2,"SectionType":"new","CodeSections":[],"TitleText":"to provide that the provisions of this act must be implemented by July 1, 2025","DisableControls":false,"Deleted":false,"RepealItems":[],"SectionBookmarkName":"bs_num_2_34181e5bc"},{"SectionUUID":"8f03ca95-8faa-4d43-a9c2-8afc498075bd","SectionName":"standard_eff_date_section","SectionNumber":3,"SectionType":"drafting_clause","CodeSections":[],"TitleText":"","DisableControls":false,"Deleted":false,"RepealItems":[],"SectionBookmarkName":"bs_num_3_lastsection"}]</T_BILL_T_SECTIONS>
  <T_BILL_T_SUBJECT>Streaming of School Board Meetings</T_BILL_T_SUBJECT>
  <T_BILL_UR_DRAFTER>katiegrinstead@scsenate.gov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3305</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2024-12-09T19:21:00Z</dcterms:created>
  <dcterms:modified xsi:type="dcterms:W3CDTF">2024-12-09T19:21:00Z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